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EB" w:rsidRPr="001225EB" w:rsidRDefault="001225EB" w:rsidP="001225EB">
      <w:pPr>
        <w:pStyle w:val="a3"/>
        <w:bidi/>
        <w:spacing w:before="0" w:beforeAutospacing="0" w:afterAutospacing="0"/>
        <w:jc w:val="center"/>
        <w:rPr>
          <w:color w:val="0D0D0D" w:themeColor="text1" w:themeTint="F2"/>
        </w:rPr>
      </w:pPr>
      <w:r w:rsidRPr="001225EB">
        <w:rPr>
          <w:rFonts w:ascii="Arial" w:hAnsi="Arial" w:cs="Arial"/>
          <w:b/>
          <w:bCs/>
          <w:color w:val="0D0D0D" w:themeColor="text1" w:themeTint="F2"/>
          <w:sz w:val="36"/>
          <w:szCs w:val="36"/>
          <w:rtl/>
        </w:rPr>
        <w:t>رواية «المسخ» ومسرحية «مصيرصرصار»</w:t>
      </w:r>
    </w:p>
    <w:p w:rsidR="001225EB" w:rsidRDefault="001225EB" w:rsidP="001225EB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b/>
          <w:bCs/>
          <w:color w:val="0D0D0D" w:themeColor="text1" w:themeTint="F2"/>
          <w:sz w:val="34"/>
          <w:szCs w:val="34"/>
          <w:rtl/>
        </w:rPr>
      </w:pPr>
      <w:r>
        <w:rPr>
          <w:rFonts w:ascii="Arial" w:hAnsi="Arial" w:cs="Arial" w:hint="cs"/>
          <w:b/>
          <w:bCs/>
          <w:color w:val="0D0D0D" w:themeColor="text1" w:themeTint="F2"/>
          <w:sz w:val="34"/>
          <w:szCs w:val="34"/>
          <w:rtl/>
        </w:rPr>
        <w:t>(</w:t>
      </w:r>
      <w:r w:rsidRPr="001225EB">
        <w:rPr>
          <w:rFonts w:ascii="Arial" w:hAnsi="Arial" w:cs="Arial"/>
          <w:b/>
          <w:bCs/>
          <w:color w:val="0D0D0D" w:themeColor="text1" w:themeTint="F2"/>
          <w:sz w:val="34"/>
          <w:szCs w:val="34"/>
          <w:rtl/>
        </w:rPr>
        <w:t>التناظر والالتقاء)</w:t>
      </w:r>
    </w:p>
    <w:p w:rsidR="001225EB" w:rsidRPr="001225EB" w:rsidRDefault="001225EB" w:rsidP="001225EB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>
        <w:rPr>
          <w:rFonts w:ascii="Arial" w:hAnsi="Arial" w:cs="Arial"/>
          <w:b/>
          <w:bCs/>
          <w:color w:val="0D0D0D" w:themeColor="text1" w:themeTint="F2"/>
          <w:sz w:val="34"/>
          <w:szCs w:val="34"/>
          <w:rtl/>
        </w:rPr>
        <w:t xml:space="preserve">  بین فرانتس کا</w:t>
      </w:r>
      <w:r>
        <w:rPr>
          <w:rFonts w:ascii="Arial" w:hAnsi="Arial" w:cs="Arial" w:hint="cs"/>
          <w:b/>
          <w:bCs/>
          <w:color w:val="0D0D0D" w:themeColor="text1" w:themeTint="F2"/>
          <w:sz w:val="34"/>
          <w:szCs w:val="34"/>
          <w:rtl/>
        </w:rPr>
        <w:t>فكار</w:t>
      </w:r>
      <w:r w:rsidRPr="001225EB">
        <w:rPr>
          <w:rFonts w:ascii="Arial" w:hAnsi="Arial" w:cs="Arial"/>
          <w:b/>
          <w:bCs/>
          <w:color w:val="0D0D0D" w:themeColor="text1" w:themeTint="F2"/>
          <w:sz w:val="34"/>
          <w:szCs w:val="34"/>
          <w:rtl/>
        </w:rPr>
        <w:t xml:space="preserve"> وتوفيق الحكيم</w:t>
      </w:r>
    </w:p>
    <w:p w:rsidR="001225EB" w:rsidRPr="001225EB" w:rsidRDefault="001225EB" w:rsidP="001225EB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1225EB">
        <w:rPr>
          <w:rFonts w:ascii="Arial" w:hAnsi="Arial" w:cs="Arial"/>
          <w:color w:val="0D0D0D" w:themeColor="text1" w:themeTint="F2"/>
          <w:sz w:val="22"/>
          <w:szCs w:val="22"/>
          <w:rtl/>
        </w:rPr>
        <w:t>أحمد العرود</w:t>
      </w:r>
    </w:p>
    <w:p w:rsidR="001225EB" w:rsidRPr="001225EB" w:rsidRDefault="001225EB" w:rsidP="001225EB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1225EB">
        <w:rPr>
          <w:rFonts w:ascii="Arial" w:hAnsi="Arial" w:cs="Arial"/>
          <w:color w:val="0D0D0D" w:themeColor="text1" w:themeTint="F2"/>
          <w:sz w:val="22"/>
          <w:szCs w:val="22"/>
          <w:rtl/>
        </w:rPr>
        <w:t>تاريخ تقديم البحث: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20/2/2010</w:t>
      </w:r>
      <w:r w:rsidRPr="001225EB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</w:t>
      </w:r>
      <w:r>
        <w:rPr>
          <w:rFonts w:hint="cs"/>
          <w:color w:val="0D0D0D" w:themeColor="text1" w:themeTint="F2"/>
          <w:rtl/>
        </w:rPr>
        <w:t xml:space="preserve">                                                    </w:t>
      </w:r>
      <w:r w:rsidRPr="001225EB">
        <w:rPr>
          <w:rFonts w:ascii="Arial" w:hAnsi="Arial" w:cs="Arial"/>
          <w:color w:val="0D0D0D" w:themeColor="text1" w:themeTint="F2"/>
          <w:sz w:val="22"/>
          <w:szCs w:val="22"/>
          <w:rtl/>
        </w:rPr>
        <w:t>تاريخ قبوله للنشر :</w:t>
      </w:r>
      <w:r>
        <w:rPr>
          <w:rFonts w:hint="cs"/>
          <w:color w:val="0D0D0D" w:themeColor="text1" w:themeTint="F2"/>
          <w:rtl/>
        </w:rPr>
        <w:t>25/8/2010</w:t>
      </w:r>
    </w:p>
    <w:p w:rsidR="001225EB" w:rsidRPr="001225EB" w:rsidRDefault="001225EB" w:rsidP="001225EB">
      <w:pPr>
        <w:pStyle w:val="a3"/>
        <w:bidi/>
        <w:spacing w:before="0" w:beforeAutospacing="0" w:afterAutospacing="0"/>
        <w:jc w:val="center"/>
        <w:rPr>
          <w:b/>
          <w:bCs/>
          <w:color w:val="0D0D0D" w:themeColor="text1" w:themeTint="F2"/>
          <w:rtl/>
        </w:rPr>
      </w:pPr>
      <w:r w:rsidRPr="001225EB">
        <w:rPr>
          <w:b/>
          <w:bCs/>
          <w:color w:val="0D0D0D" w:themeColor="text1" w:themeTint="F2"/>
          <w:sz w:val="22"/>
          <w:szCs w:val="22"/>
          <w:rtl/>
        </w:rPr>
        <w:t>الملخص</w:t>
      </w:r>
    </w:p>
    <w:p w:rsidR="001225EB" w:rsidRDefault="001225EB" w:rsidP="001225EB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1225EB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تنهض هذه الدراسة بالمقارنة بين رواية فرانتس کافکا «المسخ» ومسرحية توفيق الحكيم «مصير </w:t>
      </w:r>
    </w:p>
    <w:p w:rsidR="001225EB" w:rsidRDefault="001225EB" w:rsidP="001225EB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1225EB">
        <w:rPr>
          <w:rFonts w:ascii="Arial" w:hAnsi="Arial" w:cs="Arial"/>
          <w:color w:val="0D0D0D" w:themeColor="text1" w:themeTint="F2"/>
          <w:sz w:val="22"/>
          <w:szCs w:val="22"/>
          <w:rtl/>
        </w:rPr>
        <w:t>صرصار»، وقد عملت الدراسة على إيجاد هذه المق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ا</w:t>
      </w:r>
      <w:r w:rsidRPr="001225EB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رنة من خلال التناظر بين العملين؛ القائم على العلاقة </w:t>
      </w:r>
    </w:p>
    <w:p w:rsidR="001225EB" w:rsidRDefault="001225EB" w:rsidP="001225EB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1225EB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مع الأخر، والحدث، والدور (الشخصية)، والتحليل النفسي للشخصية الرئيسة، وقد وجدت الدراسة </w:t>
      </w:r>
    </w:p>
    <w:p w:rsidR="001225EB" w:rsidRPr="001225EB" w:rsidRDefault="001225EB" w:rsidP="001225EB">
      <w:pPr>
        <w:pStyle w:val="a3"/>
        <w:bidi/>
        <w:spacing w:before="0" w:beforeAutospacing="0" w:afterAutospacing="0"/>
        <w:jc w:val="center"/>
        <w:rPr>
          <w:rFonts w:hint="cs"/>
          <w:color w:val="0D0D0D" w:themeColor="text1" w:themeTint="F2"/>
          <w:rtl/>
        </w:rPr>
      </w:pPr>
      <w:r w:rsidRPr="001225EB">
        <w:rPr>
          <w:rFonts w:ascii="Arial" w:hAnsi="Arial" w:cs="Arial"/>
          <w:color w:val="0D0D0D" w:themeColor="text1" w:themeTint="F2"/>
          <w:sz w:val="22"/>
          <w:szCs w:val="22"/>
          <w:rtl/>
        </w:rPr>
        <w:t>أن حالة التناظر هذه قد تج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س</w:t>
      </w:r>
      <w:r w:rsidRPr="001225EB">
        <w:rPr>
          <w:rFonts w:ascii="Arial" w:hAnsi="Arial" w:cs="Arial"/>
          <w:color w:val="0D0D0D" w:themeColor="text1" w:themeTint="F2"/>
          <w:sz w:val="22"/>
          <w:szCs w:val="22"/>
          <w:rtl/>
        </w:rPr>
        <w:t>دت بين العملين بصورة جلية، ولعل هذا ما سيظهر الدراسة.</w:t>
      </w:r>
    </w:p>
    <w:p w:rsidR="001225EB" w:rsidRPr="001225EB" w:rsidRDefault="001225EB" w:rsidP="001225EB">
      <w:pPr>
        <w:pStyle w:val="a3"/>
        <w:spacing w:before="0" w:beforeAutospacing="0" w:afterAutospacing="0"/>
        <w:jc w:val="center"/>
        <w:rPr>
          <w:b/>
          <w:bCs/>
          <w:color w:val="0D0D0D" w:themeColor="text1" w:themeTint="F2"/>
          <w:rtl/>
        </w:rPr>
      </w:pPr>
      <w:r w:rsidRPr="001225EB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Abstract</w:t>
      </w:r>
    </w:p>
    <w:p w:rsidR="001225EB" w:rsidRDefault="001225EB" w:rsidP="001225E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1225EB">
        <w:rPr>
          <w:rFonts w:ascii="Arial" w:hAnsi="Arial" w:cs="Arial"/>
          <w:color w:val="0D0D0D" w:themeColor="text1" w:themeTint="F2"/>
          <w:sz w:val="22"/>
          <w:szCs w:val="22"/>
        </w:rPr>
        <w:t xml:space="preserve">The emphasis of the study is to draw a compression between </w:t>
      </w:r>
    </w:p>
    <w:p w:rsidR="001225EB" w:rsidRDefault="001225EB" w:rsidP="001225E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1225EB">
        <w:rPr>
          <w:rFonts w:ascii="Arial" w:hAnsi="Arial" w:cs="Arial"/>
          <w:color w:val="0D0D0D" w:themeColor="text1" w:themeTint="F2"/>
          <w:sz w:val="22"/>
          <w:szCs w:val="22"/>
        </w:rPr>
        <w:t>franz Kafka</w:t>
      </w:r>
      <w:r>
        <w:rPr>
          <w:rFonts w:ascii="Arial" w:hAnsi="Arial" w:cs="Arial"/>
          <w:color w:val="0D0D0D" w:themeColor="text1" w:themeTint="F2"/>
          <w:sz w:val="22"/>
          <w:szCs w:val="22"/>
        </w:rPr>
        <w:t>,</w:t>
      </w:r>
      <w:r w:rsidRPr="001225EB">
        <w:rPr>
          <w:rFonts w:ascii="Arial" w:hAnsi="Arial" w:cs="Arial"/>
          <w:color w:val="0D0D0D" w:themeColor="text1" w:themeTint="F2"/>
          <w:sz w:val="22"/>
          <w:szCs w:val="22"/>
        </w:rPr>
        <w:t xml:space="preserve">s metamorphosis, and Tawfiq al-Hakim's </w:t>
      </w:r>
    </w:p>
    <w:p w:rsidR="001225EB" w:rsidRDefault="001225EB" w:rsidP="001225E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1225EB">
        <w:rPr>
          <w:rFonts w:ascii="Arial" w:hAnsi="Arial" w:cs="Arial"/>
          <w:color w:val="0D0D0D" w:themeColor="text1" w:themeTint="F2"/>
          <w:sz w:val="22"/>
          <w:szCs w:val="22"/>
        </w:rPr>
        <w:t>Arabic drama.m</w:t>
      </w:r>
      <w:r>
        <w:rPr>
          <w:rFonts w:ascii="Arial" w:hAnsi="Arial" w:cs="Arial"/>
          <w:color w:val="0D0D0D" w:themeColor="text1" w:themeTint="F2"/>
          <w:sz w:val="22"/>
          <w:szCs w:val="22"/>
        </w:rPr>
        <w:t>asir Sursar- fate of a Cockrach,</w:t>
      </w:r>
      <w:r w:rsidRPr="001225EB">
        <w:rPr>
          <w:rFonts w:ascii="Arial" w:hAnsi="Arial" w:cs="Arial"/>
          <w:color w:val="0D0D0D" w:themeColor="text1" w:themeTint="F2"/>
          <w:sz w:val="22"/>
          <w:szCs w:val="22"/>
        </w:rPr>
        <w:t xml:space="preserve">to find out </w:t>
      </w:r>
    </w:p>
    <w:p w:rsidR="001225EB" w:rsidRDefault="001225EB" w:rsidP="001225E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1225EB">
        <w:rPr>
          <w:rFonts w:ascii="Arial" w:hAnsi="Arial" w:cs="Arial"/>
          <w:color w:val="0D0D0D" w:themeColor="text1" w:themeTint="F2"/>
          <w:sz w:val="22"/>
          <w:szCs w:val="22"/>
        </w:rPr>
        <w:t>how similar the two works ar</w:t>
      </w:r>
      <w:r>
        <w:rPr>
          <w:rFonts w:ascii="Arial" w:hAnsi="Arial" w:cs="Arial"/>
          <w:color w:val="0D0D0D" w:themeColor="text1" w:themeTint="F2"/>
          <w:sz w:val="22"/>
          <w:szCs w:val="22"/>
        </w:rPr>
        <w:t>e</w:t>
      </w:r>
      <w:r w:rsidRPr="001225EB">
        <w:rPr>
          <w:rFonts w:ascii="Arial" w:hAnsi="Arial" w:cs="Arial"/>
          <w:color w:val="0D0D0D" w:themeColor="text1" w:themeTint="F2"/>
          <w:sz w:val="22"/>
          <w:szCs w:val="22"/>
        </w:rPr>
        <w:t xml:space="preserve"> as to the relation with the other </w:t>
      </w:r>
    </w:p>
    <w:p w:rsidR="001225EB" w:rsidRDefault="001225EB" w:rsidP="001225E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1225EB">
        <w:rPr>
          <w:rFonts w:ascii="Arial" w:hAnsi="Arial" w:cs="Arial"/>
          <w:color w:val="0D0D0D" w:themeColor="text1" w:themeTint="F2"/>
          <w:sz w:val="22"/>
          <w:szCs w:val="22"/>
        </w:rPr>
        <w:t xml:space="preserve">episode character and psyschological analysis of the major </w:t>
      </w:r>
    </w:p>
    <w:p w:rsidR="001225EB" w:rsidRPr="001225EB" w:rsidRDefault="001225EB" w:rsidP="001225EB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1225EB">
        <w:rPr>
          <w:rFonts w:ascii="Arial" w:hAnsi="Arial" w:cs="Arial"/>
          <w:color w:val="0D0D0D" w:themeColor="text1" w:themeTint="F2"/>
          <w:sz w:val="22"/>
          <w:szCs w:val="22"/>
        </w:rPr>
        <w:t>character</w:t>
      </w:r>
    </w:p>
    <w:p w:rsidR="001225EB" w:rsidRDefault="001225EB" w:rsidP="001225E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1225EB">
        <w:rPr>
          <w:rFonts w:ascii="Arial" w:hAnsi="Arial" w:cs="Arial"/>
          <w:color w:val="0D0D0D" w:themeColor="text1" w:themeTint="F2"/>
          <w:sz w:val="26"/>
          <w:szCs w:val="26"/>
        </w:rPr>
        <w:t xml:space="preserve">The study has found after a deep investigation, that a greet </w:t>
      </w:r>
    </w:p>
    <w:p w:rsidR="001225EB" w:rsidRDefault="001225EB" w:rsidP="001225E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1225EB">
        <w:rPr>
          <w:rFonts w:ascii="Arial" w:hAnsi="Arial" w:cs="Arial"/>
          <w:color w:val="0D0D0D" w:themeColor="text1" w:themeTint="F2"/>
          <w:sz w:val="26"/>
          <w:szCs w:val="26"/>
        </w:rPr>
        <w:t xml:space="preserve">similarity in the examined aspect is found between the two </w:t>
      </w:r>
    </w:p>
    <w:p w:rsidR="001225EB" w:rsidRPr="001225EB" w:rsidRDefault="001225EB" w:rsidP="001225EB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  <w:sz w:val="26"/>
          <w:szCs w:val="26"/>
        </w:rPr>
        <w:t>w</w:t>
      </w:r>
      <w:r w:rsidRPr="001225EB">
        <w:rPr>
          <w:rFonts w:ascii="Arial" w:hAnsi="Arial" w:cs="Arial"/>
          <w:color w:val="0D0D0D" w:themeColor="text1" w:themeTint="F2"/>
          <w:sz w:val="26"/>
          <w:szCs w:val="26"/>
        </w:rPr>
        <w:t>orks.</w:t>
      </w:r>
    </w:p>
    <w:p w:rsidR="00FC56E9" w:rsidRPr="001225EB" w:rsidRDefault="00FC56E9" w:rsidP="001225EB">
      <w:pPr>
        <w:jc w:val="center"/>
        <w:rPr>
          <w:rFonts w:hint="cs"/>
          <w:color w:val="0D0D0D" w:themeColor="text1" w:themeTint="F2"/>
        </w:rPr>
      </w:pPr>
    </w:p>
    <w:sectPr w:rsidR="00FC56E9" w:rsidRPr="001225EB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1225EB"/>
    <w:rsid w:val="001225EB"/>
    <w:rsid w:val="00801E91"/>
    <w:rsid w:val="00D1135F"/>
    <w:rsid w:val="00DD49B9"/>
    <w:rsid w:val="00FA69B0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5E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2019-03-31T23:42:00Z</dcterms:created>
  <dcterms:modified xsi:type="dcterms:W3CDTF">2019-03-31T23:50:00Z</dcterms:modified>
</cp:coreProperties>
</file>