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46" w:rsidRPr="0005331A" w:rsidRDefault="00193646" w:rsidP="0005331A">
      <w:pPr>
        <w:jc w:val="center"/>
        <w:rPr>
          <w:sz w:val="40"/>
          <w:szCs w:val="40"/>
          <w:rtl/>
        </w:rPr>
      </w:pPr>
      <w:r w:rsidRPr="0005331A">
        <w:rPr>
          <w:rFonts w:cs="Arial"/>
          <w:sz w:val="40"/>
          <w:szCs w:val="40"/>
          <w:rtl/>
        </w:rPr>
        <w:t xml:space="preserve">مخصصات العموم عند السادة </w:t>
      </w:r>
      <w:proofErr w:type="spellStart"/>
      <w:r w:rsidRPr="0005331A">
        <w:rPr>
          <w:rFonts w:cs="Arial"/>
          <w:sz w:val="40"/>
          <w:szCs w:val="40"/>
          <w:rtl/>
        </w:rPr>
        <w:t>الاحناف</w:t>
      </w:r>
      <w:proofErr w:type="spellEnd"/>
      <w:r w:rsidRPr="0005331A">
        <w:rPr>
          <w:rFonts w:hint="cs"/>
          <w:sz w:val="40"/>
          <w:szCs w:val="40"/>
          <w:rtl/>
        </w:rPr>
        <w:t xml:space="preserve"> </w:t>
      </w:r>
      <w:r w:rsidRPr="0005331A">
        <w:rPr>
          <w:rFonts w:cs="Arial"/>
          <w:sz w:val="40"/>
          <w:szCs w:val="40"/>
          <w:rtl/>
        </w:rPr>
        <w:t>وتطبيقاتها الفقهية</w:t>
      </w:r>
    </w:p>
    <w:p w:rsidR="00193646" w:rsidRDefault="00193646" w:rsidP="00193646">
      <w:pPr>
        <w:rPr>
          <w:rtl/>
        </w:rPr>
      </w:pPr>
      <w:r>
        <w:rPr>
          <w:rFonts w:cs="Arial"/>
          <w:rtl/>
        </w:rPr>
        <w:t xml:space="preserve">الدكتور محمد </w:t>
      </w:r>
      <w:proofErr w:type="spellStart"/>
      <w:r>
        <w:rPr>
          <w:rFonts w:cs="Arial"/>
          <w:rtl/>
        </w:rPr>
        <w:t>اسعيد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العمور</w:t>
      </w:r>
      <w:proofErr w:type="spellEnd"/>
      <w:r>
        <w:rPr>
          <w:rFonts w:cs="Arial"/>
          <w:rtl/>
        </w:rPr>
        <w:t>*</w:t>
      </w:r>
    </w:p>
    <w:p w:rsidR="00193646" w:rsidRDefault="00193646" w:rsidP="00193646">
      <w:pPr>
        <w:rPr>
          <w:rtl/>
        </w:rPr>
      </w:pPr>
      <w:r>
        <w:rPr>
          <w:rFonts w:cs="Arial"/>
          <w:rtl/>
        </w:rPr>
        <w:t xml:space="preserve">تاريخ تقديم البحث: </w:t>
      </w:r>
      <w:r>
        <w:rPr>
          <w:rFonts w:cs="Arial" w:hint="cs"/>
          <w:rtl/>
        </w:rPr>
        <w:t>23/3/2014</w:t>
      </w:r>
      <w:r>
        <w:rPr>
          <w:rFonts w:cs="Arial"/>
          <w:rtl/>
        </w:rPr>
        <w:t xml:space="preserve">م </w:t>
      </w:r>
      <w:r>
        <w:rPr>
          <w:rFonts w:cs="Arial" w:hint="cs"/>
          <w:rtl/>
        </w:rPr>
        <w:t xml:space="preserve">                                                     </w:t>
      </w:r>
      <w:r>
        <w:rPr>
          <w:rFonts w:cs="Arial"/>
          <w:rtl/>
        </w:rPr>
        <w:t xml:space="preserve">تاريخ قبوله للنشر: </w:t>
      </w:r>
      <w:r>
        <w:rPr>
          <w:rFonts w:cs="Arial" w:hint="cs"/>
          <w:rtl/>
        </w:rPr>
        <w:t>14/12/2014</w:t>
      </w:r>
      <w:r>
        <w:rPr>
          <w:rFonts w:cs="Arial"/>
          <w:rtl/>
        </w:rPr>
        <w:t>م</w:t>
      </w:r>
    </w:p>
    <w:p w:rsidR="00193646" w:rsidRDefault="00193646" w:rsidP="00193646">
      <w:pPr>
        <w:rPr>
          <w:rtl/>
        </w:rPr>
      </w:pPr>
    </w:p>
    <w:p w:rsidR="00193646" w:rsidRPr="00193646" w:rsidRDefault="00193646" w:rsidP="00193646">
      <w:pPr>
        <w:jc w:val="center"/>
        <w:rPr>
          <w:sz w:val="72"/>
          <w:szCs w:val="72"/>
          <w:rtl/>
        </w:rPr>
      </w:pPr>
      <w:r w:rsidRPr="00193646">
        <w:rPr>
          <w:rFonts w:cs="Arial"/>
          <w:sz w:val="72"/>
          <w:szCs w:val="72"/>
          <w:rtl/>
        </w:rPr>
        <w:t>ملخص</w:t>
      </w:r>
    </w:p>
    <w:p w:rsidR="00193646" w:rsidRDefault="00193646" w:rsidP="00193646">
      <w:pPr>
        <w:rPr>
          <w:rtl/>
        </w:rPr>
      </w:pPr>
    </w:p>
    <w:p w:rsidR="00193646" w:rsidRDefault="00193646" w:rsidP="00193646">
      <w:pPr>
        <w:rPr>
          <w:rFonts w:hint="cs"/>
          <w:rtl/>
        </w:rPr>
      </w:pPr>
      <w:r>
        <w:rPr>
          <w:rFonts w:cs="Arial"/>
          <w:rtl/>
        </w:rPr>
        <w:t xml:space="preserve">تحاول هذه الدراسة تقصي صور مخصصات العموم عند السادة الأحناف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وذلك</w:t>
      </w:r>
      <w:r>
        <w:rPr>
          <w:rFonts w:hint="cs"/>
          <w:rtl/>
        </w:rPr>
        <w:t xml:space="preserve"> </w:t>
      </w:r>
    </w:p>
    <w:p w:rsidR="00193646" w:rsidRDefault="00193646" w:rsidP="00193646">
      <w:pPr>
        <w:rPr>
          <w:rtl/>
        </w:rPr>
      </w:pPr>
      <w:r>
        <w:rPr>
          <w:rFonts w:hint="cs"/>
          <w:rtl/>
        </w:rPr>
        <w:t xml:space="preserve">من خلال </w:t>
      </w:r>
      <w:proofErr w:type="spellStart"/>
      <w:r>
        <w:rPr>
          <w:rFonts w:hint="cs"/>
          <w:rtl/>
        </w:rPr>
        <w:t>امعان</w:t>
      </w:r>
      <w:proofErr w:type="spellEnd"/>
      <w:r>
        <w:rPr>
          <w:rFonts w:hint="cs"/>
          <w:rtl/>
        </w:rPr>
        <w:t xml:space="preserve"> النظر في </w:t>
      </w:r>
      <w:proofErr w:type="spellStart"/>
      <w:r>
        <w:rPr>
          <w:rFonts w:hint="cs"/>
          <w:rtl/>
        </w:rPr>
        <w:t>اشهر</w:t>
      </w:r>
      <w:proofErr w:type="spellEnd"/>
      <w:r>
        <w:rPr>
          <w:rFonts w:hint="cs"/>
          <w:rtl/>
        </w:rPr>
        <w:t xml:space="preserve"> ما كتب في </w:t>
      </w:r>
      <w:proofErr w:type="spellStart"/>
      <w:r>
        <w:rPr>
          <w:rFonts w:hint="cs"/>
          <w:rtl/>
        </w:rPr>
        <w:t>الاصول</w:t>
      </w:r>
      <w:proofErr w:type="spellEnd"/>
      <w:r>
        <w:rPr>
          <w:rFonts w:hint="cs"/>
          <w:rtl/>
        </w:rPr>
        <w:t xml:space="preserve"> على طريقتهم , واستقراء لأرائهم </w:t>
      </w:r>
      <w:proofErr w:type="spellStart"/>
      <w:r>
        <w:rPr>
          <w:rFonts w:hint="cs"/>
          <w:rtl/>
        </w:rPr>
        <w:t>الاصولية</w:t>
      </w:r>
      <w:proofErr w:type="spellEnd"/>
      <w:r>
        <w:rPr>
          <w:rFonts w:hint="cs"/>
          <w:rtl/>
        </w:rPr>
        <w:t xml:space="preserve"> </w:t>
      </w:r>
    </w:p>
    <w:p w:rsidR="00193646" w:rsidRDefault="00193646" w:rsidP="00193646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مخصصات العموم المتصلة والمنفصلة , وأثر ذلك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استنباطهم للأحكام الشرعية </w:t>
      </w:r>
      <w:proofErr w:type="spellStart"/>
      <w:r>
        <w:rPr>
          <w:rFonts w:cs="Arial"/>
          <w:rtl/>
        </w:rPr>
        <w:t>التى</w:t>
      </w:r>
      <w:proofErr w:type="spellEnd"/>
    </w:p>
    <w:p w:rsidR="00193646" w:rsidRDefault="00193646" w:rsidP="00193646">
      <w:pPr>
        <w:rPr>
          <w:rtl/>
        </w:rPr>
      </w:pPr>
      <w:r>
        <w:rPr>
          <w:rFonts w:cs="Arial"/>
          <w:rtl/>
        </w:rPr>
        <w:t xml:space="preserve">انفردوا </w:t>
      </w:r>
      <w:proofErr w:type="spellStart"/>
      <w:r>
        <w:rPr>
          <w:rFonts w:cs="Arial"/>
          <w:rtl/>
        </w:rPr>
        <w:t>بها</w:t>
      </w:r>
      <w:proofErr w:type="spellEnd"/>
      <w:r>
        <w:rPr>
          <w:rFonts w:cs="Arial"/>
          <w:rtl/>
        </w:rPr>
        <w:t xml:space="preserve"> عن جمهور الفقهاء أو خالفوهم فيها . وقد هدف البحث إلى بيان المراد من مصطلح</w:t>
      </w:r>
    </w:p>
    <w:p w:rsidR="00193646" w:rsidRDefault="00193646" w:rsidP="00193646">
      <w:pPr>
        <w:rPr>
          <w:rtl/>
        </w:rPr>
      </w:pPr>
      <w:r>
        <w:rPr>
          <w:rFonts w:cs="Arial"/>
          <w:rtl/>
        </w:rPr>
        <w:t>المخصصات,. وأركان هذه المخصصات. وشروطها. وتأصيل ذلك من خلال آراء علماء المذهب</w:t>
      </w:r>
    </w:p>
    <w:p w:rsidR="00193646" w:rsidRDefault="00193646" w:rsidP="00193646">
      <w:pPr>
        <w:rPr>
          <w:rtl/>
        </w:rPr>
      </w:pPr>
      <w:r>
        <w:rPr>
          <w:rFonts w:cs="Arial"/>
          <w:rtl/>
        </w:rPr>
        <w:t xml:space="preserve">الحنفي, ومن خلال التتبع والاستقراء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كتبهم القديمة والحديثة ومن خلال جغرافيا مدرسة</w:t>
      </w:r>
    </w:p>
    <w:p w:rsidR="00193646" w:rsidRDefault="00193646" w:rsidP="00193646">
      <w:pPr>
        <w:rPr>
          <w:rtl/>
        </w:rPr>
      </w:pPr>
      <w:r>
        <w:rPr>
          <w:rFonts w:cs="Arial"/>
          <w:rtl/>
        </w:rPr>
        <w:t xml:space="preserve">المذهب الحنفي سواء كانت بغداد أو </w:t>
      </w:r>
      <w:proofErr w:type="spellStart"/>
      <w:r>
        <w:rPr>
          <w:rFonts w:cs="Arial"/>
          <w:rtl/>
        </w:rPr>
        <w:t>سمرق</w:t>
      </w:r>
      <w:r>
        <w:rPr>
          <w:rFonts w:cs="Arial" w:hint="cs"/>
          <w:rtl/>
        </w:rPr>
        <w:t>ن</w:t>
      </w:r>
      <w:r>
        <w:rPr>
          <w:rFonts w:cs="Arial"/>
          <w:rtl/>
        </w:rPr>
        <w:t>د</w:t>
      </w:r>
      <w:proofErr w:type="spellEnd"/>
      <w:r>
        <w:rPr>
          <w:rFonts w:cs="Arial"/>
          <w:rtl/>
        </w:rPr>
        <w:t xml:space="preserve"> . فقد خلص الباحث إلى أن مخصصات العموم</w:t>
      </w:r>
    </w:p>
    <w:p w:rsidR="00193646" w:rsidRDefault="00193646" w:rsidP="00193646">
      <w:pPr>
        <w:rPr>
          <w:rtl/>
        </w:rPr>
      </w:pPr>
      <w:r>
        <w:rPr>
          <w:rFonts w:cs="Arial"/>
          <w:rtl/>
        </w:rPr>
        <w:t>لدى السادة الأحناف تصل لأحد عشر مخصصا؛ منها ما هو متفق عليه بين علماء المذهب</w:t>
      </w:r>
    </w:p>
    <w:p w:rsidR="00000000" w:rsidRDefault="00193646" w:rsidP="00193646">
      <w:pPr>
        <w:rPr>
          <w:rFonts w:hint="cs"/>
          <w:rtl/>
        </w:rPr>
      </w:pPr>
      <w:r>
        <w:rPr>
          <w:rFonts w:cs="Arial"/>
          <w:rtl/>
        </w:rPr>
        <w:t>بعض المسائل الفقهية عائد لمسألة تخصيص العموم .</w:t>
      </w: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Default="0005331A" w:rsidP="00193646">
      <w:pPr>
        <w:rPr>
          <w:rFonts w:hint="cs"/>
          <w:rtl/>
        </w:rPr>
      </w:pPr>
    </w:p>
    <w:p w:rsidR="0005331A" w:rsidRPr="0005331A" w:rsidRDefault="0005331A" w:rsidP="0005331A">
      <w:pPr>
        <w:bidi w:val="0"/>
        <w:jc w:val="center"/>
        <w:rPr>
          <w:sz w:val="40"/>
          <w:szCs w:val="40"/>
        </w:rPr>
      </w:pPr>
      <w:proofErr w:type="spellStart"/>
      <w:r w:rsidRPr="0005331A">
        <w:rPr>
          <w:sz w:val="40"/>
          <w:szCs w:val="40"/>
        </w:rPr>
        <w:lastRenderedPageBreak/>
        <w:t>Hanafi</w:t>
      </w:r>
      <w:proofErr w:type="spellEnd"/>
      <w:r w:rsidRPr="0005331A">
        <w:rPr>
          <w:sz w:val="40"/>
          <w:szCs w:val="40"/>
        </w:rPr>
        <w:t xml:space="preserve"> </w:t>
      </w:r>
      <w:proofErr w:type="spellStart"/>
      <w:r w:rsidRPr="0005331A">
        <w:rPr>
          <w:sz w:val="40"/>
          <w:szCs w:val="40"/>
        </w:rPr>
        <w:t>Specifiers</w:t>
      </w:r>
      <w:proofErr w:type="spellEnd"/>
      <w:r w:rsidRPr="0005331A">
        <w:rPr>
          <w:sz w:val="40"/>
          <w:szCs w:val="40"/>
        </w:rPr>
        <w:t xml:space="preserve"> of </w:t>
      </w:r>
      <w:proofErr w:type="spellStart"/>
      <w:r w:rsidRPr="0005331A">
        <w:rPr>
          <w:sz w:val="40"/>
          <w:szCs w:val="40"/>
        </w:rPr>
        <w:t>Qur’anic</w:t>
      </w:r>
      <w:proofErr w:type="spellEnd"/>
      <w:r w:rsidRPr="0005331A">
        <w:rPr>
          <w:sz w:val="40"/>
          <w:szCs w:val="40"/>
        </w:rPr>
        <w:t xml:space="preserve"> Generality of test interpretation and their Jurisprudent</w:t>
      </w:r>
    </w:p>
    <w:p w:rsidR="0005331A" w:rsidRPr="0005331A" w:rsidRDefault="0005331A" w:rsidP="0005331A">
      <w:pPr>
        <w:bidi w:val="0"/>
        <w:jc w:val="center"/>
        <w:rPr>
          <w:sz w:val="40"/>
          <w:szCs w:val="40"/>
        </w:rPr>
      </w:pPr>
      <w:r w:rsidRPr="0005331A">
        <w:rPr>
          <w:sz w:val="40"/>
          <w:szCs w:val="40"/>
        </w:rPr>
        <w:t>Applications</w:t>
      </w:r>
    </w:p>
    <w:p w:rsidR="0005331A" w:rsidRDefault="0005331A" w:rsidP="0005331A">
      <w:pPr>
        <w:bidi w:val="0"/>
        <w:rPr>
          <w:rtl/>
        </w:rPr>
      </w:pPr>
    </w:p>
    <w:p w:rsidR="0005331A" w:rsidRPr="0005331A" w:rsidRDefault="0005331A" w:rsidP="0005331A">
      <w:pPr>
        <w:bidi w:val="0"/>
        <w:jc w:val="center"/>
        <w:rPr>
          <w:sz w:val="72"/>
          <w:szCs w:val="72"/>
        </w:rPr>
      </w:pPr>
      <w:r w:rsidRPr="0005331A">
        <w:rPr>
          <w:sz w:val="72"/>
          <w:szCs w:val="72"/>
        </w:rPr>
        <w:t>Abstract</w:t>
      </w:r>
    </w:p>
    <w:p w:rsidR="0005331A" w:rsidRDefault="0005331A" w:rsidP="0005331A">
      <w:pPr>
        <w:bidi w:val="0"/>
      </w:pPr>
      <w:r>
        <w:t xml:space="preserve">The current study investigates </w:t>
      </w:r>
      <w:proofErr w:type="spellStart"/>
      <w:r>
        <w:t>specifiers</w:t>
      </w:r>
      <w:proofErr w:type="spellEnd"/>
      <w:r>
        <w:t xml:space="preserve"> of </w:t>
      </w:r>
      <w:proofErr w:type="spellStart"/>
      <w:r>
        <w:t>Qur’anic</w:t>
      </w:r>
      <w:proofErr w:type="spellEnd"/>
      <w:r>
        <w:t xml:space="preserve"> general</w:t>
      </w:r>
    </w:p>
    <w:p w:rsidR="0005331A" w:rsidRDefault="0005331A" w:rsidP="0005331A">
      <w:pPr>
        <w:bidi w:val="0"/>
      </w:pPr>
      <w:r>
        <w:t xml:space="preserve">Signs among </w:t>
      </w:r>
      <w:proofErr w:type="spellStart"/>
      <w:r>
        <w:t>Hanfi</w:t>
      </w:r>
      <w:proofErr w:type="spellEnd"/>
      <w:r>
        <w:t xml:space="preserve"> Scholars by reviewing their most prominent</w:t>
      </w:r>
    </w:p>
    <w:p w:rsidR="0005331A" w:rsidRDefault="0005331A" w:rsidP="0005331A">
      <w:pPr>
        <w:bidi w:val="0"/>
      </w:pPr>
      <w:r>
        <w:t xml:space="preserve">compilations, inferring </w:t>
      </w:r>
      <w:proofErr w:type="spellStart"/>
      <w:r>
        <w:t>specifiers</w:t>
      </w:r>
      <w:proofErr w:type="spellEnd"/>
      <w:r>
        <w:t xml:space="preserve"> appearing in one or two</w:t>
      </w:r>
    </w:p>
    <w:p w:rsidR="0005331A" w:rsidRDefault="0005331A" w:rsidP="0005331A">
      <w:pPr>
        <w:bidi w:val="0"/>
      </w:pPr>
      <w:r>
        <w:t xml:space="preserve">Signs, and uncovering their impact on </w:t>
      </w:r>
      <w:proofErr w:type="spellStart"/>
      <w:r>
        <w:t>Hanafi</w:t>
      </w:r>
      <w:proofErr w:type="spellEnd"/>
      <w:r>
        <w:t xml:space="preserve"> deduction of legal</w:t>
      </w:r>
    </w:p>
    <w:p w:rsidR="0005331A" w:rsidRDefault="0005331A" w:rsidP="0005331A">
      <w:pPr>
        <w:bidi w:val="0"/>
      </w:pPr>
      <w:proofErr w:type="spellStart"/>
      <w:r>
        <w:t>judgements</w:t>
      </w:r>
      <w:proofErr w:type="spellEnd"/>
      <w:r>
        <w:t xml:space="preserve">, including those peculiar to </w:t>
      </w:r>
      <w:proofErr w:type="spellStart"/>
      <w:r>
        <w:t>Hanafis</w:t>
      </w:r>
      <w:proofErr w:type="spellEnd"/>
      <w:r>
        <w:t>, or those on</w:t>
      </w:r>
    </w:p>
    <w:p w:rsidR="0005331A" w:rsidRDefault="0005331A" w:rsidP="0005331A">
      <w:pPr>
        <w:bidi w:val="0"/>
      </w:pPr>
      <w:r>
        <w:t xml:space="preserve">which </w:t>
      </w:r>
      <w:proofErr w:type="spellStart"/>
      <w:r>
        <w:t>Hansfi</w:t>
      </w:r>
      <w:proofErr w:type="spellEnd"/>
      <w:r>
        <w:t xml:space="preserve"> Scholars differed among themselves.</w:t>
      </w:r>
    </w:p>
    <w:p w:rsidR="0005331A" w:rsidRDefault="0005331A" w:rsidP="0005331A">
      <w:pPr>
        <w:bidi w:val="0"/>
      </w:pPr>
      <w:r>
        <w:t>Additionally, the study defines the term ‘</w:t>
      </w:r>
      <w:proofErr w:type="spellStart"/>
      <w:r>
        <w:t>specifiers</w:t>
      </w:r>
      <w:proofErr w:type="spellEnd"/>
      <w:r>
        <w:t>’, 5</w:t>
      </w:r>
    </w:p>
    <w:p w:rsidR="0005331A" w:rsidRDefault="0005331A" w:rsidP="0005331A">
      <w:pPr>
        <w:bidi w:val="0"/>
      </w:pPr>
      <w:r>
        <w:t>foundations, and restrictions, establishing their origin through</w:t>
      </w:r>
    </w:p>
    <w:p w:rsidR="0005331A" w:rsidRDefault="0005331A" w:rsidP="0005331A">
      <w:pPr>
        <w:bidi w:val="0"/>
      </w:pPr>
      <w:r>
        <w:t xml:space="preserve">a perusal of </w:t>
      </w:r>
      <w:proofErr w:type="spellStart"/>
      <w:r>
        <w:t>Hanafi</w:t>
      </w:r>
      <w:proofErr w:type="spellEnd"/>
      <w:r>
        <w:t xml:space="preserve"> classical and modern compilations, those</w:t>
      </w:r>
    </w:p>
    <w:p w:rsidR="0005331A" w:rsidRDefault="0005331A" w:rsidP="0005331A">
      <w:pPr>
        <w:bidi w:val="0"/>
      </w:pPr>
      <w:r>
        <w:t xml:space="preserve">written in Baghdad or Samarqand. The researcher that </w:t>
      </w:r>
      <w:proofErr w:type="spellStart"/>
      <w:r>
        <w:t>specifiers</w:t>
      </w:r>
      <w:proofErr w:type="spellEnd"/>
    </w:p>
    <w:p w:rsidR="0005331A" w:rsidRDefault="0005331A" w:rsidP="0005331A">
      <w:pPr>
        <w:bidi w:val="0"/>
      </w:pPr>
      <w:r>
        <w:t xml:space="preserve">of general Signs are eleven for </w:t>
      </w:r>
      <w:proofErr w:type="spellStart"/>
      <w:r>
        <w:t>Hanafi</w:t>
      </w:r>
      <w:proofErr w:type="spellEnd"/>
      <w:r>
        <w:t xml:space="preserve"> Scholars, some of which</w:t>
      </w:r>
    </w:p>
    <w:p w:rsidR="0005331A" w:rsidRDefault="0005331A" w:rsidP="0005331A">
      <w:pPr>
        <w:bidi w:val="0"/>
      </w:pPr>
      <w:r>
        <w:t xml:space="preserve">gained consensus among </w:t>
      </w:r>
      <w:proofErr w:type="spellStart"/>
      <w:r>
        <w:t>Hanafi</w:t>
      </w:r>
      <w:proofErr w:type="spellEnd"/>
      <w:r>
        <w:t xml:space="preserve"> Scholars along with scholars of</w:t>
      </w:r>
    </w:p>
    <w:p w:rsidR="0005331A" w:rsidRDefault="0005331A" w:rsidP="0005331A">
      <w:pPr>
        <w:bidi w:val="0"/>
      </w:pPr>
      <w:r>
        <w:t xml:space="preserve">other jurisprudent schools, and some other </w:t>
      </w:r>
      <w:proofErr w:type="spellStart"/>
      <w:r>
        <w:t>specifiers</w:t>
      </w:r>
      <w:proofErr w:type="spellEnd"/>
      <w:r>
        <w:t xml:space="preserve">  gained no</w:t>
      </w:r>
    </w:p>
    <w:p w:rsidR="0005331A" w:rsidRDefault="0005331A" w:rsidP="0005331A">
      <w:pPr>
        <w:bidi w:val="0"/>
      </w:pPr>
      <w:r>
        <w:t xml:space="preserve">consensus even among </w:t>
      </w:r>
      <w:proofErr w:type="spellStart"/>
      <w:r>
        <w:t>Hanafi</w:t>
      </w:r>
      <w:proofErr w:type="spellEnd"/>
      <w:r>
        <w:t xml:space="preserve"> Scholars.</w:t>
      </w:r>
    </w:p>
    <w:p w:rsidR="0005331A" w:rsidRDefault="0005331A" w:rsidP="0005331A">
      <w:pPr>
        <w:bidi w:val="0"/>
      </w:pPr>
      <w:r>
        <w:t>The researcher emphasized that among the reasons of difference</w:t>
      </w:r>
    </w:p>
    <w:p w:rsidR="0005331A" w:rsidRDefault="0005331A" w:rsidP="0005331A">
      <w:pPr>
        <w:bidi w:val="0"/>
      </w:pPr>
      <w:r>
        <w:t xml:space="preserve">in the opinions of </w:t>
      </w:r>
      <w:proofErr w:type="spellStart"/>
      <w:r>
        <w:t>Hanafi</w:t>
      </w:r>
      <w:proofErr w:type="spellEnd"/>
      <w:r>
        <w:t xml:space="preserve">  jurisprudents in some legal questions is</w:t>
      </w:r>
    </w:p>
    <w:p w:rsidR="0005331A" w:rsidRDefault="0005331A" w:rsidP="0005331A">
      <w:pPr>
        <w:bidi w:val="0"/>
      </w:pPr>
      <w:r>
        <w:t>attributed to the issue of specifying what is general.</w:t>
      </w:r>
    </w:p>
    <w:sectPr w:rsidR="000533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93646"/>
    <w:rsid w:val="0005331A"/>
    <w:rsid w:val="0019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2019-04-05T18:53:00Z</dcterms:created>
  <dcterms:modified xsi:type="dcterms:W3CDTF">2019-04-05T19:07:00Z</dcterms:modified>
</cp:coreProperties>
</file>