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31F82" w14:textId="77777777" w:rsidR="00C10988" w:rsidRPr="00C0683D" w:rsidRDefault="00C10988" w:rsidP="00C10988">
      <w:pPr>
        <w:jc w:val="right"/>
        <w:rPr>
          <w:rFonts w:ascii="Arial" w:hAnsi="Arial" w:cs="Arial"/>
          <w:b/>
          <w:bCs/>
          <w:noProof/>
          <w:sz w:val="32"/>
          <w:szCs w:val="32"/>
          <w:lang w:bidi="ar-JO"/>
        </w:rPr>
      </w:pPr>
      <w:r w:rsidRPr="00C0683D">
        <w:rPr>
          <w:rFonts w:ascii="Arial" w:hAnsi="Arial" w:cs="Arial"/>
          <w:b/>
          <w:bCs/>
          <w:noProof/>
          <w:sz w:val="32"/>
          <w:szCs w:val="32"/>
          <w:lang w:bidi="ar-SY"/>
        </w:rPr>
        <w:t>0903302</w:t>
      </w:r>
      <w:r>
        <w:rPr>
          <w:rFonts w:ascii="Arial" w:hAnsi="Arial" w:cs="Arial"/>
          <w:b/>
          <w:bCs/>
          <w:noProof/>
          <w:sz w:val="32"/>
          <w:szCs w:val="32"/>
          <w:lang w:bidi="ar-SY"/>
        </w:rPr>
        <w:t xml:space="preserve"> </w:t>
      </w:r>
      <w:r w:rsidRPr="00C0683D">
        <w:rPr>
          <w:rFonts w:ascii="Arial" w:hAnsi="Arial" w:cs="Arial"/>
          <w:b/>
          <w:bCs/>
          <w:noProof/>
          <w:sz w:val="32"/>
          <w:szCs w:val="32"/>
          <w:lang w:bidi="ar-SY"/>
        </w:rPr>
        <w:t xml:space="preserve">Architectural Design (3): </w:t>
      </w:r>
      <w:r>
        <w:rPr>
          <w:rFonts w:ascii="Arial" w:hAnsi="Arial" w:cs="Arial"/>
          <w:b/>
          <w:bCs/>
          <w:noProof/>
          <w:sz w:val="32"/>
          <w:szCs w:val="32"/>
          <w:lang w:bidi="ar-JO"/>
        </w:rPr>
        <w:t xml:space="preserve"> </w:t>
      </w:r>
    </w:p>
    <w:p w14:paraId="18EC92AC" w14:textId="77777777" w:rsidR="00C10988" w:rsidRDefault="00C10988" w:rsidP="00C10988">
      <w:pPr>
        <w:bidi w:val="0"/>
        <w:rPr>
          <w:rFonts w:ascii="Arial" w:hAnsi="Arial" w:cs="Arial"/>
          <w:b/>
          <w:bCs/>
          <w:noProof/>
          <w:sz w:val="32"/>
          <w:szCs w:val="32"/>
          <w:lang w:bidi="ar-SY"/>
        </w:rPr>
      </w:pPr>
      <w:r w:rsidRPr="00C0683D">
        <w:rPr>
          <w:rFonts w:ascii="Arial" w:hAnsi="Arial" w:cs="Arial"/>
          <w:b/>
          <w:bCs/>
          <w:noProof/>
          <w:sz w:val="32"/>
          <w:szCs w:val="32"/>
          <w:lang w:bidi="ar-SY"/>
        </w:rPr>
        <w:t>The design of buildings of a special nature are built on sites with characteristics and data of the average installation. These buildings should include different functions and multiple, whether inside a single building or distributed over a group of buildings within a specific site. Interior design of some parts of the building, and focus on the economic, social and psychological aspects affecting the architecture and design.</w:t>
      </w:r>
    </w:p>
    <w:p w14:paraId="66CC4B9A" w14:textId="77777777" w:rsidR="00C10988" w:rsidRPr="00C10988" w:rsidRDefault="00C10988">
      <w:bookmarkStart w:id="0" w:name="_GoBack"/>
      <w:bookmarkEnd w:id="0"/>
    </w:p>
    <w:sectPr w:rsidR="00C10988" w:rsidRPr="00C1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88"/>
    <w:rsid w:val="00C1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5E67C"/>
  <w15:chartTrackingRefBased/>
  <w15:docId w15:val="{9E0A7E2D-B30C-4896-AF37-BECAFC88B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98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Fathi</dc:creator>
  <cp:keywords/>
  <dc:description/>
  <cp:lastModifiedBy>Omar Fathi</cp:lastModifiedBy>
  <cp:revision>1</cp:revision>
  <dcterms:created xsi:type="dcterms:W3CDTF">2018-12-25T15:13:00Z</dcterms:created>
  <dcterms:modified xsi:type="dcterms:W3CDTF">2018-12-25T15:13:00Z</dcterms:modified>
</cp:coreProperties>
</file>