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59024E" w:rsidRDefault="007C2783" w:rsidP="007C2783">
      <w:pPr>
        <w:bidi w:val="0"/>
      </w:pPr>
      <w:r w:rsidRPr="007C2783">
        <w:t>An introduction to the basics of E-Business management, its function and goals, business models of running e-business, E-Business foundations strategies and software, the Electronic Government, and E ? Commerce</w:t>
      </w:r>
      <w:bookmarkStart w:id="0" w:name="_GoBack"/>
      <w:bookmarkEnd w:id="0"/>
    </w:p>
    <w:sectPr w:rsidR="007B50DE" w:rsidRPr="005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523313"/>
    <w:rsid w:val="005643E4"/>
    <w:rsid w:val="0059024E"/>
    <w:rsid w:val="007B50DE"/>
    <w:rsid w:val="007C2783"/>
    <w:rsid w:val="00A95F30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5</cp:revision>
  <dcterms:created xsi:type="dcterms:W3CDTF">2019-06-27T13:28:00Z</dcterms:created>
  <dcterms:modified xsi:type="dcterms:W3CDTF">2019-06-30T00:08:00Z</dcterms:modified>
</cp:coreProperties>
</file>