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83F3" w14:textId="77777777" w:rsidR="00AF5B02" w:rsidRPr="00B27252" w:rsidRDefault="00AF5B02" w:rsidP="00AF5B02">
      <w:pPr>
        <w:bidi w:val="0"/>
        <w:rPr>
          <w:rFonts w:ascii="Arial" w:hAnsi="Arial" w:cs="Arial"/>
          <w:b/>
          <w:bCs/>
          <w:noProof/>
          <w:sz w:val="32"/>
          <w:szCs w:val="32"/>
          <w:lang w:bidi="ar-SY"/>
        </w:rPr>
      </w:pPr>
      <w:r>
        <w:rPr>
          <w:rFonts w:ascii="Arial" w:hAnsi="Arial" w:cs="Arial"/>
          <w:b/>
          <w:bCs/>
          <w:noProof/>
          <w:sz w:val="32"/>
          <w:szCs w:val="32"/>
          <w:lang w:bidi="ar-SY"/>
        </w:rPr>
        <w:t xml:space="preserve">0903406 </w:t>
      </w:r>
      <w:r w:rsidRPr="00B27252">
        <w:rPr>
          <w:rFonts w:ascii="Arial" w:hAnsi="Arial" w:cs="Arial"/>
          <w:b/>
          <w:bCs/>
          <w:noProof/>
          <w:sz w:val="32"/>
          <w:szCs w:val="32"/>
          <w:lang w:bidi="ar-SY"/>
        </w:rPr>
        <w:t>Quantities Calculation</w:t>
      </w:r>
      <w:r>
        <w:rPr>
          <w:rFonts w:ascii="Arial" w:hAnsi="Arial" w:cs="Arial"/>
          <w:b/>
          <w:bCs/>
          <w:noProof/>
          <w:sz w:val="32"/>
          <w:szCs w:val="32"/>
          <w:lang w:bidi="ar-SY"/>
        </w:rPr>
        <w:t>:</w:t>
      </w:r>
    </w:p>
    <w:p w14:paraId="3DA3B4FA" w14:textId="77777777" w:rsidR="00AF5B02" w:rsidRPr="00B27252" w:rsidRDefault="00AF5B02" w:rsidP="00AF5B02">
      <w:pPr>
        <w:bidi w:val="0"/>
        <w:rPr>
          <w:rFonts w:ascii="Arial" w:hAnsi="Arial" w:cs="Arial"/>
          <w:b/>
          <w:bCs/>
          <w:noProof/>
          <w:sz w:val="32"/>
          <w:szCs w:val="32"/>
          <w:lang w:bidi="ar-SY"/>
        </w:rPr>
      </w:pPr>
      <w:r w:rsidRPr="00B27252">
        <w:rPr>
          <w:rFonts w:ascii="Arial" w:hAnsi="Arial" w:cs="Arial"/>
          <w:b/>
          <w:bCs/>
          <w:noProof/>
          <w:sz w:val="32"/>
          <w:szCs w:val="32"/>
          <w:lang w:bidi="ar-SY"/>
        </w:rPr>
        <w:t>The principles of detailed description of all the architectural and artistic works involved in building the building. Technical conditions and the rules of care for the implementation of buildings in accordance with the general and specific technical specifications and conditions in Jordan. Models of agreements for the establishment of architectural projects. Preparation of technical specifications and calculation of quantities for a limited project area</w:t>
      </w:r>
      <w:r w:rsidRPr="00B27252">
        <w:rPr>
          <w:rFonts w:ascii="Arial" w:hAnsi="Arial" w:cs="Arial"/>
          <w:b/>
          <w:bCs/>
          <w:noProof/>
          <w:sz w:val="32"/>
          <w:szCs w:val="32"/>
          <w:rtl/>
          <w:lang w:bidi="ar-SY"/>
        </w:rPr>
        <w:t>.</w:t>
      </w:r>
    </w:p>
    <w:p w14:paraId="21313476" w14:textId="77777777" w:rsidR="00AF5B02" w:rsidRPr="00AF5B02" w:rsidRDefault="00AF5B02">
      <w:bookmarkStart w:id="0" w:name="_GoBack"/>
      <w:bookmarkEnd w:id="0"/>
    </w:p>
    <w:sectPr w:rsidR="00AF5B02" w:rsidRPr="00AF5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02"/>
    <w:rsid w:val="00AF5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D763"/>
  <w15:chartTrackingRefBased/>
  <w15:docId w15:val="{68B27FFD-91C5-480B-9262-8D7EF867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B02"/>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2018-12-25T15:21:00Z</dcterms:created>
  <dcterms:modified xsi:type="dcterms:W3CDTF">2018-12-25T15:22:00Z</dcterms:modified>
</cp:coreProperties>
</file>