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pPr w:leftFromText="180" w:rightFromText="180" w:vertAnchor="page" w:horzAnchor="margin" w:tblpY="920"/>
        <w:bidiVisual/>
        <w:tblW w:w="10065" w:type="dxa"/>
        <w:tblLook w:val="00A0" w:firstRow="1" w:lastRow="0" w:firstColumn="1" w:lastColumn="0" w:noHBand="0" w:noVBand="0"/>
      </w:tblPr>
      <w:tblGrid>
        <w:gridCol w:w="10065"/>
      </w:tblGrid>
      <w:tr w:rsidR="00270D9C" w:rsidRPr="00270D9C" w:rsidTr="001D401C">
        <w:trPr>
          <w:trHeight w:val="13652"/>
        </w:trPr>
        <w:tc>
          <w:tcPr>
            <w:tcW w:w="10065" w:type="dxa"/>
            <w:tcBorders>
              <w:top w:val="thinThickThinSmallGap" w:sz="24" w:space="0" w:color="auto"/>
              <w:left w:val="thinThickThinSmallGap" w:sz="24" w:space="0" w:color="auto"/>
              <w:bottom w:val="thinThickThinSmallGap" w:sz="24" w:space="0" w:color="auto"/>
              <w:right w:val="thinThickThinSmallGap" w:sz="24" w:space="0" w:color="auto"/>
            </w:tcBorders>
          </w:tcPr>
          <w:p w:rsidR="00270D9C" w:rsidRPr="00270D9C" w:rsidRDefault="00270D9C" w:rsidP="00270D9C">
            <w:pPr>
              <w:bidi w:val="0"/>
              <w:rPr>
                <w:rFonts w:cs="PT Bold Heading"/>
                <w:lang w:eastAsia="ar-SA" w:bidi="ar-JO"/>
              </w:rPr>
            </w:pPr>
            <w:r w:rsidRPr="00270D9C">
              <w:rPr>
                <w:rFonts w:cs="PT Bold Heading"/>
                <w:rtl/>
                <w:lang w:eastAsia="ar-SA" w:bidi="ar-QA"/>
              </w:rPr>
              <w:t xml:space="preserve">                        </w:t>
            </w:r>
            <w:r w:rsidRPr="00270D9C">
              <w:rPr>
                <w:rFonts w:cs="PT Bold Heading"/>
                <w:rtl/>
                <w:lang w:eastAsia="ar-SA" w:bidi="ar-JO"/>
              </w:rPr>
              <w:t xml:space="preserve">                                </w:t>
            </w:r>
          </w:p>
          <w:p w:rsidR="00270D9C" w:rsidRPr="00270D9C" w:rsidRDefault="00270D9C" w:rsidP="00270D9C">
            <w:pPr>
              <w:bidi w:val="0"/>
              <w:jc w:val="center"/>
              <w:rPr>
                <w:rFonts w:cs="PT Bold Heading"/>
                <w:rtl/>
                <w:lang w:eastAsia="ar-SA" w:bidi="ar-JO"/>
              </w:rPr>
            </w:pPr>
            <w:r w:rsidRPr="00270D9C">
              <w:rPr>
                <w:noProof/>
                <w:sz w:val="24"/>
                <w:szCs w:val="24"/>
              </w:rPr>
              <w:drawing>
                <wp:inline distT="0" distB="0" distL="0" distR="0" wp14:anchorId="05A6C00E" wp14:editId="69229241">
                  <wp:extent cx="1173480" cy="1354455"/>
                  <wp:effectExtent l="0" t="0" r="7620" b="0"/>
                  <wp:docPr id="1" name="صورة 23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3480" cy="1354455"/>
                          </a:xfrm>
                          <a:prstGeom prst="rect">
                            <a:avLst/>
                          </a:prstGeom>
                          <a:noFill/>
                          <a:ln>
                            <a:noFill/>
                          </a:ln>
                        </pic:spPr>
                      </pic:pic>
                    </a:graphicData>
                  </a:graphic>
                </wp:inline>
              </w:drawing>
            </w:r>
          </w:p>
          <w:p w:rsidR="00270D9C" w:rsidRPr="00270D9C" w:rsidRDefault="00270D9C" w:rsidP="00270D9C">
            <w:pPr>
              <w:bidi w:val="0"/>
              <w:rPr>
                <w:rFonts w:cs="PT Bold Heading"/>
                <w:sz w:val="28"/>
                <w:szCs w:val="28"/>
                <w:lang w:eastAsia="ar-SA" w:bidi="ar-JO"/>
              </w:rPr>
            </w:pPr>
            <w:r w:rsidRPr="00270D9C">
              <w:rPr>
                <w:rFonts w:cs="PT Bold Heading"/>
                <w:sz w:val="28"/>
                <w:szCs w:val="28"/>
                <w:lang w:eastAsia="ar-SA" w:bidi="ar-JO"/>
              </w:rPr>
              <w:t xml:space="preserve">                         College:   Engineering                      Department: Civil Engineering</w:t>
            </w:r>
          </w:p>
          <w:p w:rsidR="00270D9C" w:rsidRPr="00270D9C" w:rsidRDefault="00270D9C" w:rsidP="00270D9C">
            <w:pPr>
              <w:bidi w:val="0"/>
              <w:jc w:val="center"/>
              <w:rPr>
                <w:rFonts w:cs="PT Bold Heading"/>
                <w:sz w:val="28"/>
                <w:szCs w:val="28"/>
                <w:lang w:eastAsia="ar-SA" w:bidi="ar-JO"/>
              </w:rPr>
            </w:pPr>
          </w:p>
          <w:p w:rsidR="00270D9C" w:rsidRPr="00270D9C" w:rsidRDefault="00270D9C" w:rsidP="00270D9C">
            <w:pPr>
              <w:keepNext/>
              <w:bidi w:val="0"/>
              <w:jc w:val="center"/>
              <w:outlineLvl w:val="1"/>
              <w:rPr>
                <w:sz w:val="24"/>
                <w:szCs w:val="24"/>
                <w:lang w:val="en-GB"/>
              </w:rPr>
            </w:pPr>
            <w:r w:rsidRPr="00270D9C">
              <w:rPr>
                <w:rFonts w:cs="PT Bold Heading"/>
                <w:sz w:val="28"/>
                <w:szCs w:val="28"/>
                <w:lang w:eastAsia="ar-SA" w:bidi="ar-JO"/>
              </w:rPr>
              <w:t xml:space="preserve">          Course Title:</w:t>
            </w:r>
            <w:r w:rsidRPr="00270D9C">
              <w:rPr>
                <w:b/>
                <w:bCs/>
                <w:sz w:val="28"/>
                <w:szCs w:val="24"/>
                <w:lang w:val="en-GB"/>
              </w:rPr>
              <w:t xml:space="preserve">  </w:t>
            </w:r>
            <w:r w:rsidRPr="00270D9C">
              <w:rPr>
                <w:b/>
                <w:bCs/>
                <w:sz w:val="40"/>
                <w:szCs w:val="40"/>
              </w:rPr>
              <w:t>Structural Analysis 1</w:t>
            </w:r>
          </w:p>
          <w:p w:rsidR="00270D9C" w:rsidRPr="00270D9C" w:rsidRDefault="00270D9C" w:rsidP="00270D9C">
            <w:pPr>
              <w:bidi w:val="0"/>
              <w:rPr>
                <w:rFonts w:cs="PT Bold Heading"/>
                <w:sz w:val="28"/>
                <w:szCs w:val="28"/>
                <w:lang w:eastAsia="ar-SA" w:bidi="ar-JO"/>
              </w:rPr>
            </w:pPr>
          </w:p>
          <w:p w:rsidR="00270D9C" w:rsidRPr="00270D9C" w:rsidRDefault="00270D9C" w:rsidP="00270D9C">
            <w:pPr>
              <w:bidi w:val="0"/>
              <w:jc w:val="center"/>
              <w:rPr>
                <w:rFonts w:cs="PT Bold Heading"/>
                <w:sz w:val="28"/>
                <w:szCs w:val="28"/>
                <w:lang w:eastAsia="ar-SA" w:bidi="ar-JO"/>
              </w:rPr>
            </w:pPr>
            <w:r w:rsidRPr="00270D9C">
              <w:rPr>
                <w:rFonts w:cs="PT Bold Heading"/>
                <w:sz w:val="28"/>
                <w:szCs w:val="28"/>
                <w:lang w:eastAsia="ar-SA" w:bidi="ar-JO"/>
              </w:rPr>
              <w:t>Course No:</w:t>
            </w:r>
            <w:r w:rsidRPr="00270D9C">
              <w:rPr>
                <w:b/>
                <w:bCs/>
                <w:sz w:val="28"/>
                <w:szCs w:val="24"/>
              </w:rPr>
              <w:t xml:space="preserve"> -</w:t>
            </w:r>
            <w:r w:rsidRPr="00270D9C">
              <w:rPr>
                <w:sz w:val="24"/>
                <w:szCs w:val="24"/>
                <w:lang w:val="en-GB"/>
              </w:rPr>
              <w:t>0901306</w:t>
            </w:r>
          </w:p>
          <w:p w:rsidR="00270D9C" w:rsidRPr="00270D9C" w:rsidRDefault="00270D9C" w:rsidP="00270D9C">
            <w:pPr>
              <w:bidi w:val="0"/>
              <w:jc w:val="center"/>
              <w:rPr>
                <w:rFonts w:cs="PT Bold Heading"/>
                <w:sz w:val="28"/>
                <w:szCs w:val="28"/>
                <w:lang w:eastAsia="ar-SA" w:bidi="ar-JO"/>
              </w:rPr>
            </w:pPr>
          </w:p>
          <w:p w:rsidR="00270D9C" w:rsidRPr="00270D9C" w:rsidRDefault="00270D9C" w:rsidP="00270D9C">
            <w:pPr>
              <w:bidi w:val="0"/>
              <w:jc w:val="center"/>
              <w:rPr>
                <w:rFonts w:cs="PT Bold Heading"/>
                <w:sz w:val="28"/>
                <w:szCs w:val="28"/>
                <w:lang w:eastAsia="ar-SA" w:bidi="ar-JO"/>
              </w:rPr>
            </w:pPr>
            <w:r w:rsidRPr="00270D9C">
              <w:rPr>
                <w:rFonts w:cs="PT Bold Heading"/>
                <w:sz w:val="28"/>
                <w:szCs w:val="28"/>
                <w:lang w:eastAsia="ar-SA" w:bidi="ar-JO"/>
              </w:rPr>
              <w:t>Credit Hours: 3 C.H.</w:t>
            </w:r>
          </w:p>
          <w:p w:rsidR="00270D9C" w:rsidRPr="00270D9C" w:rsidRDefault="00270D9C" w:rsidP="00270D9C">
            <w:pPr>
              <w:bidi w:val="0"/>
              <w:jc w:val="center"/>
              <w:rPr>
                <w:rFonts w:cs="PT Bold Heading"/>
                <w:sz w:val="28"/>
                <w:szCs w:val="28"/>
                <w:lang w:eastAsia="ar-SA" w:bidi="ar-JO"/>
              </w:rPr>
            </w:pPr>
          </w:p>
          <w:p w:rsidR="00270D9C" w:rsidRPr="00270D9C" w:rsidRDefault="00270D9C" w:rsidP="00D275D7">
            <w:pPr>
              <w:bidi w:val="0"/>
              <w:jc w:val="center"/>
              <w:rPr>
                <w:rFonts w:cs="PT Bold Heading"/>
                <w:sz w:val="36"/>
                <w:szCs w:val="36"/>
                <w:lang w:eastAsia="ar-SA" w:bidi="ar-JO"/>
              </w:rPr>
            </w:pPr>
            <w:r w:rsidRPr="00270D9C">
              <w:rPr>
                <w:rFonts w:cs="PT Bold Heading"/>
                <w:sz w:val="36"/>
                <w:szCs w:val="36"/>
                <w:lang w:eastAsia="ar-SA" w:bidi="ar-JO"/>
              </w:rPr>
              <w:t>Semester : Second - 20</w:t>
            </w:r>
            <w:r w:rsidR="00D275D7">
              <w:rPr>
                <w:rFonts w:cs="PT Bold Heading" w:hint="cs"/>
                <w:sz w:val="36"/>
                <w:szCs w:val="36"/>
                <w:rtl/>
                <w:lang w:eastAsia="ar-SA" w:bidi="ar-JO"/>
              </w:rPr>
              <w:t>20</w:t>
            </w:r>
            <w:r w:rsidRPr="00270D9C">
              <w:rPr>
                <w:rFonts w:cs="PT Bold Heading"/>
                <w:sz w:val="36"/>
                <w:szCs w:val="36"/>
                <w:lang w:eastAsia="ar-SA" w:bidi="ar-JO"/>
              </w:rPr>
              <w:t>/202</w:t>
            </w:r>
            <w:r w:rsidR="00D275D7">
              <w:rPr>
                <w:rFonts w:cs="PT Bold Heading" w:hint="cs"/>
                <w:sz w:val="36"/>
                <w:szCs w:val="36"/>
                <w:rtl/>
                <w:lang w:eastAsia="ar-SA" w:bidi="ar-JO"/>
              </w:rPr>
              <w:t>1</w:t>
            </w:r>
            <w:bookmarkStart w:id="0" w:name="_GoBack"/>
            <w:bookmarkEnd w:id="0"/>
          </w:p>
          <w:p w:rsidR="00270D9C" w:rsidRPr="00270D9C" w:rsidRDefault="00270D9C" w:rsidP="00270D9C">
            <w:pPr>
              <w:shd w:val="clear" w:color="auto" w:fill="DBE5F1"/>
              <w:bidi w:val="0"/>
              <w:spacing w:after="120"/>
              <w:jc w:val="center"/>
              <w:rPr>
                <w:rFonts w:cs="PT Bold Heading"/>
                <w:b/>
                <w:bCs/>
                <w:sz w:val="32"/>
                <w:szCs w:val="32"/>
                <w:lang w:eastAsia="ar-SA"/>
              </w:rPr>
            </w:pPr>
            <w:r w:rsidRPr="00270D9C">
              <w:rPr>
                <w:rFonts w:cs="PT Bold Heading"/>
                <w:b/>
                <w:bCs/>
                <w:sz w:val="32"/>
                <w:szCs w:val="32"/>
                <w:lang w:eastAsia="ar-SA"/>
              </w:rPr>
              <w:t>About The Course</w:t>
            </w:r>
          </w:p>
          <w:p w:rsidR="00270D9C" w:rsidRPr="00270D9C" w:rsidRDefault="00270D9C" w:rsidP="00270D9C">
            <w:pPr>
              <w:bidi w:val="0"/>
              <w:rPr>
                <w:rFonts w:cs="Simplified Arabic"/>
                <w:sz w:val="28"/>
                <w:szCs w:val="28"/>
                <w:lang w:eastAsia="ar-SA"/>
              </w:rPr>
            </w:pPr>
          </w:p>
          <w:p w:rsidR="00270D9C" w:rsidRPr="00270D9C" w:rsidRDefault="00270D9C" w:rsidP="00270D9C">
            <w:pPr>
              <w:keepNext/>
              <w:bidi w:val="0"/>
              <w:outlineLvl w:val="1"/>
              <w:rPr>
                <w:sz w:val="24"/>
                <w:szCs w:val="24"/>
                <w:lang w:val="en-GB"/>
              </w:rPr>
            </w:pPr>
            <w:r w:rsidRPr="00270D9C">
              <w:rPr>
                <w:rFonts w:cs="Simplified Arabic"/>
                <w:sz w:val="28"/>
                <w:szCs w:val="28"/>
                <w:lang w:eastAsia="ar-SA"/>
              </w:rPr>
              <w:t xml:space="preserve">    Course Title:  </w:t>
            </w:r>
            <w:r w:rsidRPr="00270D9C">
              <w:rPr>
                <w:b/>
                <w:bCs/>
                <w:sz w:val="28"/>
                <w:szCs w:val="24"/>
              </w:rPr>
              <w:t>Structural Analysis 1</w:t>
            </w:r>
          </w:p>
          <w:p w:rsidR="00270D9C" w:rsidRPr="00270D9C" w:rsidRDefault="00270D9C" w:rsidP="00270D9C">
            <w:pPr>
              <w:bidi w:val="0"/>
              <w:rPr>
                <w:rFonts w:cs="Simplified Arabic"/>
                <w:sz w:val="28"/>
                <w:szCs w:val="28"/>
                <w:lang w:eastAsia="ar-SA"/>
              </w:rPr>
            </w:pPr>
            <w:r w:rsidRPr="00270D9C">
              <w:rPr>
                <w:rFonts w:cs="Simplified Arabic"/>
                <w:sz w:val="28"/>
                <w:szCs w:val="28"/>
                <w:lang w:eastAsia="ar-SA"/>
              </w:rPr>
              <w:t xml:space="preserve">    Class : A</w:t>
            </w:r>
          </w:p>
          <w:p w:rsidR="00270D9C" w:rsidRPr="00270D9C" w:rsidRDefault="00270D9C" w:rsidP="00270D9C">
            <w:pPr>
              <w:bidi w:val="0"/>
              <w:rPr>
                <w:rFonts w:cs="Simplified Arabic"/>
                <w:sz w:val="28"/>
                <w:szCs w:val="28"/>
                <w:lang w:eastAsia="ar-SA"/>
              </w:rPr>
            </w:pPr>
            <w:r w:rsidRPr="00270D9C">
              <w:rPr>
                <w:rFonts w:cs="Simplified Arabic"/>
                <w:sz w:val="28"/>
                <w:szCs w:val="28"/>
                <w:lang w:eastAsia="ar-SA"/>
              </w:rPr>
              <w:t xml:space="preserve">    </w:t>
            </w:r>
            <w:r w:rsidRPr="00270D9C">
              <w:rPr>
                <w:rFonts w:cs="PT Bold Heading"/>
                <w:sz w:val="28"/>
                <w:szCs w:val="28"/>
                <w:lang w:eastAsia="ar-SA" w:bidi="ar-JO"/>
              </w:rPr>
              <w:t>Course No:</w:t>
            </w:r>
            <w:r w:rsidRPr="00270D9C">
              <w:rPr>
                <w:b/>
                <w:bCs/>
                <w:sz w:val="28"/>
                <w:szCs w:val="24"/>
              </w:rPr>
              <w:t xml:space="preserve"> -</w:t>
            </w:r>
            <w:r w:rsidRPr="00270D9C">
              <w:rPr>
                <w:sz w:val="24"/>
                <w:szCs w:val="24"/>
                <w:lang w:val="en-GB"/>
              </w:rPr>
              <w:t>0901306</w:t>
            </w:r>
          </w:p>
          <w:p w:rsidR="00270D9C" w:rsidRPr="00270D9C" w:rsidRDefault="00270D9C" w:rsidP="00270D9C">
            <w:pPr>
              <w:bidi w:val="0"/>
              <w:rPr>
                <w:rFonts w:cs="Simplified Arabic"/>
                <w:sz w:val="28"/>
                <w:szCs w:val="28"/>
                <w:lang w:eastAsia="ar-SA"/>
              </w:rPr>
            </w:pPr>
            <w:r w:rsidRPr="00270D9C">
              <w:rPr>
                <w:rFonts w:cs="Simplified Arabic"/>
                <w:sz w:val="28"/>
                <w:szCs w:val="28"/>
                <w:lang w:eastAsia="ar-SA"/>
              </w:rPr>
              <w:t xml:space="preserve">    Credit Hours:   </w:t>
            </w:r>
            <w:r w:rsidRPr="00270D9C">
              <w:rPr>
                <w:rFonts w:cs="PT Bold Heading"/>
                <w:sz w:val="28"/>
                <w:szCs w:val="28"/>
                <w:lang w:eastAsia="ar-SA" w:bidi="ar-JO"/>
              </w:rPr>
              <w:t>3 C.H.</w:t>
            </w:r>
            <w:r w:rsidRPr="00270D9C">
              <w:rPr>
                <w:rFonts w:cs="Simplified Arabic"/>
                <w:sz w:val="28"/>
                <w:szCs w:val="28"/>
                <w:lang w:eastAsia="ar-SA"/>
              </w:rPr>
              <w:t xml:space="preserve">                                 Lecture Room: 409</w:t>
            </w:r>
          </w:p>
          <w:p w:rsidR="00270D9C" w:rsidRPr="00270D9C" w:rsidRDefault="00270D9C" w:rsidP="00270D9C">
            <w:pPr>
              <w:bidi w:val="0"/>
              <w:rPr>
                <w:rFonts w:cs="Simplified Arabic"/>
                <w:sz w:val="28"/>
                <w:szCs w:val="28"/>
                <w:lang w:eastAsia="ar-SA"/>
              </w:rPr>
            </w:pPr>
          </w:p>
          <w:p w:rsidR="00270D9C" w:rsidRPr="00270D9C" w:rsidRDefault="00270D9C" w:rsidP="00270D9C">
            <w:pPr>
              <w:bidi w:val="0"/>
              <w:rPr>
                <w:rFonts w:cs="Simplified Arabic"/>
                <w:sz w:val="28"/>
                <w:szCs w:val="28"/>
                <w:lang w:eastAsia="ar-SA"/>
              </w:rPr>
            </w:pPr>
          </w:p>
          <w:p w:rsidR="00270D9C" w:rsidRPr="00270D9C" w:rsidRDefault="00270D9C" w:rsidP="00270D9C">
            <w:pPr>
              <w:bidi w:val="0"/>
              <w:rPr>
                <w:rFonts w:cs="Simplified Arabic"/>
                <w:sz w:val="28"/>
                <w:szCs w:val="28"/>
                <w:lang w:eastAsia="ar-SA"/>
              </w:rPr>
            </w:pPr>
            <w:r w:rsidRPr="00270D9C">
              <w:rPr>
                <w:rFonts w:cs="Simplified Arabic"/>
                <w:sz w:val="28"/>
                <w:szCs w:val="28"/>
                <w:lang w:eastAsia="ar-SA"/>
              </w:rPr>
              <w:t xml:space="preserve">    Obligatory/ Optional :  Obligatory</w:t>
            </w:r>
          </w:p>
          <w:p w:rsidR="00270D9C" w:rsidRPr="00270D9C" w:rsidRDefault="00270D9C" w:rsidP="00270D9C">
            <w:pPr>
              <w:bidi w:val="0"/>
              <w:jc w:val="both"/>
              <w:rPr>
                <w:i/>
                <w:iCs/>
                <w:sz w:val="24"/>
                <w:szCs w:val="24"/>
              </w:rPr>
            </w:pPr>
            <w:r w:rsidRPr="00270D9C">
              <w:rPr>
                <w:rFonts w:cs="Simplified Arabic"/>
                <w:sz w:val="28"/>
                <w:szCs w:val="28"/>
                <w:lang w:eastAsia="ar-SA"/>
              </w:rPr>
              <w:t xml:space="preserve">    Text Book:</w:t>
            </w:r>
            <w:r w:rsidRPr="00270D9C">
              <w:rPr>
                <w:sz w:val="24"/>
                <w:szCs w:val="24"/>
                <w:lang w:val="en-GB"/>
              </w:rPr>
              <w:t xml:space="preserve"> 1</w:t>
            </w:r>
            <w:proofErr w:type="gramStart"/>
            <w:r w:rsidRPr="00270D9C">
              <w:rPr>
                <w:sz w:val="24"/>
                <w:szCs w:val="24"/>
                <w:lang w:val="en-GB"/>
              </w:rPr>
              <w:t xml:space="preserve">.  </w:t>
            </w:r>
            <w:r w:rsidRPr="00270D9C">
              <w:rPr>
                <w:i/>
                <w:iCs/>
                <w:sz w:val="24"/>
                <w:szCs w:val="24"/>
              </w:rPr>
              <w:t>Structural</w:t>
            </w:r>
            <w:proofErr w:type="gramEnd"/>
            <w:r w:rsidRPr="00270D9C">
              <w:rPr>
                <w:i/>
                <w:iCs/>
                <w:sz w:val="24"/>
                <w:szCs w:val="24"/>
              </w:rPr>
              <w:t xml:space="preserve"> analysis, Russell </w:t>
            </w:r>
            <w:proofErr w:type="spellStart"/>
            <w:r w:rsidRPr="00270D9C">
              <w:rPr>
                <w:i/>
                <w:iCs/>
                <w:sz w:val="24"/>
                <w:szCs w:val="24"/>
              </w:rPr>
              <w:t>Hibbeler</w:t>
            </w:r>
            <w:proofErr w:type="spellEnd"/>
            <w:r w:rsidRPr="00270D9C">
              <w:rPr>
                <w:i/>
                <w:iCs/>
                <w:sz w:val="24"/>
                <w:szCs w:val="24"/>
              </w:rPr>
              <w:t xml:space="preserve">  , 8</w:t>
            </w:r>
            <w:r w:rsidRPr="00270D9C">
              <w:rPr>
                <w:i/>
                <w:iCs/>
                <w:sz w:val="24"/>
                <w:szCs w:val="24"/>
                <w:vertAlign w:val="superscript"/>
              </w:rPr>
              <w:t>th</w:t>
            </w:r>
            <w:r w:rsidRPr="00270D9C">
              <w:rPr>
                <w:i/>
                <w:iCs/>
                <w:sz w:val="24"/>
                <w:szCs w:val="24"/>
              </w:rPr>
              <w:t xml:space="preserve">  edition, Prentice Hall.</w:t>
            </w:r>
          </w:p>
          <w:p w:rsidR="00270D9C" w:rsidRPr="00270D9C" w:rsidRDefault="00270D9C" w:rsidP="00270D9C">
            <w:pPr>
              <w:bidi w:val="0"/>
              <w:ind w:left="720"/>
              <w:contextualSpacing/>
              <w:rPr>
                <w:i/>
                <w:iCs/>
                <w:sz w:val="24"/>
                <w:szCs w:val="24"/>
                <w:lang w:bidi="ar-JO"/>
              </w:rPr>
            </w:pPr>
            <w:r w:rsidRPr="00270D9C">
              <w:rPr>
                <w:sz w:val="24"/>
                <w:szCs w:val="24"/>
                <w:lang w:bidi="ar-JO"/>
              </w:rPr>
              <w:t xml:space="preserve">             </w:t>
            </w:r>
            <w:r w:rsidRPr="00270D9C">
              <w:rPr>
                <w:i/>
                <w:iCs/>
                <w:sz w:val="24"/>
                <w:szCs w:val="24"/>
                <w:lang w:bidi="ar-JO"/>
              </w:rPr>
              <w:t xml:space="preserve">  2.  Structural analysis, </w:t>
            </w:r>
            <w:proofErr w:type="spellStart"/>
            <w:proofErr w:type="gramStart"/>
            <w:r w:rsidRPr="00270D9C">
              <w:rPr>
                <w:i/>
                <w:iCs/>
                <w:sz w:val="24"/>
                <w:szCs w:val="24"/>
                <w:lang w:bidi="ar-JO"/>
              </w:rPr>
              <w:t>Aslam</w:t>
            </w:r>
            <w:proofErr w:type="spellEnd"/>
            <w:r w:rsidRPr="00270D9C">
              <w:rPr>
                <w:i/>
                <w:iCs/>
                <w:sz w:val="24"/>
                <w:szCs w:val="24"/>
                <w:lang w:bidi="ar-JO"/>
              </w:rPr>
              <w:t xml:space="preserve">  </w:t>
            </w:r>
            <w:proofErr w:type="spellStart"/>
            <w:r w:rsidRPr="00270D9C">
              <w:rPr>
                <w:i/>
                <w:iCs/>
                <w:sz w:val="24"/>
                <w:szCs w:val="24"/>
                <w:lang w:bidi="ar-JO"/>
              </w:rPr>
              <w:t>Kasamili</w:t>
            </w:r>
            <w:proofErr w:type="spellEnd"/>
            <w:proofErr w:type="gramEnd"/>
            <w:r w:rsidRPr="00270D9C">
              <w:rPr>
                <w:i/>
                <w:iCs/>
                <w:sz w:val="24"/>
                <w:szCs w:val="24"/>
                <w:lang w:bidi="ar-JO"/>
              </w:rPr>
              <w:t>, 4</w:t>
            </w:r>
            <w:r w:rsidRPr="00270D9C">
              <w:rPr>
                <w:i/>
                <w:iCs/>
                <w:sz w:val="24"/>
                <w:szCs w:val="24"/>
                <w:vertAlign w:val="superscript"/>
                <w:lang w:bidi="ar-JO"/>
              </w:rPr>
              <w:t>th</w:t>
            </w:r>
            <w:r w:rsidRPr="00270D9C">
              <w:rPr>
                <w:i/>
                <w:iCs/>
                <w:sz w:val="24"/>
                <w:szCs w:val="24"/>
                <w:lang w:bidi="ar-JO"/>
              </w:rPr>
              <w:t xml:space="preserve">eitition. Cengage learning,  </w:t>
            </w:r>
          </w:p>
          <w:p w:rsidR="00270D9C" w:rsidRPr="00270D9C" w:rsidRDefault="00270D9C" w:rsidP="00270D9C">
            <w:pPr>
              <w:bidi w:val="0"/>
              <w:ind w:left="720"/>
              <w:contextualSpacing/>
              <w:rPr>
                <w:i/>
                <w:iCs/>
                <w:sz w:val="24"/>
                <w:szCs w:val="24"/>
                <w:lang w:bidi="ar-JO"/>
              </w:rPr>
            </w:pPr>
            <w:r w:rsidRPr="00270D9C">
              <w:rPr>
                <w:i/>
                <w:iCs/>
                <w:sz w:val="24"/>
                <w:szCs w:val="24"/>
                <w:lang w:bidi="ar-JO"/>
              </w:rPr>
              <w:t xml:space="preserve">                       </w:t>
            </w:r>
            <w:proofErr w:type="gramStart"/>
            <w:r w:rsidRPr="00270D9C">
              <w:rPr>
                <w:i/>
                <w:iCs/>
                <w:sz w:val="24"/>
                <w:szCs w:val="24"/>
                <w:lang w:bidi="ar-JO"/>
              </w:rPr>
              <w:t>international</w:t>
            </w:r>
            <w:proofErr w:type="gramEnd"/>
            <w:r w:rsidRPr="00270D9C">
              <w:rPr>
                <w:i/>
                <w:iCs/>
                <w:sz w:val="24"/>
                <w:szCs w:val="24"/>
                <w:lang w:bidi="ar-JO"/>
              </w:rPr>
              <w:t>. Cengage.com/region 2011, ISBN-13-978-0-495- 29567</w:t>
            </w:r>
            <w:proofErr w:type="gramStart"/>
            <w:r w:rsidRPr="00270D9C">
              <w:rPr>
                <w:i/>
                <w:iCs/>
                <w:sz w:val="24"/>
                <w:szCs w:val="24"/>
                <w:lang w:bidi="ar-JO"/>
              </w:rPr>
              <w:t>-  9</w:t>
            </w:r>
            <w:proofErr w:type="gramEnd"/>
            <w:r w:rsidRPr="00270D9C">
              <w:rPr>
                <w:i/>
                <w:iCs/>
                <w:sz w:val="24"/>
                <w:szCs w:val="24"/>
                <w:lang w:bidi="ar-JO"/>
              </w:rPr>
              <w:t xml:space="preserve">. </w:t>
            </w:r>
          </w:p>
          <w:p w:rsidR="00270D9C" w:rsidRPr="00270D9C" w:rsidRDefault="00270D9C" w:rsidP="00270D9C">
            <w:pPr>
              <w:bidi w:val="0"/>
              <w:rPr>
                <w:sz w:val="24"/>
                <w:szCs w:val="24"/>
                <w:lang w:val="en-GB"/>
              </w:rPr>
            </w:pPr>
            <w:r w:rsidRPr="00270D9C">
              <w:rPr>
                <w:sz w:val="24"/>
                <w:szCs w:val="24"/>
                <w:lang w:val="en-GB"/>
              </w:rPr>
              <w:t xml:space="preserve">                                    ISBN-10: 0-495-29567-1</w:t>
            </w:r>
          </w:p>
          <w:p w:rsidR="00270D9C" w:rsidRPr="00270D9C" w:rsidRDefault="00270D9C" w:rsidP="00270D9C">
            <w:pPr>
              <w:bidi w:val="0"/>
              <w:rPr>
                <w:sz w:val="24"/>
                <w:szCs w:val="24"/>
                <w:lang w:val="en-GB"/>
              </w:rPr>
            </w:pPr>
          </w:p>
          <w:p w:rsidR="00270D9C" w:rsidRPr="00270D9C" w:rsidRDefault="00270D9C" w:rsidP="00270D9C">
            <w:pPr>
              <w:bidi w:val="0"/>
              <w:rPr>
                <w:sz w:val="24"/>
                <w:szCs w:val="24"/>
                <w:lang w:val="en-GB"/>
              </w:rPr>
            </w:pPr>
          </w:p>
          <w:p w:rsidR="00270D9C" w:rsidRPr="00270D9C" w:rsidRDefault="00270D9C" w:rsidP="00270D9C">
            <w:pPr>
              <w:shd w:val="clear" w:color="auto" w:fill="DBE5F1"/>
              <w:bidi w:val="0"/>
              <w:jc w:val="center"/>
              <w:rPr>
                <w:rFonts w:cs="PT Bold Heading"/>
                <w:b/>
                <w:bCs/>
                <w:sz w:val="32"/>
                <w:szCs w:val="32"/>
                <w:lang w:eastAsia="ar-SA" w:bidi="ar-JO"/>
              </w:rPr>
            </w:pPr>
            <w:r w:rsidRPr="00270D9C">
              <w:rPr>
                <w:rFonts w:cs="PT Bold Heading"/>
                <w:b/>
                <w:bCs/>
                <w:sz w:val="32"/>
                <w:szCs w:val="32"/>
                <w:lang w:eastAsia="ar-SA" w:bidi="ar-JO"/>
              </w:rPr>
              <w:t>The Instructor</w:t>
            </w:r>
          </w:p>
          <w:p w:rsidR="00270D9C" w:rsidRPr="00270D9C" w:rsidRDefault="00270D9C" w:rsidP="00270D9C">
            <w:pPr>
              <w:bidi w:val="0"/>
              <w:rPr>
                <w:rFonts w:cs="Simplified Arabic"/>
                <w:sz w:val="28"/>
                <w:szCs w:val="28"/>
                <w:lang w:eastAsia="ar-SA" w:bidi="ar-JO"/>
              </w:rPr>
            </w:pPr>
          </w:p>
          <w:p w:rsidR="00270D9C" w:rsidRPr="00270D9C" w:rsidRDefault="00270D9C" w:rsidP="00270D9C">
            <w:pPr>
              <w:bidi w:val="0"/>
              <w:rPr>
                <w:rFonts w:cs="Simplified Arabic"/>
                <w:sz w:val="28"/>
                <w:szCs w:val="28"/>
                <w:lang w:eastAsia="ar-SA" w:bidi="ar-JO"/>
              </w:rPr>
            </w:pPr>
            <w:r w:rsidRPr="00270D9C">
              <w:rPr>
                <w:rFonts w:cs="Simplified Arabic"/>
                <w:sz w:val="28"/>
                <w:szCs w:val="28"/>
                <w:lang w:eastAsia="ar-SA" w:bidi="ar-JO"/>
              </w:rPr>
              <w:t xml:space="preserve">     Name :   Dr. </w:t>
            </w:r>
            <w:proofErr w:type="spellStart"/>
            <w:r w:rsidRPr="00270D9C">
              <w:rPr>
                <w:rFonts w:cs="Simplified Arabic"/>
                <w:sz w:val="28"/>
                <w:szCs w:val="28"/>
                <w:lang w:eastAsia="ar-SA" w:bidi="ar-JO"/>
              </w:rPr>
              <w:t>Shehdeh</w:t>
            </w:r>
            <w:proofErr w:type="spellEnd"/>
            <w:r w:rsidRPr="00270D9C">
              <w:rPr>
                <w:rFonts w:cs="Simplified Arabic"/>
                <w:sz w:val="28"/>
                <w:szCs w:val="28"/>
                <w:lang w:eastAsia="ar-SA" w:bidi="ar-JO"/>
              </w:rPr>
              <w:t xml:space="preserve"> Mohammad </w:t>
            </w:r>
            <w:proofErr w:type="spellStart"/>
            <w:r w:rsidRPr="00270D9C">
              <w:rPr>
                <w:rFonts w:cs="Simplified Arabic"/>
                <w:sz w:val="28"/>
                <w:szCs w:val="28"/>
                <w:lang w:eastAsia="ar-SA" w:bidi="ar-JO"/>
              </w:rPr>
              <w:t>Ghannam</w:t>
            </w:r>
            <w:proofErr w:type="spellEnd"/>
            <w:r w:rsidRPr="00270D9C">
              <w:rPr>
                <w:rFonts w:cs="Simplified Arabic"/>
                <w:sz w:val="28"/>
                <w:szCs w:val="28"/>
                <w:lang w:eastAsia="ar-SA" w:bidi="ar-JO"/>
              </w:rPr>
              <w:t xml:space="preserve">       Title : C. E. Department Member</w:t>
            </w:r>
          </w:p>
          <w:p w:rsidR="00270D9C" w:rsidRPr="00270D9C" w:rsidRDefault="00270D9C" w:rsidP="00270D9C">
            <w:pPr>
              <w:bidi w:val="0"/>
              <w:rPr>
                <w:rFonts w:cs="Simplified Arabic"/>
                <w:sz w:val="28"/>
                <w:szCs w:val="28"/>
                <w:lang w:eastAsia="ar-SA" w:bidi="ar-JO"/>
              </w:rPr>
            </w:pPr>
            <w:r w:rsidRPr="00270D9C">
              <w:rPr>
                <w:rFonts w:cs="Simplified Arabic"/>
                <w:sz w:val="28"/>
                <w:szCs w:val="28"/>
                <w:lang w:eastAsia="ar-SA" w:bidi="ar-JO"/>
              </w:rPr>
              <w:t xml:space="preserve">     Office Tel : </w:t>
            </w:r>
          </w:p>
          <w:p w:rsidR="00270D9C" w:rsidRPr="00270D9C" w:rsidRDefault="00270D9C" w:rsidP="00270D9C">
            <w:pPr>
              <w:bidi w:val="0"/>
              <w:rPr>
                <w:rFonts w:cs="Simplified Arabic"/>
                <w:sz w:val="28"/>
                <w:szCs w:val="28"/>
                <w:lang w:eastAsia="ar-SA" w:bidi="ar-JO"/>
              </w:rPr>
            </w:pPr>
            <w:r w:rsidRPr="00270D9C">
              <w:rPr>
                <w:rFonts w:cs="Simplified Arabic"/>
                <w:sz w:val="28"/>
                <w:szCs w:val="28"/>
                <w:lang w:eastAsia="ar-SA" w:bidi="ar-JO"/>
              </w:rPr>
              <w:t xml:space="preserve">     Office No  :    309   Office Hours: 9:30-11 Sunday &amp;Tuesday  and 11-12.30, </w:t>
            </w:r>
          </w:p>
          <w:p w:rsidR="00270D9C" w:rsidRPr="00270D9C" w:rsidRDefault="00270D9C" w:rsidP="00270D9C">
            <w:pPr>
              <w:bidi w:val="0"/>
              <w:rPr>
                <w:rFonts w:cs="Simplified Arabic"/>
                <w:sz w:val="28"/>
                <w:szCs w:val="28"/>
                <w:lang w:eastAsia="ar-SA" w:bidi="ar-JO"/>
              </w:rPr>
            </w:pPr>
          </w:p>
          <w:p w:rsidR="00270D9C" w:rsidRPr="00270D9C" w:rsidRDefault="00270D9C" w:rsidP="00270D9C">
            <w:pPr>
              <w:jc w:val="right"/>
              <w:rPr>
                <w:sz w:val="28"/>
                <w:szCs w:val="28"/>
                <w:lang w:bidi="ar-JO"/>
              </w:rPr>
            </w:pPr>
            <w:r w:rsidRPr="00270D9C">
              <w:rPr>
                <w:rFonts w:cs="Simplified Arabic"/>
                <w:sz w:val="28"/>
                <w:szCs w:val="28"/>
                <w:lang w:eastAsia="ar-SA" w:bidi="ar-JO"/>
              </w:rPr>
              <w:t xml:space="preserve">     </w:t>
            </w:r>
            <w:r w:rsidRPr="00270D9C">
              <w:rPr>
                <w:sz w:val="28"/>
                <w:szCs w:val="28"/>
                <w:lang w:bidi="ar-JO"/>
              </w:rPr>
              <w:t xml:space="preserve">E. mail : </w:t>
            </w:r>
            <w:proofErr w:type="spellStart"/>
            <w:r w:rsidRPr="00270D9C">
              <w:rPr>
                <w:sz w:val="28"/>
                <w:szCs w:val="28"/>
                <w:lang w:bidi="ar-JO"/>
              </w:rPr>
              <w:t>sh.ghanam</w:t>
            </w:r>
            <w:proofErr w:type="spellEnd"/>
            <w:r w:rsidRPr="00270D9C">
              <w:rPr>
                <w:sz w:val="28"/>
                <w:szCs w:val="28"/>
                <w:lang w:bidi="ar-JO"/>
              </w:rPr>
              <w:t xml:space="preserve"> @ jpu.edu.jo       ;   E. mail : </w:t>
            </w:r>
            <w:proofErr w:type="spellStart"/>
            <w:r w:rsidRPr="00270D9C">
              <w:rPr>
                <w:sz w:val="28"/>
                <w:szCs w:val="28"/>
                <w:lang w:bidi="ar-JO"/>
              </w:rPr>
              <w:t>shehdeh_ghannam</w:t>
            </w:r>
            <w:proofErr w:type="spellEnd"/>
            <w:r w:rsidRPr="00270D9C">
              <w:rPr>
                <w:sz w:val="28"/>
                <w:szCs w:val="28"/>
                <w:lang w:bidi="ar-JO"/>
              </w:rPr>
              <w:t xml:space="preserve"> @yahoo.com</w:t>
            </w:r>
          </w:p>
        </w:tc>
      </w:tr>
    </w:tbl>
    <w:p w:rsidR="00270D9C" w:rsidRPr="00270D9C" w:rsidRDefault="00270D9C" w:rsidP="00270D9C">
      <w:pPr>
        <w:pBdr>
          <w:top w:val="thinThickSmallGap" w:sz="24" w:space="1" w:color="auto"/>
          <w:left w:val="thinThickSmallGap" w:sz="24" w:space="4" w:color="auto"/>
          <w:bottom w:val="thickThinSmallGap" w:sz="24" w:space="0" w:color="auto"/>
          <w:right w:val="thickThinSmallGap" w:sz="24" w:space="4" w:color="auto"/>
        </w:pBdr>
        <w:spacing w:after="0" w:line="360" w:lineRule="auto"/>
        <w:jc w:val="center"/>
        <w:rPr>
          <w:rFonts w:ascii="Times New Roman" w:eastAsia="Times New Roman" w:hAnsi="Times New Roman" w:cs="Times New Roman"/>
          <w:i/>
          <w:iCs/>
          <w:sz w:val="24"/>
          <w:szCs w:val="24"/>
          <w:lang w:bidi="ar-JO"/>
        </w:rPr>
      </w:pPr>
      <w:r w:rsidRPr="00270D9C">
        <w:rPr>
          <w:rFonts w:ascii="Times New Roman" w:eastAsia="Times New Roman" w:hAnsi="Times New Roman" w:cs="PT Bold Heading"/>
          <w:b/>
          <w:bCs/>
          <w:sz w:val="32"/>
          <w:szCs w:val="32"/>
          <w:lang w:eastAsia="ar-SA" w:bidi="ar-JO"/>
        </w:rPr>
        <w:lastRenderedPageBreak/>
        <w:t>Course Description</w:t>
      </w:r>
    </w:p>
    <w:p w:rsidR="00270D9C" w:rsidRPr="00270D9C" w:rsidRDefault="00270D9C" w:rsidP="00270D9C">
      <w:pPr>
        <w:spacing w:after="0" w:line="360" w:lineRule="auto"/>
        <w:jc w:val="both"/>
        <w:rPr>
          <w:rFonts w:ascii="Times New Roman" w:eastAsia="Times New Roman" w:hAnsi="Times New Roman" w:cs="Times New Roman"/>
          <w:i/>
          <w:iCs/>
          <w:sz w:val="24"/>
          <w:szCs w:val="24"/>
          <w:lang w:bidi="ar-JO"/>
        </w:rPr>
      </w:pPr>
      <w:r w:rsidRPr="00270D9C">
        <w:rPr>
          <w:rFonts w:ascii="Times New Roman" w:eastAsia="Times New Roman" w:hAnsi="Times New Roman" w:cs="Times New Roman"/>
          <w:i/>
          <w:iCs/>
          <w:sz w:val="24"/>
          <w:szCs w:val="24"/>
          <w:lang w:bidi="ar-JO"/>
        </w:rPr>
        <w:t xml:space="preserve">  </w:t>
      </w:r>
    </w:p>
    <w:p w:rsidR="00270D9C" w:rsidRPr="00270D9C" w:rsidRDefault="00270D9C" w:rsidP="00270D9C">
      <w:pPr>
        <w:spacing w:after="0" w:line="360" w:lineRule="auto"/>
        <w:jc w:val="both"/>
        <w:rPr>
          <w:rFonts w:ascii="Times New Roman" w:eastAsia="Times New Roman" w:hAnsi="Times New Roman" w:cs="Times New Roman"/>
          <w:i/>
          <w:iCs/>
          <w:sz w:val="24"/>
          <w:szCs w:val="24"/>
          <w:rtl/>
          <w:lang w:bidi="ar-JO"/>
        </w:rPr>
      </w:pPr>
      <w:r w:rsidRPr="00270D9C">
        <w:rPr>
          <w:rFonts w:ascii="Times New Roman" w:eastAsia="Times New Roman" w:hAnsi="Times New Roman" w:cs="Times New Roman"/>
          <w:i/>
          <w:iCs/>
          <w:sz w:val="24"/>
          <w:szCs w:val="24"/>
          <w:lang w:bidi="ar-JO"/>
        </w:rPr>
        <w:t>Introduction to the subject of structural analysis, classification of structures, loads types, analysis of   statically determinate structures, determinacy and stability of planar structures, member forces in truss, internal loading in structures, shear and moment diagrams for beams and frames, influence lines for determinate structures</w:t>
      </w:r>
      <w:proofErr w:type="gramStart"/>
      <w:r w:rsidRPr="00270D9C">
        <w:rPr>
          <w:rFonts w:ascii="Times New Roman" w:eastAsia="Times New Roman" w:hAnsi="Times New Roman" w:cs="Times New Roman"/>
          <w:i/>
          <w:iCs/>
          <w:sz w:val="24"/>
          <w:szCs w:val="24"/>
          <w:lang w:bidi="ar-JO"/>
        </w:rPr>
        <w:t>,  deflections</w:t>
      </w:r>
      <w:proofErr w:type="gramEnd"/>
      <w:r w:rsidRPr="00270D9C">
        <w:rPr>
          <w:rFonts w:ascii="Times New Roman" w:eastAsia="Times New Roman" w:hAnsi="Times New Roman" w:cs="Times New Roman"/>
          <w:i/>
          <w:iCs/>
          <w:sz w:val="24"/>
          <w:szCs w:val="24"/>
          <w:lang w:bidi="ar-JO"/>
        </w:rPr>
        <w:t xml:space="preserve"> , cables , frames, beam deflections  .</w:t>
      </w:r>
    </w:p>
    <w:tbl>
      <w:tblPr>
        <w:tblStyle w:val="1"/>
        <w:bidiVisual/>
        <w:tblW w:w="10065" w:type="dxa"/>
        <w:tblInd w:w="107" w:type="dxa"/>
        <w:tblLook w:val="00A0" w:firstRow="1" w:lastRow="0" w:firstColumn="1" w:lastColumn="0" w:noHBand="0" w:noVBand="0"/>
      </w:tblPr>
      <w:tblGrid>
        <w:gridCol w:w="10065"/>
      </w:tblGrid>
      <w:tr w:rsidR="00270D9C" w:rsidRPr="00270D9C" w:rsidTr="001D401C">
        <w:tc>
          <w:tcPr>
            <w:tcW w:w="10065" w:type="dxa"/>
            <w:shd w:val="clear" w:color="auto" w:fill="DBE5F1"/>
          </w:tcPr>
          <w:p w:rsidR="00270D9C" w:rsidRPr="00270D9C" w:rsidRDefault="00270D9C" w:rsidP="00270D9C">
            <w:pPr>
              <w:bidi w:val="0"/>
              <w:spacing w:after="120"/>
              <w:jc w:val="center"/>
              <w:rPr>
                <w:rFonts w:cs="PT Bold Heading"/>
                <w:b/>
                <w:bCs/>
                <w:sz w:val="32"/>
                <w:szCs w:val="32"/>
                <w:lang w:eastAsia="ar-SA"/>
              </w:rPr>
            </w:pPr>
            <w:r w:rsidRPr="00270D9C">
              <w:rPr>
                <w:rFonts w:cs="PT Bold Heading"/>
                <w:b/>
                <w:bCs/>
                <w:sz w:val="32"/>
                <w:szCs w:val="32"/>
                <w:lang w:eastAsia="ar-SA"/>
              </w:rPr>
              <w:t>Course Objectives</w:t>
            </w:r>
          </w:p>
        </w:tc>
      </w:tr>
    </w:tbl>
    <w:p w:rsidR="00270D9C" w:rsidRPr="00270D9C" w:rsidRDefault="00270D9C" w:rsidP="00270D9C">
      <w:pPr>
        <w:spacing w:after="0" w:line="360" w:lineRule="auto"/>
        <w:jc w:val="both"/>
        <w:rPr>
          <w:rFonts w:ascii="Times New Roman" w:eastAsia="Times New Roman" w:hAnsi="Times New Roman" w:cs="Times New Roman"/>
          <w:i/>
          <w:iCs/>
          <w:sz w:val="24"/>
          <w:szCs w:val="24"/>
          <w:lang w:bidi="ar-JO"/>
        </w:rPr>
      </w:pPr>
      <w:r w:rsidRPr="00270D9C">
        <w:rPr>
          <w:rFonts w:ascii="Times New Roman" w:eastAsia="Times New Roman" w:hAnsi="Times New Roman" w:cs="Times New Roman"/>
          <w:i/>
          <w:iCs/>
          <w:sz w:val="24"/>
          <w:szCs w:val="24"/>
          <w:lang w:bidi="ar-JO"/>
        </w:rPr>
        <w:t xml:space="preserve">   Develop the skills to analyze the behavior and response of structures to various loads and    constraints.  To introduce civil engineering students to structural systems of </w:t>
      </w:r>
      <w:proofErr w:type="gramStart"/>
      <w:r w:rsidRPr="00270D9C">
        <w:rPr>
          <w:rFonts w:ascii="Times New Roman" w:eastAsia="Times New Roman" w:hAnsi="Times New Roman" w:cs="Times New Roman"/>
          <w:i/>
          <w:iCs/>
          <w:sz w:val="24"/>
          <w:szCs w:val="24"/>
          <w:lang w:bidi="ar-JO"/>
        </w:rPr>
        <w:t>determinate  structures</w:t>
      </w:r>
      <w:proofErr w:type="gramEnd"/>
      <w:r w:rsidRPr="00270D9C">
        <w:rPr>
          <w:rFonts w:ascii="Times New Roman" w:eastAsia="Times New Roman" w:hAnsi="Times New Roman" w:cs="Times New Roman"/>
          <w:i/>
          <w:iCs/>
          <w:sz w:val="24"/>
          <w:szCs w:val="24"/>
          <w:lang w:bidi="ar-JO"/>
        </w:rPr>
        <w:t xml:space="preserve">, emphasis is made on  analysis of statically determinate structures, and to be able to determine internal forces in trusses, beams and  frames. To enhance the students </w:t>
      </w:r>
      <w:proofErr w:type="gramStart"/>
      <w:r w:rsidRPr="00270D9C">
        <w:rPr>
          <w:rFonts w:ascii="Times New Roman" w:eastAsia="Times New Roman" w:hAnsi="Times New Roman" w:cs="Times New Roman"/>
          <w:i/>
          <w:iCs/>
          <w:sz w:val="24"/>
          <w:szCs w:val="24"/>
          <w:lang w:bidi="ar-JO"/>
        </w:rPr>
        <w:t>with  knowledge</w:t>
      </w:r>
      <w:proofErr w:type="gramEnd"/>
      <w:r w:rsidRPr="00270D9C">
        <w:rPr>
          <w:rFonts w:ascii="Times New Roman" w:eastAsia="Times New Roman" w:hAnsi="Times New Roman" w:cs="Times New Roman"/>
          <w:i/>
          <w:iCs/>
          <w:sz w:val="24"/>
          <w:szCs w:val="24"/>
          <w:lang w:bidi="ar-JO"/>
        </w:rPr>
        <w:t xml:space="preserve"> of drawing shear force and bending moment diagrams and   influence lines.  Establish foundation knowledge and skills to different method of deflection calculations.</w:t>
      </w:r>
    </w:p>
    <w:tbl>
      <w:tblPr>
        <w:tblStyle w:val="1"/>
        <w:bidiVisual/>
        <w:tblW w:w="0" w:type="auto"/>
        <w:tblInd w:w="391" w:type="dxa"/>
        <w:tblLook w:val="00A0" w:firstRow="1" w:lastRow="0" w:firstColumn="1" w:lastColumn="0" w:noHBand="0" w:noVBand="0"/>
      </w:tblPr>
      <w:tblGrid>
        <w:gridCol w:w="9639"/>
      </w:tblGrid>
      <w:tr w:rsidR="00270D9C" w:rsidRPr="00270D9C" w:rsidTr="001D401C">
        <w:tc>
          <w:tcPr>
            <w:tcW w:w="9639" w:type="dxa"/>
            <w:shd w:val="clear" w:color="auto" w:fill="DBE5F1"/>
          </w:tcPr>
          <w:p w:rsidR="00270D9C" w:rsidRPr="00270D9C" w:rsidRDefault="00270D9C" w:rsidP="00270D9C">
            <w:pPr>
              <w:bidi w:val="0"/>
              <w:spacing w:after="120"/>
              <w:jc w:val="center"/>
              <w:rPr>
                <w:rFonts w:cs="PT Bold Heading"/>
                <w:b/>
                <w:bCs/>
                <w:sz w:val="32"/>
                <w:szCs w:val="32"/>
                <w:lang w:eastAsia="ar-SA"/>
              </w:rPr>
            </w:pPr>
            <w:r w:rsidRPr="00270D9C">
              <w:rPr>
                <w:rFonts w:cs="PT Bold Heading"/>
                <w:b/>
                <w:bCs/>
                <w:sz w:val="32"/>
                <w:szCs w:val="32"/>
                <w:lang w:eastAsia="ar-SA"/>
              </w:rPr>
              <w:t>Learning Outcome</w:t>
            </w:r>
          </w:p>
        </w:tc>
      </w:tr>
    </w:tbl>
    <w:p w:rsidR="00270D9C" w:rsidRPr="00270D9C" w:rsidRDefault="00270D9C" w:rsidP="00270D9C">
      <w:pPr>
        <w:shd w:val="clear" w:color="auto" w:fill="FFFFFF"/>
        <w:spacing w:after="0" w:line="240" w:lineRule="auto"/>
        <w:jc w:val="center"/>
        <w:rPr>
          <w:rFonts w:ascii="Times New Roman" w:eastAsia="Times New Roman" w:hAnsi="Times New Roman" w:cs="Traditional Arabic"/>
          <w:shd w:val="clear" w:color="auto" w:fill="CCFFCC"/>
          <w:rtl/>
          <w:lang w:eastAsia="ar-SA" w:bidi="ar-QA"/>
        </w:rPr>
      </w:pPr>
      <w:r w:rsidRPr="00270D9C">
        <w:rPr>
          <w:rFonts w:ascii="Times New Roman" w:eastAsia="Times New Roman" w:hAnsi="Times New Roman" w:cs="Traditional Arabic"/>
          <w:shd w:val="clear" w:color="auto" w:fill="CCFFCC"/>
          <w:lang w:eastAsia="ar-SA" w:bidi="ar-QA"/>
        </w:rPr>
        <w:t>Making students aware of how language works to convey meaning as its basic function</w:t>
      </w:r>
    </w:p>
    <w:tbl>
      <w:tblPr>
        <w:bidiVisual/>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270D9C" w:rsidRPr="00270D9C" w:rsidTr="001D401C">
        <w:tc>
          <w:tcPr>
            <w:tcW w:w="9639" w:type="dxa"/>
            <w:shd w:val="clear" w:color="auto" w:fill="DBE5F1"/>
          </w:tcPr>
          <w:p w:rsidR="00270D9C" w:rsidRPr="00270D9C" w:rsidRDefault="00270D9C" w:rsidP="00270D9C">
            <w:pPr>
              <w:tabs>
                <w:tab w:val="left" w:pos="7200"/>
              </w:tabs>
              <w:spacing w:after="0" w:line="240" w:lineRule="auto"/>
              <w:jc w:val="center"/>
              <w:rPr>
                <w:rFonts w:ascii="Times New Roman" w:eastAsia="Times New Roman" w:hAnsi="Times New Roman" w:cs="PT Bold Heading"/>
                <w:b/>
                <w:bCs/>
                <w:sz w:val="32"/>
                <w:szCs w:val="32"/>
                <w:lang w:eastAsia="ar-SA" w:bidi="ar-JO"/>
              </w:rPr>
            </w:pPr>
            <w:r w:rsidRPr="00270D9C">
              <w:rPr>
                <w:rFonts w:ascii="Times New Roman" w:eastAsia="Times New Roman" w:hAnsi="Times New Roman" w:cs="PT Bold Heading"/>
                <w:b/>
                <w:bCs/>
                <w:sz w:val="32"/>
                <w:szCs w:val="32"/>
                <w:lang w:eastAsia="ar-SA" w:bidi="ar-JO"/>
              </w:rPr>
              <w:t>Course Outline and Time schedule</w:t>
            </w:r>
          </w:p>
        </w:tc>
      </w:tr>
    </w:tbl>
    <w:tbl>
      <w:tblPr>
        <w:tblpPr w:leftFromText="180" w:rightFromText="180" w:vertAnchor="text" w:horzAnchor="margin" w:tblpXSpec="center" w:tblpY="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gridCol w:w="1985"/>
      </w:tblGrid>
      <w:tr w:rsidR="00270D9C" w:rsidRPr="00270D9C" w:rsidTr="001D401C">
        <w:trPr>
          <w:trHeight w:val="523"/>
        </w:trPr>
        <w:tc>
          <w:tcPr>
            <w:tcW w:w="7654" w:type="dxa"/>
            <w:shd w:val="clear" w:color="auto" w:fill="D9D9D9"/>
          </w:tcPr>
          <w:p w:rsidR="00270D9C" w:rsidRPr="00270D9C" w:rsidRDefault="00270D9C" w:rsidP="00270D9C">
            <w:pPr>
              <w:keepNext/>
              <w:tabs>
                <w:tab w:val="left" w:pos="7200"/>
              </w:tabs>
              <w:spacing w:after="0" w:line="240" w:lineRule="auto"/>
              <w:jc w:val="center"/>
              <w:outlineLvl w:val="0"/>
              <w:rPr>
                <w:rFonts w:ascii="Times New Roman" w:eastAsia="Times New Roman" w:hAnsi="Times New Roman" w:cs="Times New Roman"/>
                <w:b/>
                <w:bCs/>
                <w:sz w:val="28"/>
                <w:szCs w:val="28"/>
              </w:rPr>
            </w:pPr>
            <w:r w:rsidRPr="00270D9C">
              <w:rPr>
                <w:rFonts w:ascii="Times New Roman" w:eastAsia="Times New Roman" w:hAnsi="Times New Roman" w:cs="Times New Roman"/>
                <w:b/>
                <w:bCs/>
                <w:sz w:val="28"/>
                <w:szCs w:val="28"/>
              </w:rPr>
              <w:t>Course Outline</w:t>
            </w:r>
          </w:p>
        </w:tc>
        <w:tc>
          <w:tcPr>
            <w:tcW w:w="1985" w:type="dxa"/>
            <w:shd w:val="clear" w:color="auto" w:fill="D9D9D9"/>
          </w:tcPr>
          <w:p w:rsidR="00270D9C" w:rsidRPr="00270D9C" w:rsidRDefault="00270D9C" w:rsidP="00270D9C">
            <w:pPr>
              <w:keepNext/>
              <w:tabs>
                <w:tab w:val="left" w:pos="7200"/>
              </w:tabs>
              <w:spacing w:after="0" w:line="240" w:lineRule="auto"/>
              <w:jc w:val="center"/>
              <w:outlineLvl w:val="0"/>
              <w:rPr>
                <w:rFonts w:ascii="Times New Roman" w:eastAsia="Times New Roman" w:hAnsi="Times New Roman" w:cs="Times New Roman"/>
                <w:b/>
                <w:bCs/>
                <w:sz w:val="28"/>
                <w:szCs w:val="28"/>
              </w:rPr>
            </w:pPr>
            <w:r w:rsidRPr="00270D9C">
              <w:rPr>
                <w:rFonts w:ascii="Times New Roman" w:eastAsia="Times New Roman" w:hAnsi="Times New Roman" w:cs="Times New Roman"/>
                <w:b/>
                <w:bCs/>
                <w:sz w:val="28"/>
                <w:szCs w:val="28"/>
              </w:rPr>
              <w:t>Week</w:t>
            </w:r>
          </w:p>
        </w:tc>
      </w:tr>
      <w:tr w:rsidR="00270D9C" w:rsidRPr="00270D9C" w:rsidTr="001D401C">
        <w:trPr>
          <w:trHeight w:val="606"/>
        </w:trPr>
        <w:tc>
          <w:tcPr>
            <w:tcW w:w="7654" w:type="dxa"/>
          </w:tcPr>
          <w:p w:rsidR="00270D9C" w:rsidRPr="00270D9C" w:rsidRDefault="00270D9C" w:rsidP="00270D9C">
            <w:pPr>
              <w:tabs>
                <w:tab w:val="left" w:pos="7200"/>
              </w:tabs>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4"/>
                <w:szCs w:val="24"/>
                <w:lang w:val="en-GB"/>
              </w:rPr>
              <w:t>Determinacy and Stability</w:t>
            </w:r>
          </w:p>
          <w:p w:rsidR="00270D9C" w:rsidRPr="00270D9C" w:rsidRDefault="00270D9C" w:rsidP="00270D9C">
            <w:pPr>
              <w:tabs>
                <w:tab w:val="left" w:pos="7200"/>
              </w:tabs>
              <w:bidi/>
              <w:spacing w:after="0" w:line="240" w:lineRule="auto"/>
              <w:jc w:val="center"/>
              <w:rPr>
                <w:rFonts w:ascii="Times New Roman" w:eastAsia="Times New Roman" w:hAnsi="Times New Roman" w:cs="Times New Roman"/>
                <w:sz w:val="24"/>
                <w:szCs w:val="24"/>
                <w:lang w:eastAsia="ar-SA"/>
              </w:rPr>
            </w:pPr>
            <w:r w:rsidRPr="00270D9C">
              <w:rPr>
                <w:rFonts w:ascii="Times New Roman" w:eastAsia="Times New Roman" w:hAnsi="Times New Roman" w:cs="Times New Roman"/>
                <w:sz w:val="24"/>
                <w:szCs w:val="24"/>
                <w:lang w:eastAsia="ar-SA"/>
              </w:rPr>
              <w:t>Chapter 3.1</w:t>
            </w:r>
          </w:p>
        </w:tc>
        <w:tc>
          <w:tcPr>
            <w:tcW w:w="1985" w:type="dxa"/>
          </w:tcPr>
          <w:p w:rsidR="00270D9C" w:rsidRPr="00270D9C" w:rsidRDefault="00270D9C" w:rsidP="00270D9C">
            <w:pPr>
              <w:keepNext/>
              <w:bidi/>
              <w:spacing w:after="0" w:line="240" w:lineRule="auto"/>
              <w:ind w:left="34"/>
              <w:jc w:val="center"/>
              <w:outlineLvl w:val="1"/>
              <w:rPr>
                <w:rFonts w:ascii="Times New Roman" w:eastAsia="Times New Roman" w:hAnsi="Times New Roman" w:cs="Times New Roman"/>
                <w:sz w:val="24"/>
                <w:szCs w:val="24"/>
                <w:lang w:eastAsia="ar-SA"/>
              </w:rPr>
            </w:pPr>
            <w:r w:rsidRPr="00270D9C">
              <w:rPr>
                <w:rFonts w:ascii="Times New Roman" w:eastAsia="Times New Roman" w:hAnsi="Times New Roman" w:cs="Times New Roman"/>
                <w:sz w:val="24"/>
                <w:szCs w:val="24"/>
                <w:lang w:eastAsia="ar-SA"/>
              </w:rPr>
              <w:t>1</w:t>
            </w:r>
            <w:r w:rsidRPr="00270D9C">
              <w:rPr>
                <w:rFonts w:ascii="Times New Roman" w:eastAsia="Times New Roman" w:hAnsi="Times New Roman" w:cs="Times New Roman"/>
                <w:sz w:val="24"/>
                <w:szCs w:val="24"/>
                <w:vertAlign w:val="superscript"/>
                <w:lang w:eastAsia="ar-SA"/>
              </w:rPr>
              <w:t>st</w:t>
            </w:r>
            <w:r w:rsidRPr="00270D9C">
              <w:rPr>
                <w:rFonts w:ascii="Times New Roman" w:eastAsia="Times New Roman" w:hAnsi="Times New Roman" w:cs="Times New Roman"/>
                <w:sz w:val="24"/>
                <w:szCs w:val="24"/>
                <w:lang w:eastAsia="ar-SA"/>
              </w:rPr>
              <w:t xml:space="preserve"> Week</w:t>
            </w:r>
          </w:p>
          <w:p w:rsidR="00270D9C" w:rsidRPr="00270D9C" w:rsidRDefault="00270D9C" w:rsidP="00270D9C">
            <w:pPr>
              <w:keepNext/>
              <w:bidi/>
              <w:spacing w:after="0" w:line="240" w:lineRule="auto"/>
              <w:ind w:left="34"/>
              <w:jc w:val="center"/>
              <w:outlineLvl w:val="1"/>
              <w:rPr>
                <w:rFonts w:ascii="Times New Roman" w:eastAsia="Times New Roman" w:hAnsi="Times New Roman" w:cs="Times New Roman"/>
                <w:sz w:val="24"/>
                <w:szCs w:val="24"/>
                <w:lang w:eastAsia="ar-SA" w:bidi="ar-JO"/>
              </w:rPr>
            </w:pPr>
            <w:r w:rsidRPr="00270D9C">
              <w:rPr>
                <w:rFonts w:ascii="Times New Roman" w:eastAsia="Times New Roman" w:hAnsi="Times New Roman" w:cs="Times New Roman"/>
                <w:sz w:val="20"/>
                <w:szCs w:val="20"/>
                <w:lang w:eastAsia="ar-SA"/>
              </w:rPr>
              <w:t>( 1/3- 4/3)</w:t>
            </w:r>
          </w:p>
        </w:tc>
      </w:tr>
      <w:tr w:rsidR="00270D9C" w:rsidRPr="00270D9C" w:rsidTr="001D401C">
        <w:trPr>
          <w:trHeight w:val="558"/>
        </w:trPr>
        <w:tc>
          <w:tcPr>
            <w:tcW w:w="7654" w:type="dxa"/>
          </w:tcPr>
          <w:p w:rsidR="00270D9C" w:rsidRPr="00270D9C" w:rsidRDefault="00270D9C" w:rsidP="00270D9C">
            <w:pPr>
              <w:tabs>
                <w:tab w:val="left" w:pos="7200"/>
              </w:tabs>
              <w:spacing w:after="0" w:line="240" w:lineRule="auto"/>
              <w:jc w:val="center"/>
              <w:rPr>
                <w:rFonts w:ascii="Times New Roman" w:eastAsia="Times New Roman" w:hAnsi="Times New Roman" w:cs="Times New Roman"/>
                <w:sz w:val="24"/>
                <w:szCs w:val="24"/>
                <w:lang w:val="en-GB"/>
              </w:rPr>
            </w:pPr>
            <w:r w:rsidRPr="00270D9C">
              <w:rPr>
                <w:rFonts w:ascii="Times New Roman" w:eastAsia="Times New Roman" w:hAnsi="Times New Roman" w:cs="Times New Roman"/>
                <w:sz w:val="24"/>
                <w:szCs w:val="24"/>
                <w:lang w:val="en-GB"/>
              </w:rPr>
              <w:t>Determinacy and Stability</w:t>
            </w:r>
          </w:p>
          <w:p w:rsidR="00270D9C" w:rsidRPr="00270D9C" w:rsidRDefault="00270D9C" w:rsidP="00270D9C">
            <w:pPr>
              <w:tabs>
                <w:tab w:val="left" w:pos="7200"/>
              </w:tabs>
              <w:bidi/>
              <w:spacing w:after="0" w:line="240" w:lineRule="auto"/>
              <w:jc w:val="center"/>
              <w:rPr>
                <w:rFonts w:ascii="Times New Roman" w:eastAsia="Times New Roman" w:hAnsi="Times New Roman" w:cs="Times New Roman"/>
                <w:sz w:val="24"/>
                <w:szCs w:val="24"/>
                <w:lang w:eastAsia="ar-SA"/>
              </w:rPr>
            </w:pPr>
            <w:r w:rsidRPr="00270D9C">
              <w:rPr>
                <w:rFonts w:ascii="Times New Roman" w:eastAsia="Times New Roman" w:hAnsi="Times New Roman" w:cs="Times New Roman"/>
                <w:sz w:val="24"/>
                <w:szCs w:val="24"/>
                <w:lang w:eastAsia="ar-SA"/>
              </w:rPr>
              <w:t>Chapter 3.2</w:t>
            </w:r>
          </w:p>
        </w:tc>
        <w:tc>
          <w:tcPr>
            <w:tcW w:w="1985" w:type="dxa"/>
          </w:tcPr>
          <w:p w:rsidR="00270D9C" w:rsidRPr="00270D9C" w:rsidRDefault="00270D9C" w:rsidP="00270D9C">
            <w:pPr>
              <w:keepNext/>
              <w:spacing w:after="0" w:line="240" w:lineRule="auto"/>
              <w:jc w:val="center"/>
              <w:outlineLvl w:val="1"/>
              <w:rPr>
                <w:rFonts w:ascii="Times New Roman" w:eastAsia="Times New Roman" w:hAnsi="Times New Roman" w:cs="Times New Roman"/>
                <w:sz w:val="20"/>
                <w:szCs w:val="20"/>
                <w:lang w:eastAsia="ar-SA"/>
              </w:rPr>
            </w:pPr>
            <w:r w:rsidRPr="00270D9C">
              <w:rPr>
                <w:rFonts w:ascii="Times New Roman" w:eastAsia="Times New Roman" w:hAnsi="Times New Roman" w:cs="Times New Roman"/>
                <w:sz w:val="28"/>
                <w:szCs w:val="28"/>
                <w:lang w:eastAsia="ar-SA"/>
              </w:rPr>
              <w:t>2</w:t>
            </w:r>
            <w:r w:rsidRPr="00270D9C">
              <w:rPr>
                <w:rFonts w:ascii="Times New Roman" w:eastAsia="Times New Roman" w:hAnsi="Times New Roman" w:cs="Times New Roman"/>
                <w:sz w:val="28"/>
                <w:szCs w:val="28"/>
                <w:vertAlign w:val="superscript"/>
                <w:lang w:eastAsia="ar-SA"/>
              </w:rPr>
              <w:t>ed</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keepNext/>
              <w:bidi/>
              <w:spacing w:after="0" w:line="240" w:lineRule="auto"/>
              <w:ind w:left="34"/>
              <w:jc w:val="center"/>
              <w:outlineLvl w:val="1"/>
              <w:rPr>
                <w:rFonts w:ascii="Times New Roman" w:eastAsia="Times New Roman" w:hAnsi="Times New Roman" w:cs="Times New Roman"/>
                <w:sz w:val="24"/>
                <w:szCs w:val="24"/>
                <w:lang w:eastAsia="ar-SA" w:bidi="ar-JO"/>
              </w:rPr>
            </w:pPr>
            <w:r w:rsidRPr="00270D9C">
              <w:rPr>
                <w:rFonts w:ascii="Times New Roman" w:eastAsia="Times New Roman" w:hAnsi="Times New Roman" w:cs="Times New Roman"/>
                <w:sz w:val="20"/>
                <w:szCs w:val="20"/>
                <w:lang w:eastAsia="ar-SA"/>
              </w:rPr>
              <w:t>( 8/3- 11/3)</w:t>
            </w:r>
          </w:p>
        </w:tc>
      </w:tr>
      <w:tr w:rsidR="00270D9C" w:rsidRPr="00270D9C" w:rsidTr="001D401C">
        <w:trPr>
          <w:trHeight w:val="553"/>
        </w:trPr>
        <w:tc>
          <w:tcPr>
            <w:tcW w:w="7654" w:type="dxa"/>
          </w:tcPr>
          <w:p w:rsidR="00270D9C" w:rsidRPr="00270D9C" w:rsidRDefault="00270D9C" w:rsidP="00270D9C">
            <w:pPr>
              <w:spacing w:after="0" w:line="240" w:lineRule="auto"/>
              <w:jc w:val="center"/>
              <w:rPr>
                <w:rFonts w:ascii="Times New Roman" w:eastAsia="Times New Roman" w:hAnsi="Times New Roman" w:cs="Times New Roman"/>
                <w:sz w:val="24"/>
                <w:szCs w:val="24"/>
                <w:lang w:eastAsia="ar-SA"/>
              </w:rPr>
            </w:pPr>
            <w:r w:rsidRPr="00270D9C">
              <w:rPr>
                <w:rFonts w:ascii="Times New Roman" w:eastAsia="Times New Roman" w:hAnsi="Times New Roman" w:cs="Times New Roman"/>
                <w:sz w:val="24"/>
                <w:szCs w:val="24"/>
                <w:lang w:eastAsia="ar-SA"/>
              </w:rPr>
              <w:t>Arches , cables and frames , Plane trusses</w:t>
            </w:r>
          </w:p>
          <w:p w:rsidR="00270D9C" w:rsidRPr="00270D9C" w:rsidRDefault="00270D9C" w:rsidP="00270D9C">
            <w:pPr>
              <w:tabs>
                <w:tab w:val="left" w:pos="7200"/>
              </w:tabs>
              <w:bidi/>
              <w:spacing w:after="0" w:line="240" w:lineRule="auto"/>
              <w:jc w:val="center"/>
              <w:rPr>
                <w:rFonts w:ascii="Times New Roman" w:eastAsia="Times New Roman" w:hAnsi="Times New Roman" w:cs="Times New Roman"/>
                <w:sz w:val="24"/>
                <w:szCs w:val="24"/>
                <w:lang w:eastAsia="ar-SA" w:bidi="ar-JO"/>
              </w:rPr>
            </w:pPr>
            <w:r w:rsidRPr="00270D9C">
              <w:rPr>
                <w:rFonts w:ascii="Times New Roman" w:eastAsia="Times New Roman" w:hAnsi="Times New Roman" w:cs="Times New Roman"/>
                <w:sz w:val="24"/>
                <w:szCs w:val="24"/>
                <w:lang w:eastAsia="ar-SA"/>
              </w:rPr>
              <w:t>Chapter 3.5 and Chapter 3.8</w:t>
            </w:r>
          </w:p>
        </w:tc>
        <w:tc>
          <w:tcPr>
            <w:tcW w:w="1985" w:type="dxa"/>
          </w:tcPr>
          <w:p w:rsidR="00270D9C" w:rsidRPr="00270D9C" w:rsidRDefault="00270D9C" w:rsidP="00270D9C">
            <w:pPr>
              <w:keepNext/>
              <w:spacing w:after="0" w:line="240" w:lineRule="auto"/>
              <w:jc w:val="center"/>
              <w:outlineLvl w:val="1"/>
              <w:rPr>
                <w:rFonts w:ascii="Times New Roman" w:eastAsia="Times New Roman" w:hAnsi="Times New Roman" w:cs="Times New Roman"/>
                <w:sz w:val="24"/>
                <w:szCs w:val="24"/>
                <w:lang w:eastAsia="ar-SA"/>
              </w:rPr>
            </w:pPr>
            <w:r w:rsidRPr="00270D9C">
              <w:rPr>
                <w:rFonts w:ascii="Times New Roman" w:eastAsia="Times New Roman" w:hAnsi="Times New Roman" w:cs="Times New Roman"/>
                <w:sz w:val="28"/>
                <w:szCs w:val="28"/>
                <w:lang w:eastAsia="ar-SA"/>
              </w:rPr>
              <w:t>3</w:t>
            </w:r>
            <w:r w:rsidRPr="00270D9C">
              <w:rPr>
                <w:rFonts w:ascii="Times New Roman" w:eastAsia="Times New Roman" w:hAnsi="Times New Roman" w:cs="Times New Roman"/>
                <w:sz w:val="28"/>
                <w:szCs w:val="28"/>
                <w:vertAlign w:val="superscript"/>
                <w:lang w:eastAsia="ar-SA"/>
              </w:rPr>
              <w:t>ed</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keepNext/>
              <w:spacing w:after="0" w:line="240" w:lineRule="auto"/>
              <w:jc w:val="center"/>
              <w:outlineLvl w:val="1"/>
              <w:rPr>
                <w:rFonts w:ascii="Times New Roman" w:eastAsia="Times New Roman" w:hAnsi="Times New Roman" w:cs="Times New Roman"/>
                <w:sz w:val="24"/>
                <w:szCs w:val="24"/>
                <w:lang w:eastAsia="ar-SA" w:bidi="ar-JO"/>
              </w:rPr>
            </w:pPr>
            <w:r w:rsidRPr="00270D9C">
              <w:rPr>
                <w:rFonts w:ascii="Times New Roman" w:eastAsia="Times New Roman" w:hAnsi="Times New Roman" w:cs="Times New Roman"/>
                <w:sz w:val="20"/>
                <w:szCs w:val="20"/>
                <w:lang w:eastAsia="ar-SA"/>
              </w:rPr>
              <w:t>( 15/3- 18/3)</w:t>
            </w:r>
          </w:p>
        </w:tc>
      </w:tr>
      <w:tr w:rsidR="00270D9C" w:rsidRPr="00270D9C" w:rsidTr="001D401C">
        <w:trPr>
          <w:trHeight w:val="524"/>
        </w:trPr>
        <w:tc>
          <w:tcPr>
            <w:tcW w:w="7654" w:type="dxa"/>
          </w:tcPr>
          <w:p w:rsidR="00270D9C" w:rsidRPr="00270D9C" w:rsidRDefault="00270D9C" w:rsidP="00270D9C">
            <w:pPr>
              <w:spacing w:after="0" w:line="240" w:lineRule="auto"/>
              <w:jc w:val="center"/>
              <w:rPr>
                <w:rFonts w:ascii="Times New Roman" w:eastAsia="Times New Roman" w:hAnsi="Times New Roman" w:cs="Times New Roman"/>
                <w:sz w:val="28"/>
                <w:szCs w:val="28"/>
                <w:lang w:val="en-GB" w:eastAsia="ar-SA"/>
              </w:rPr>
            </w:pPr>
            <w:r w:rsidRPr="00270D9C">
              <w:rPr>
                <w:rFonts w:ascii="Times New Roman" w:eastAsia="Times New Roman" w:hAnsi="Times New Roman" w:cs="Times New Roman"/>
                <w:sz w:val="24"/>
                <w:szCs w:val="24"/>
                <w:lang w:val="en-GB"/>
              </w:rPr>
              <w:t>Shear force diagram and B.M.D. for beams and frames</w:t>
            </w:r>
          </w:p>
          <w:p w:rsidR="00270D9C" w:rsidRPr="00270D9C" w:rsidRDefault="00270D9C" w:rsidP="00270D9C">
            <w:pPr>
              <w:spacing w:after="0" w:line="240" w:lineRule="auto"/>
              <w:jc w:val="center"/>
              <w:rPr>
                <w:rFonts w:ascii="Times New Roman" w:eastAsia="Times New Roman" w:hAnsi="Times New Roman" w:cs="Times New Roman"/>
                <w:sz w:val="28"/>
                <w:szCs w:val="28"/>
                <w:lang w:val="en-GB" w:eastAsia="ar-SA"/>
              </w:rPr>
            </w:pPr>
            <w:r w:rsidRPr="00270D9C">
              <w:rPr>
                <w:rFonts w:ascii="Times New Roman" w:eastAsia="Times New Roman" w:hAnsi="Times New Roman" w:cs="Times New Roman"/>
                <w:sz w:val="24"/>
                <w:szCs w:val="24"/>
                <w:lang w:eastAsia="ar-SA"/>
              </w:rPr>
              <w:t>Chapter 4.5, 5.2 and 5.6</w:t>
            </w:r>
          </w:p>
        </w:tc>
        <w:tc>
          <w:tcPr>
            <w:tcW w:w="1985" w:type="dxa"/>
          </w:tcPr>
          <w:p w:rsidR="00270D9C" w:rsidRPr="00270D9C" w:rsidRDefault="00270D9C" w:rsidP="00270D9C">
            <w:pPr>
              <w:keepNext/>
              <w:bidi/>
              <w:spacing w:after="0" w:line="240" w:lineRule="auto"/>
              <w:jc w:val="center"/>
              <w:outlineLvl w:val="1"/>
              <w:rPr>
                <w:rFonts w:ascii="Times New Roman" w:eastAsia="Times New Roman" w:hAnsi="Times New Roman" w:cs="Times New Roman"/>
                <w:sz w:val="28"/>
                <w:szCs w:val="28"/>
                <w:rtl/>
                <w:lang w:eastAsia="ar-SA" w:bidi="ar-JO"/>
              </w:rPr>
            </w:pPr>
            <w:r w:rsidRPr="00270D9C">
              <w:rPr>
                <w:rFonts w:ascii="Times New Roman" w:eastAsia="Times New Roman" w:hAnsi="Times New Roman" w:cs="Times New Roman"/>
                <w:sz w:val="28"/>
                <w:szCs w:val="28"/>
                <w:lang w:eastAsia="ar-SA"/>
              </w:rPr>
              <w:t>4</w:t>
            </w:r>
            <w:r w:rsidRPr="00270D9C">
              <w:rPr>
                <w:rFonts w:ascii="Times New Roman" w:eastAsia="Times New Roman" w:hAnsi="Times New Roman" w:cs="Times New Roman"/>
                <w:sz w:val="28"/>
                <w:szCs w:val="28"/>
                <w:vertAlign w:val="superscript"/>
                <w:lang w:eastAsia="ar-SA"/>
              </w:rPr>
              <w:t>th</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keepNext/>
              <w:spacing w:after="0" w:line="240" w:lineRule="auto"/>
              <w:jc w:val="center"/>
              <w:outlineLvl w:val="1"/>
              <w:rPr>
                <w:rFonts w:ascii="Times New Roman" w:eastAsia="Times New Roman" w:hAnsi="Times New Roman" w:cs="Times New Roman"/>
                <w:sz w:val="24"/>
                <w:szCs w:val="24"/>
                <w:rtl/>
                <w:lang w:eastAsia="ar-SA" w:bidi="ar-JO"/>
              </w:rPr>
            </w:pPr>
            <w:r w:rsidRPr="00270D9C">
              <w:rPr>
                <w:rFonts w:ascii="Times New Roman" w:eastAsia="Times New Roman" w:hAnsi="Times New Roman" w:cs="Times New Roman"/>
                <w:sz w:val="20"/>
                <w:szCs w:val="20"/>
                <w:lang w:eastAsia="ar-SA"/>
              </w:rPr>
              <w:t>( 22/3-  25/3)</w:t>
            </w:r>
          </w:p>
        </w:tc>
      </w:tr>
      <w:tr w:rsidR="00270D9C" w:rsidRPr="00270D9C" w:rsidTr="001D401C">
        <w:trPr>
          <w:trHeight w:val="523"/>
        </w:trPr>
        <w:tc>
          <w:tcPr>
            <w:tcW w:w="7654" w:type="dxa"/>
          </w:tcPr>
          <w:p w:rsidR="00270D9C" w:rsidRPr="00270D9C" w:rsidRDefault="00270D9C" w:rsidP="00270D9C">
            <w:pPr>
              <w:spacing w:after="0" w:line="240" w:lineRule="auto"/>
              <w:jc w:val="center"/>
              <w:rPr>
                <w:rFonts w:ascii="Times New Roman" w:eastAsia="Times New Roman" w:hAnsi="Times New Roman" w:cs="Times New Roman"/>
                <w:sz w:val="24"/>
                <w:szCs w:val="24"/>
                <w:lang w:eastAsia="ar-SA" w:bidi="ar-EG"/>
              </w:rPr>
            </w:pPr>
            <w:r w:rsidRPr="00270D9C">
              <w:rPr>
                <w:rFonts w:ascii="Times New Roman" w:eastAsia="Times New Roman" w:hAnsi="Times New Roman" w:cs="Times New Roman"/>
                <w:b/>
                <w:bCs/>
                <w:sz w:val="24"/>
                <w:szCs w:val="24"/>
                <w:lang w:eastAsia="ar-SA" w:bidi="ar-EG"/>
              </w:rPr>
              <w:t>Exam 1</w:t>
            </w:r>
            <w:r w:rsidRPr="00270D9C">
              <w:rPr>
                <w:rFonts w:ascii="Times New Roman" w:eastAsia="Times New Roman" w:hAnsi="Times New Roman" w:cs="Times New Roman"/>
                <w:sz w:val="24"/>
                <w:szCs w:val="24"/>
                <w:lang w:eastAsia="ar-SA" w:bidi="ar-EG"/>
              </w:rPr>
              <w:t xml:space="preserve"> –Chapter 3 and Chapter 4 and Chapter 5  </w:t>
            </w:r>
          </w:p>
        </w:tc>
        <w:tc>
          <w:tcPr>
            <w:tcW w:w="1985" w:type="dxa"/>
          </w:tcPr>
          <w:p w:rsidR="00270D9C" w:rsidRPr="00270D9C" w:rsidRDefault="00270D9C" w:rsidP="00270D9C">
            <w:pPr>
              <w:keepNext/>
              <w:spacing w:after="0" w:line="240" w:lineRule="auto"/>
              <w:jc w:val="center"/>
              <w:outlineLvl w:val="1"/>
              <w:rPr>
                <w:rFonts w:ascii="Times New Roman" w:eastAsia="Times New Roman" w:hAnsi="Times New Roman" w:cs="Times New Roman"/>
                <w:sz w:val="20"/>
                <w:szCs w:val="20"/>
                <w:lang w:eastAsia="ar-SA"/>
              </w:rPr>
            </w:pPr>
            <w:r w:rsidRPr="00270D9C">
              <w:rPr>
                <w:rFonts w:ascii="Times New Roman" w:eastAsia="Times New Roman" w:hAnsi="Times New Roman" w:cs="Times New Roman"/>
                <w:sz w:val="28"/>
                <w:szCs w:val="28"/>
                <w:lang w:eastAsia="ar-SA"/>
              </w:rPr>
              <w:t>5</w:t>
            </w:r>
            <w:r w:rsidRPr="00270D9C">
              <w:rPr>
                <w:rFonts w:ascii="Times New Roman" w:eastAsia="Times New Roman" w:hAnsi="Times New Roman" w:cs="Times New Roman"/>
                <w:sz w:val="28"/>
                <w:szCs w:val="28"/>
                <w:vertAlign w:val="superscript"/>
                <w:lang w:eastAsia="ar-SA"/>
              </w:rPr>
              <w:t>th</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keepNext/>
              <w:spacing w:after="0" w:line="240" w:lineRule="auto"/>
              <w:ind w:left="34"/>
              <w:jc w:val="center"/>
              <w:outlineLvl w:val="1"/>
              <w:rPr>
                <w:rFonts w:ascii="Times New Roman" w:eastAsia="Times New Roman" w:hAnsi="Times New Roman" w:cs="Times New Roman"/>
                <w:sz w:val="20"/>
                <w:szCs w:val="20"/>
                <w:rtl/>
                <w:lang w:eastAsia="ar-SA" w:bidi="ar-JO"/>
              </w:rPr>
            </w:pPr>
            <w:r w:rsidRPr="00270D9C">
              <w:rPr>
                <w:rFonts w:ascii="Times New Roman" w:eastAsia="Times New Roman" w:hAnsi="Times New Roman" w:cs="Times New Roman"/>
                <w:sz w:val="20"/>
                <w:szCs w:val="20"/>
                <w:lang w:eastAsia="ar-SA"/>
              </w:rPr>
              <w:t>( 29/3- 1/4)</w:t>
            </w:r>
          </w:p>
        </w:tc>
      </w:tr>
      <w:tr w:rsidR="00270D9C" w:rsidRPr="00270D9C" w:rsidTr="001D401C">
        <w:trPr>
          <w:trHeight w:val="524"/>
        </w:trPr>
        <w:tc>
          <w:tcPr>
            <w:tcW w:w="7654" w:type="dxa"/>
          </w:tcPr>
          <w:p w:rsidR="00270D9C" w:rsidRPr="00270D9C" w:rsidRDefault="00270D9C" w:rsidP="00270D9C">
            <w:pPr>
              <w:bidi/>
              <w:spacing w:after="0" w:line="240" w:lineRule="auto"/>
              <w:jc w:val="center"/>
              <w:rPr>
                <w:rFonts w:ascii="Times New Roman" w:eastAsia="Times New Roman" w:hAnsi="Times New Roman" w:cs="Times New Roman"/>
                <w:color w:val="000000"/>
                <w:sz w:val="24"/>
                <w:szCs w:val="24"/>
                <w:rtl/>
                <w:lang w:eastAsia="ar-SA" w:bidi="ar-JO"/>
              </w:rPr>
            </w:pPr>
            <w:r w:rsidRPr="00270D9C">
              <w:rPr>
                <w:rFonts w:ascii="Times New Roman" w:eastAsia="Times New Roman" w:hAnsi="Times New Roman" w:cs="Times New Roman"/>
                <w:color w:val="000000"/>
                <w:sz w:val="24"/>
                <w:szCs w:val="24"/>
                <w:lang w:eastAsia="ar-SA"/>
              </w:rPr>
              <w:t>Influence lines for beams and frames</w:t>
            </w:r>
          </w:p>
          <w:p w:rsidR="00270D9C" w:rsidRPr="00270D9C" w:rsidRDefault="00270D9C" w:rsidP="00270D9C">
            <w:pPr>
              <w:bidi/>
              <w:spacing w:after="0" w:line="240" w:lineRule="auto"/>
              <w:jc w:val="center"/>
              <w:rPr>
                <w:rFonts w:ascii="Times New Roman" w:eastAsia="Times New Roman" w:hAnsi="Times New Roman" w:cs="Times New Roman"/>
                <w:sz w:val="24"/>
                <w:szCs w:val="24"/>
                <w:lang w:eastAsia="ar-SA" w:bidi="ar-JO"/>
              </w:rPr>
            </w:pPr>
            <w:r w:rsidRPr="00270D9C">
              <w:rPr>
                <w:rFonts w:ascii="Times New Roman" w:eastAsia="Times New Roman" w:hAnsi="Times New Roman" w:cs="Times New Roman"/>
                <w:sz w:val="24"/>
                <w:szCs w:val="24"/>
                <w:lang w:eastAsia="ar-SA"/>
              </w:rPr>
              <w:t>Chapter 8.1</w:t>
            </w:r>
          </w:p>
        </w:tc>
        <w:tc>
          <w:tcPr>
            <w:tcW w:w="1985" w:type="dxa"/>
          </w:tcPr>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8"/>
                <w:szCs w:val="28"/>
                <w:lang w:eastAsia="ar-SA"/>
              </w:rPr>
              <w:t>6</w:t>
            </w:r>
            <w:r w:rsidRPr="00270D9C">
              <w:rPr>
                <w:rFonts w:ascii="Times New Roman" w:eastAsia="Times New Roman" w:hAnsi="Times New Roman" w:cs="Times New Roman"/>
                <w:sz w:val="28"/>
                <w:szCs w:val="28"/>
                <w:vertAlign w:val="superscript"/>
                <w:lang w:eastAsia="ar-SA"/>
              </w:rPr>
              <w:t>th</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keepNext/>
              <w:spacing w:after="0" w:line="240" w:lineRule="auto"/>
              <w:jc w:val="center"/>
              <w:outlineLvl w:val="1"/>
              <w:rPr>
                <w:rFonts w:ascii="Times New Roman" w:eastAsia="Times New Roman" w:hAnsi="Times New Roman" w:cs="Times New Roman"/>
                <w:sz w:val="24"/>
                <w:szCs w:val="24"/>
                <w:lang w:eastAsia="ar-SA"/>
              </w:rPr>
            </w:pPr>
            <w:r w:rsidRPr="00270D9C">
              <w:rPr>
                <w:rFonts w:ascii="Times New Roman" w:eastAsia="Times New Roman" w:hAnsi="Times New Roman" w:cs="Times New Roman"/>
                <w:sz w:val="20"/>
                <w:szCs w:val="20"/>
                <w:lang w:eastAsia="ar-SA"/>
              </w:rPr>
              <w:t>( 5/4- 8/4)</w:t>
            </w:r>
          </w:p>
        </w:tc>
      </w:tr>
      <w:tr w:rsidR="00270D9C" w:rsidRPr="00270D9C" w:rsidTr="001D401C">
        <w:trPr>
          <w:trHeight w:val="678"/>
        </w:trPr>
        <w:tc>
          <w:tcPr>
            <w:tcW w:w="7654" w:type="dxa"/>
          </w:tcPr>
          <w:p w:rsidR="00270D9C" w:rsidRPr="00270D9C" w:rsidRDefault="00270D9C" w:rsidP="00270D9C">
            <w:pPr>
              <w:bidi/>
              <w:spacing w:after="0" w:line="240" w:lineRule="auto"/>
              <w:jc w:val="center"/>
              <w:rPr>
                <w:rFonts w:ascii="Times New Roman" w:eastAsia="Times New Roman" w:hAnsi="Times New Roman" w:cs="Times New Roman"/>
                <w:color w:val="000000"/>
                <w:sz w:val="24"/>
                <w:szCs w:val="24"/>
                <w:lang w:eastAsia="ar-SA"/>
              </w:rPr>
            </w:pPr>
            <w:r w:rsidRPr="00270D9C">
              <w:rPr>
                <w:rFonts w:ascii="Times New Roman" w:eastAsia="Times New Roman" w:hAnsi="Times New Roman" w:cs="Times New Roman"/>
                <w:color w:val="000000"/>
                <w:sz w:val="24"/>
                <w:szCs w:val="24"/>
                <w:lang w:eastAsia="ar-SA"/>
              </w:rPr>
              <w:t>Influence lines for beams and frames</w:t>
            </w:r>
          </w:p>
          <w:p w:rsidR="00270D9C" w:rsidRPr="00270D9C" w:rsidRDefault="00270D9C" w:rsidP="00270D9C">
            <w:pPr>
              <w:bidi/>
              <w:spacing w:after="0" w:line="240" w:lineRule="auto"/>
              <w:jc w:val="center"/>
              <w:rPr>
                <w:rFonts w:ascii="Times New Roman" w:eastAsia="Times New Roman" w:hAnsi="Times New Roman" w:cs="Times New Roman"/>
                <w:sz w:val="24"/>
                <w:szCs w:val="24"/>
                <w:lang w:eastAsia="ar-SA"/>
              </w:rPr>
            </w:pPr>
            <w:r w:rsidRPr="00270D9C">
              <w:rPr>
                <w:rFonts w:ascii="Times New Roman" w:eastAsia="Times New Roman" w:hAnsi="Times New Roman" w:cs="Times New Roman"/>
                <w:sz w:val="24"/>
                <w:szCs w:val="24"/>
                <w:lang w:eastAsia="ar-SA"/>
              </w:rPr>
              <w:t>Chapter 8.2 and 8.3</w:t>
            </w:r>
          </w:p>
        </w:tc>
        <w:tc>
          <w:tcPr>
            <w:tcW w:w="1985" w:type="dxa"/>
          </w:tcPr>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8"/>
                <w:szCs w:val="28"/>
                <w:lang w:eastAsia="ar-SA"/>
              </w:rPr>
              <w:t>7</w:t>
            </w:r>
            <w:r w:rsidRPr="00270D9C">
              <w:rPr>
                <w:rFonts w:ascii="Times New Roman" w:eastAsia="Times New Roman" w:hAnsi="Times New Roman" w:cs="Times New Roman"/>
                <w:sz w:val="28"/>
                <w:szCs w:val="28"/>
                <w:vertAlign w:val="superscript"/>
                <w:lang w:eastAsia="ar-SA"/>
              </w:rPr>
              <w:t>th</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0"/>
                <w:szCs w:val="20"/>
                <w:lang w:eastAsia="ar-SA"/>
              </w:rPr>
              <w:t>( 12/4- 15/4)</w:t>
            </w:r>
          </w:p>
        </w:tc>
      </w:tr>
      <w:tr w:rsidR="00270D9C" w:rsidRPr="00270D9C" w:rsidTr="001D401C">
        <w:trPr>
          <w:trHeight w:val="523"/>
        </w:trPr>
        <w:tc>
          <w:tcPr>
            <w:tcW w:w="7654" w:type="dxa"/>
          </w:tcPr>
          <w:p w:rsidR="00270D9C" w:rsidRPr="00270D9C" w:rsidRDefault="00270D9C" w:rsidP="00270D9C">
            <w:pPr>
              <w:bidi/>
              <w:spacing w:after="0" w:line="240" w:lineRule="auto"/>
              <w:jc w:val="center"/>
              <w:rPr>
                <w:rFonts w:ascii="Times New Roman" w:eastAsia="Times New Roman" w:hAnsi="Times New Roman" w:cs="Times New Roman"/>
                <w:color w:val="000000"/>
                <w:sz w:val="24"/>
                <w:szCs w:val="24"/>
                <w:lang w:eastAsia="ar-SA"/>
              </w:rPr>
            </w:pPr>
            <w:r w:rsidRPr="00270D9C">
              <w:rPr>
                <w:rFonts w:ascii="Times New Roman" w:eastAsia="Times New Roman" w:hAnsi="Times New Roman" w:cs="Times New Roman"/>
                <w:color w:val="000000"/>
                <w:sz w:val="24"/>
                <w:szCs w:val="24"/>
                <w:lang w:eastAsia="ar-SA"/>
              </w:rPr>
              <w:t>Deflection of beams and frames by Integration method</w:t>
            </w:r>
          </w:p>
          <w:p w:rsidR="00270D9C" w:rsidRPr="00270D9C" w:rsidRDefault="00270D9C" w:rsidP="00270D9C">
            <w:pPr>
              <w:bidi/>
              <w:spacing w:after="0" w:line="240" w:lineRule="auto"/>
              <w:jc w:val="center"/>
              <w:rPr>
                <w:rFonts w:ascii="Times New Roman" w:eastAsia="Times New Roman" w:hAnsi="Times New Roman" w:cs="Times New Roman"/>
                <w:sz w:val="24"/>
                <w:szCs w:val="24"/>
                <w:lang w:eastAsia="ar-SA"/>
              </w:rPr>
            </w:pPr>
            <w:r w:rsidRPr="00270D9C">
              <w:rPr>
                <w:rFonts w:ascii="Times New Roman" w:eastAsia="Times New Roman" w:hAnsi="Times New Roman" w:cs="Times New Roman"/>
                <w:sz w:val="24"/>
                <w:szCs w:val="24"/>
                <w:lang w:eastAsia="ar-SA"/>
              </w:rPr>
              <w:t>Chapter 6.2</w:t>
            </w:r>
          </w:p>
        </w:tc>
        <w:tc>
          <w:tcPr>
            <w:tcW w:w="1985" w:type="dxa"/>
          </w:tcPr>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8"/>
                <w:szCs w:val="28"/>
                <w:lang w:eastAsia="ar-SA"/>
              </w:rPr>
              <w:t>8</w:t>
            </w:r>
            <w:r w:rsidRPr="00270D9C">
              <w:rPr>
                <w:rFonts w:ascii="Times New Roman" w:eastAsia="Times New Roman" w:hAnsi="Times New Roman" w:cs="Times New Roman"/>
                <w:sz w:val="28"/>
                <w:szCs w:val="28"/>
                <w:vertAlign w:val="superscript"/>
                <w:lang w:eastAsia="ar-SA"/>
              </w:rPr>
              <w:t>th</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0"/>
                <w:szCs w:val="20"/>
                <w:lang w:eastAsia="ar-SA"/>
              </w:rPr>
              <w:t>( 19/4- 22/4)</w:t>
            </w:r>
          </w:p>
        </w:tc>
      </w:tr>
      <w:tr w:rsidR="00270D9C" w:rsidRPr="00270D9C" w:rsidTr="001D401C">
        <w:trPr>
          <w:trHeight w:val="523"/>
        </w:trPr>
        <w:tc>
          <w:tcPr>
            <w:tcW w:w="7654" w:type="dxa"/>
          </w:tcPr>
          <w:p w:rsidR="00270D9C" w:rsidRPr="00270D9C" w:rsidRDefault="00270D9C" w:rsidP="00270D9C">
            <w:pPr>
              <w:bidi/>
              <w:spacing w:after="0" w:line="240" w:lineRule="auto"/>
              <w:jc w:val="center"/>
              <w:rPr>
                <w:rFonts w:ascii="Times New Roman" w:eastAsia="Times New Roman" w:hAnsi="Times New Roman" w:cs="Times New Roman"/>
                <w:color w:val="000000"/>
                <w:sz w:val="24"/>
                <w:szCs w:val="24"/>
                <w:lang w:eastAsia="ar-SA"/>
              </w:rPr>
            </w:pPr>
            <w:r w:rsidRPr="00270D9C">
              <w:rPr>
                <w:rFonts w:ascii="Times New Roman" w:eastAsia="Times New Roman" w:hAnsi="Times New Roman" w:cs="Times New Roman"/>
                <w:color w:val="000000"/>
                <w:sz w:val="24"/>
                <w:szCs w:val="24"/>
                <w:lang w:eastAsia="ar-SA"/>
              </w:rPr>
              <w:t>Deflection of beams and frames by moment area method</w:t>
            </w:r>
          </w:p>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4"/>
                <w:szCs w:val="24"/>
                <w:lang w:eastAsia="ar-SA"/>
              </w:rPr>
              <w:t>Chapter 6.3 and 6.4</w:t>
            </w:r>
          </w:p>
        </w:tc>
        <w:tc>
          <w:tcPr>
            <w:tcW w:w="1985" w:type="dxa"/>
          </w:tcPr>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8"/>
                <w:szCs w:val="28"/>
                <w:lang w:eastAsia="ar-SA"/>
              </w:rPr>
              <w:t>9</w:t>
            </w:r>
            <w:r w:rsidRPr="00270D9C">
              <w:rPr>
                <w:rFonts w:ascii="Times New Roman" w:eastAsia="Times New Roman" w:hAnsi="Times New Roman" w:cs="Times New Roman"/>
                <w:sz w:val="28"/>
                <w:szCs w:val="28"/>
                <w:vertAlign w:val="superscript"/>
                <w:lang w:eastAsia="ar-SA"/>
              </w:rPr>
              <w:t>th</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0"/>
                <w:szCs w:val="20"/>
                <w:lang w:eastAsia="ar-SA"/>
              </w:rPr>
              <w:t>(26/4- 29 /4 )</w:t>
            </w:r>
          </w:p>
        </w:tc>
      </w:tr>
      <w:tr w:rsidR="00270D9C" w:rsidRPr="00270D9C" w:rsidTr="001D401C">
        <w:trPr>
          <w:trHeight w:val="523"/>
        </w:trPr>
        <w:tc>
          <w:tcPr>
            <w:tcW w:w="7654" w:type="dxa"/>
          </w:tcPr>
          <w:p w:rsidR="00270D9C" w:rsidRPr="00270D9C" w:rsidRDefault="00270D9C" w:rsidP="00270D9C">
            <w:pPr>
              <w:bidi/>
              <w:spacing w:after="0" w:line="240" w:lineRule="auto"/>
              <w:jc w:val="center"/>
              <w:rPr>
                <w:rFonts w:ascii="Times New Roman" w:eastAsia="Times New Roman" w:hAnsi="Times New Roman" w:cs="Times New Roman"/>
                <w:color w:val="000000"/>
                <w:sz w:val="24"/>
                <w:szCs w:val="24"/>
                <w:lang w:eastAsia="ar-SA"/>
              </w:rPr>
            </w:pPr>
            <w:r w:rsidRPr="00270D9C">
              <w:rPr>
                <w:rFonts w:ascii="Times New Roman" w:eastAsia="Times New Roman" w:hAnsi="Times New Roman" w:cs="Times New Roman"/>
                <w:color w:val="000000"/>
                <w:sz w:val="24"/>
                <w:szCs w:val="24"/>
                <w:lang w:eastAsia="ar-SA"/>
              </w:rPr>
              <w:t>Deflection of beams by conjugate beam method</w:t>
            </w:r>
          </w:p>
          <w:p w:rsidR="00270D9C" w:rsidRPr="00270D9C" w:rsidRDefault="00270D9C" w:rsidP="00270D9C">
            <w:pPr>
              <w:bidi/>
              <w:spacing w:after="0" w:line="240" w:lineRule="auto"/>
              <w:jc w:val="center"/>
              <w:rPr>
                <w:rFonts w:ascii="Times New Roman" w:eastAsia="Times New Roman" w:hAnsi="Times New Roman" w:cs="Times New Roman"/>
                <w:sz w:val="24"/>
                <w:szCs w:val="24"/>
                <w:lang w:eastAsia="ar-SA"/>
              </w:rPr>
            </w:pPr>
            <w:r w:rsidRPr="00270D9C">
              <w:rPr>
                <w:rFonts w:ascii="Times New Roman" w:eastAsia="Times New Roman" w:hAnsi="Times New Roman" w:cs="Times New Roman"/>
                <w:sz w:val="24"/>
                <w:szCs w:val="24"/>
                <w:lang w:eastAsia="ar-SA"/>
              </w:rPr>
              <w:t>Chapter 6.5 and 6.6</w:t>
            </w:r>
          </w:p>
        </w:tc>
        <w:tc>
          <w:tcPr>
            <w:tcW w:w="1985" w:type="dxa"/>
          </w:tcPr>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8"/>
                <w:szCs w:val="28"/>
                <w:lang w:eastAsia="ar-SA"/>
              </w:rPr>
              <w:t>10</w:t>
            </w:r>
            <w:r w:rsidRPr="00270D9C">
              <w:rPr>
                <w:rFonts w:ascii="Times New Roman" w:eastAsia="Times New Roman" w:hAnsi="Times New Roman" w:cs="Times New Roman"/>
                <w:sz w:val="28"/>
                <w:szCs w:val="28"/>
                <w:vertAlign w:val="superscript"/>
                <w:lang w:eastAsia="ar-SA"/>
              </w:rPr>
              <w:t>th</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0"/>
                <w:szCs w:val="20"/>
                <w:lang w:eastAsia="ar-SA"/>
              </w:rPr>
              <w:t>( 3/5 - 6/5 )</w:t>
            </w:r>
          </w:p>
        </w:tc>
      </w:tr>
      <w:tr w:rsidR="00270D9C" w:rsidRPr="00270D9C" w:rsidTr="001D401C">
        <w:trPr>
          <w:trHeight w:val="524"/>
        </w:trPr>
        <w:tc>
          <w:tcPr>
            <w:tcW w:w="7654" w:type="dxa"/>
          </w:tcPr>
          <w:p w:rsidR="00270D9C" w:rsidRPr="00270D9C" w:rsidRDefault="00270D9C" w:rsidP="00270D9C">
            <w:pPr>
              <w:spacing w:after="0" w:line="240" w:lineRule="auto"/>
              <w:jc w:val="center"/>
              <w:rPr>
                <w:rFonts w:ascii="Times New Roman" w:eastAsia="Times New Roman" w:hAnsi="Times New Roman" w:cs="Times New Roman"/>
                <w:color w:val="000000"/>
                <w:sz w:val="24"/>
                <w:szCs w:val="24"/>
                <w:lang w:eastAsia="ar-SA"/>
              </w:rPr>
            </w:pPr>
            <w:r w:rsidRPr="00270D9C">
              <w:rPr>
                <w:rFonts w:ascii="Times New Roman" w:eastAsia="Times New Roman" w:hAnsi="Times New Roman" w:cs="Times New Roman"/>
                <w:b/>
                <w:bCs/>
                <w:color w:val="000000"/>
                <w:sz w:val="24"/>
                <w:szCs w:val="24"/>
                <w:lang w:eastAsia="ar-SA"/>
              </w:rPr>
              <w:lastRenderedPageBreak/>
              <w:t>Exam 2</w:t>
            </w:r>
            <w:r w:rsidRPr="00270D9C">
              <w:rPr>
                <w:rFonts w:ascii="Times New Roman" w:eastAsia="Times New Roman" w:hAnsi="Times New Roman" w:cs="Times New Roman"/>
                <w:color w:val="000000"/>
                <w:sz w:val="24"/>
                <w:szCs w:val="24"/>
                <w:lang w:eastAsia="ar-SA"/>
              </w:rPr>
              <w:t xml:space="preserve"> –Chapter 6 and Chapter 8</w:t>
            </w:r>
          </w:p>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color w:val="000000"/>
                <w:sz w:val="24"/>
                <w:szCs w:val="24"/>
                <w:lang w:eastAsia="ar-SA"/>
              </w:rPr>
              <w:t xml:space="preserve"> </w:t>
            </w:r>
            <w:r w:rsidRPr="00270D9C">
              <w:rPr>
                <w:rFonts w:ascii="Times New Roman" w:eastAsia="Times New Roman" w:hAnsi="Times New Roman" w:cs="Times New Roman"/>
                <w:sz w:val="24"/>
                <w:szCs w:val="24"/>
                <w:lang w:eastAsia="ar-SA"/>
              </w:rPr>
              <w:t xml:space="preserve"> </w:t>
            </w:r>
          </w:p>
        </w:tc>
        <w:tc>
          <w:tcPr>
            <w:tcW w:w="1985" w:type="dxa"/>
          </w:tcPr>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8"/>
                <w:szCs w:val="28"/>
                <w:lang w:eastAsia="ar-SA"/>
              </w:rPr>
              <w:t>11</w:t>
            </w:r>
            <w:r w:rsidRPr="00270D9C">
              <w:rPr>
                <w:rFonts w:ascii="Times New Roman" w:eastAsia="Times New Roman" w:hAnsi="Times New Roman" w:cs="Times New Roman"/>
                <w:sz w:val="28"/>
                <w:szCs w:val="28"/>
                <w:vertAlign w:val="superscript"/>
                <w:lang w:eastAsia="ar-SA"/>
              </w:rPr>
              <w:t>th</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keepNext/>
              <w:spacing w:after="0" w:line="240" w:lineRule="auto"/>
              <w:jc w:val="center"/>
              <w:outlineLvl w:val="1"/>
              <w:rPr>
                <w:rFonts w:ascii="Times New Roman" w:eastAsia="Times New Roman" w:hAnsi="Times New Roman" w:cs="Times New Roman"/>
                <w:sz w:val="24"/>
                <w:szCs w:val="24"/>
                <w:lang w:eastAsia="ar-SA" w:bidi="ar-JO"/>
              </w:rPr>
            </w:pPr>
            <w:r w:rsidRPr="00270D9C">
              <w:rPr>
                <w:rFonts w:ascii="Times New Roman" w:eastAsia="Times New Roman" w:hAnsi="Times New Roman" w:cs="Times New Roman"/>
                <w:sz w:val="20"/>
                <w:szCs w:val="20"/>
                <w:lang w:eastAsia="ar-SA"/>
              </w:rPr>
              <w:t>( 10/5 – 13 /5 )</w:t>
            </w:r>
          </w:p>
        </w:tc>
      </w:tr>
      <w:tr w:rsidR="00270D9C" w:rsidRPr="00270D9C" w:rsidTr="001D401C">
        <w:trPr>
          <w:trHeight w:val="524"/>
        </w:trPr>
        <w:tc>
          <w:tcPr>
            <w:tcW w:w="7654" w:type="dxa"/>
          </w:tcPr>
          <w:p w:rsidR="00270D9C" w:rsidRPr="00270D9C" w:rsidRDefault="00270D9C" w:rsidP="00270D9C">
            <w:pPr>
              <w:bidi/>
              <w:spacing w:after="0" w:line="240" w:lineRule="auto"/>
              <w:jc w:val="center"/>
              <w:rPr>
                <w:rFonts w:ascii="Times New Roman" w:eastAsia="Times New Roman" w:hAnsi="Times New Roman" w:cs="Times New Roman"/>
                <w:sz w:val="24"/>
                <w:szCs w:val="24"/>
                <w:rtl/>
                <w:lang w:eastAsia="ar-SA" w:bidi="ar-JO"/>
              </w:rPr>
            </w:pPr>
            <w:r w:rsidRPr="00270D9C">
              <w:rPr>
                <w:rFonts w:ascii="Times New Roman" w:eastAsia="Times New Roman" w:hAnsi="Times New Roman" w:cs="Times New Roman"/>
                <w:sz w:val="24"/>
                <w:szCs w:val="24"/>
                <w:lang w:eastAsia="ar-SA" w:bidi="ar-JO"/>
              </w:rPr>
              <w:t>Deflection of beams by virtual  work method (least work)</w:t>
            </w:r>
          </w:p>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4"/>
                <w:szCs w:val="24"/>
                <w:lang w:eastAsia="ar-SA"/>
              </w:rPr>
              <w:t>Chapter 7.2</w:t>
            </w:r>
          </w:p>
        </w:tc>
        <w:tc>
          <w:tcPr>
            <w:tcW w:w="1985" w:type="dxa"/>
          </w:tcPr>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8"/>
                <w:szCs w:val="28"/>
                <w:lang w:eastAsia="ar-SA"/>
              </w:rPr>
              <w:t>12</w:t>
            </w:r>
            <w:r w:rsidRPr="00270D9C">
              <w:rPr>
                <w:rFonts w:ascii="Times New Roman" w:eastAsia="Times New Roman" w:hAnsi="Times New Roman" w:cs="Times New Roman"/>
                <w:sz w:val="28"/>
                <w:szCs w:val="28"/>
                <w:vertAlign w:val="superscript"/>
                <w:lang w:eastAsia="ar-SA"/>
              </w:rPr>
              <w:t>th</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keepNext/>
              <w:spacing w:after="0" w:line="240" w:lineRule="auto"/>
              <w:jc w:val="center"/>
              <w:outlineLvl w:val="1"/>
              <w:rPr>
                <w:rFonts w:ascii="Times New Roman" w:eastAsia="Times New Roman" w:hAnsi="Times New Roman" w:cs="Times New Roman"/>
                <w:sz w:val="24"/>
                <w:szCs w:val="24"/>
                <w:lang w:eastAsia="ar-SA" w:bidi="ar-JO"/>
              </w:rPr>
            </w:pPr>
            <w:r w:rsidRPr="00270D9C">
              <w:rPr>
                <w:rFonts w:ascii="Times New Roman" w:eastAsia="Times New Roman" w:hAnsi="Times New Roman" w:cs="Times New Roman"/>
                <w:sz w:val="20"/>
                <w:szCs w:val="20"/>
                <w:lang w:eastAsia="ar-SA"/>
              </w:rPr>
              <w:t>( 17/5 - 20/5 )</w:t>
            </w:r>
          </w:p>
        </w:tc>
      </w:tr>
      <w:tr w:rsidR="00270D9C" w:rsidRPr="00270D9C" w:rsidTr="001D401C">
        <w:trPr>
          <w:trHeight w:val="524"/>
        </w:trPr>
        <w:tc>
          <w:tcPr>
            <w:tcW w:w="7654" w:type="dxa"/>
          </w:tcPr>
          <w:p w:rsidR="00270D9C" w:rsidRPr="00270D9C" w:rsidRDefault="00270D9C" w:rsidP="00270D9C">
            <w:pPr>
              <w:bidi/>
              <w:spacing w:after="0" w:line="240" w:lineRule="auto"/>
              <w:jc w:val="center"/>
              <w:rPr>
                <w:rFonts w:ascii="Times New Roman" w:eastAsia="Times New Roman" w:hAnsi="Times New Roman" w:cs="Times New Roman"/>
                <w:sz w:val="24"/>
                <w:szCs w:val="24"/>
                <w:rtl/>
                <w:lang w:eastAsia="ar-SA" w:bidi="ar-JO"/>
              </w:rPr>
            </w:pPr>
            <w:r w:rsidRPr="00270D9C">
              <w:rPr>
                <w:rFonts w:ascii="Times New Roman" w:eastAsia="Times New Roman" w:hAnsi="Times New Roman" w:cs="Times New Roman"/>
                <w:sz w:val="24"/>
                <w:szCs w:val="24"/>
                <w:lang w:eastAsia="ar-SA" w:bidi="ar-JO"/>
              </w:rPr>
              <w:t>Deflection of beams by virtual  work method (unit load)</w:t>
            </w:r>
          </w:p>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4"/>
                <w:szCs w:val="24"/>
                <w:lang w:eastAsia="ar-SA"/>
              </w:rPr>
              <w:t>Chapter 7.2</w:t>
            </w:r>
          </w:p>
        </w:tc>
        <w:tc>
          <w:tcPr>
            <w:tcW w:w="1985" w:type="dxa"/>
          </w:tcPr>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8"/>
                <w:szCs w:val="28"/>
                <w:lang w:eastAsia="ar-SA"/>
              </w:rPr>
              <w:t>13</w:t>
            </w:r>
            <w:r w:rsidRPr="00270D9C">
              <w:rPr>
                <w:rFonts w:ascii="Times New Roman" w:eastAsia="Times New Roman" w:hAnsi="Times New Roman" w:cs="Times New Roman"/>
                <w:sz w:val="28"/>
                <w:szCs w:val="28"/>
                <w:vertAlign w:val="superscript"/>
                <w:lang w:eastAsia="ar-SA"/>
              </w:rPr>
              <w:t>th</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0"/>
                <w:szCs w:val="20"/>
                <w:lang w:eastAsia="ar-SA"/>
              </w:rPr>
              <w:t>(24/5 -  27/5 )</w:t>
            </w:r>
          </w:p>
        </w:tc>
      </w:tr>
      <w:tr w:rsidR="00270D9C" w:rsidRPr="00270D9C" w:rsidTr="001D401C">
        <w:trPr>
          <w:trHeight w:val="523"/>
        </w:trPr>
        <w:tc>
          <w:tcPr>
            <w:tcW w:w="7654" w:type="dxa"/>
          </w:tcPr>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4"/>
                <w:szCs w:val="24"/>
                <w:lang w:eastAsia="ar-SA" w:bidi="ar-JO"/>
              </w:rPr>
              <w:t>Final Exam</w:t>
            </w:r>
          </w:p>
        </w:tc>
        <w:tc>
          <w:tcPr>
            <w:tcW w:w="1985" w:type="dxa"/>
          </w:tcPr>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8"/>
                <w:szCs w:val="28"/>
                <w:lang w:eastAsia="ar-SA"/>
              </w:rPr>
              <w:t>14</w:t>
            </w:r>
            <w:r w:rsidRPr="00270D9C">
              <w:rPr>
                <w:rFonts w:ascii="Times New Roman" w:eastAsia="Times New Roman" w:hAnsi="Times New Roman" w:cs="Times New Roman"/>
                <w:sz w:val="28"/>
                <w:szCs w:val="28"/>
                <w:vertAlign w:val="superscript"/>
                <w:lang w:eastAsia="ar-SA"/>
              </w:rPr>
              <w:t>th</w:t>
            </w:r>
            <w:r w:rsidRPr="00270D9C">
              <w:rPr>
                <w:rFonts w:ascii="Times New Roman" w:eastAsia="Times New Roman" w:hAnsi="Times New Roman" w:cs="Times New Roman"/>
                <w:sz w:val="28"/>
                <w:szCs w:val="28"/>
                <w:lang w:eastAsia="ar-SA"/>
              </w:rPr>
              <w:t xml:space="preserve"> week</w:t>
            </w:r>
          </w:p>
          <w:p w:rsidR="00270D9C" w:rsidRPr="00270D9C" w:rsidRDefault="00270D9C" w:rsidP="00270D9C">
            <w:pPr>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0"/>
                <w:szCs w:val="20"/>
                <w:lang w:eastAsia="ar-SA"/>
              </w:rPr>
              <w:t>( 31/5 - 4/5 )</w:t>
            </w:r>
          </w:p>
        </w:tc>
      </w:tr>
      <w:tr w:rsidR="00270D9C" w:rsidRPr="00270D9C" w:rsidTr="001D401C">
        <w:trPr>
          <w:trHeight w:val="524"/>
        </w:trPr>
        <w:tc>
          <w:tcPr>
            <w:tcW w:w="7654" w:type="dxa"/>
          </w:tcPr>
          <w:p w:rsidR="00270D9C" w:rsidRPr="00270D9C" w:rsidRDefault="00270D9C" w:rsidP="00270D9C">
            <w:pPr>
              <w:spacing w:after="0" w:line="240" w:lineRule="auto"/>
              <w:ind w:right="720"/>
              <w:jc w:val="center"/>
              <w:rPr>
                <w:rFonts w:ascii="Times New Roman" w:eastAsia="Times New Roman" w:hAnsi="Times New Roman" w:cs="Times New Roman"/>
                <w:sz w:val="28"/>
                <w:szCs w:val="28"/>
                <w:lang w:eastAsia="ar-SA"/>
              </w:rPr>
            </w:pPr>
          </w:p>
        </w:tc>
        <w:tc>
          <w:tcPr>
            <w:tcW w:w="1985" w:type="dxa"/>
          </w:tcPr>
          <w:p w:rsidR="00270D9C" w:rsidRPr="00270D9C" w:rsidRDefault="00270D9C" w:rsidP="00270D9C">
            <w:pPr>
              <w:tabs>
                <w:tab w:val="right" w:pos="1512"/>
              </w:tabs>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8"/>
                <w:szCs w:val="28"/>
                <w:lang w:eastAsia="ar-SA"/>
              </w:rPr>
              <w:t>15</w:t>
            </w:r>
            <w:r w:rsidRPr="00270D9C">
              <w:rPr>
                <w:rFonts w:ascii="Times New Roman" w:eastAsia="Times New Roman" w:hAnsi="Times New Roman" w:cs="Times New Roman"/>
                <w:sz w:val="28"/>
                <w:szCs w:val="28"/>
                <w:vertAlign w:val="superscript"/>
                <w:lang w:eastAsia="ar-SA"/>
              </w:rPr>
              <w:t>th</w:t>
            </w:r>
            <w:r w:rsidRPr="00270D9C">
              <w:rPr>
                <w:rFonts w:ascii="Times New Roman" w:eastAsia="Times New Roman" w:hAnsi="Times New Roman" w:cs="Times New Roman"/>
                <w:sz w:val="28"/>
                <w:szCs w:val="28"/>
                <w:lang w:eastAsia="ar-SA"/>
              </w:rPr>
              <w:t>Week</w:t>
            </w:r>
          </w:p>
          <w:p w:rsidR="00270D9C" w:rsidRPr="00270D9C" w:rsidRDefault="00270D9C" w:rsidP="00270D9C">
            <w:pPr>
              <w:tabs>
                <w:tab w:val="right" w:pos="1512"/>
              </w:tabs>
              <w:spacing w:after="0" w:line="240" w:lineRule="auto"/>
              <w:jc w:val="center"/>
              <w:rPr>
                <w:rFonts w:ascii="Times New Roman" w:eastAsia="Times New Roman" w:hAnsi="Times New Roman" w:cs="Times New Roman"/>
                <w:sz w:val="28"/>
                <w:szCs w:val="28"/>
                <w:lang w:eastAsia="ar-SA"/>
              </w:rPr>
            </w:pPr>
            <w:r w:rsidRPr="00270D9C">
              <w:rPr>
                <w:rFonts w:ascii="Times New Roman" w:eastAsia="Times New Roman" w:hAnsi="Times New Roman" w:cs="Times New Roman"/>
                <w:sz w:val="20"/>
                <w:szCs w:val="20"/>
                <w:lang w:eastAsia="ar-SA"/>
              </w:rPr>
              <w:t>( 7/6 - 10/6 )</w:t>
            </w:r>
          </w:p>
        </w:tc>
      </w:tr>
    </w:tbl>
    <w:p w:rsidR="00270D9C" w:rsidRDefault="00270D9C" w:rsidP="00270D9C">
      <w:pPr>
        <w:shd w:val="clear" w:color="auto" w:fill="DBE5F1"/>
        <w:spacing w:after="120" w:line="240" w:lineRule="auto"/>
        <w:jc w:val="center"/>
        <w:rPr>
          <w:rFonts w:ascii="Times New Roman" w:eastAsia="Times New Roman" w:hAnsi="Times New Roman" w:cs="PT Bold Heading"/>
          <w:b/>
          <w:bCs/>
          <w:sz w:val="32"/>
          <w:szCs w:val="32"/>
          <w:lang w:eastAsia="ar-SA" w:bidi="ar-JO"/>
        </w:rPr>
      </w:pPr>
    </w:p>
    <w:p w:rsidR="00270D9C" w:rsidRPr="00270D9C" w:rsidRDefault="00270D9C" w:rsidP="00270D9C">
      <w:pPr>
        <w:shd w:val="clear" w:color="auto" w:fill="DBE5F1"/>
        <w:spacing w:after="120" w:line="240" w:lineRule="auto"/>
        <w:jc w:val="center"/>
        <w:rPr>
          <w:rFonts w:ascii="Times New Roman" w:eastAsia="Times New Roman" w:hAnsi="Times New Roman" w:cs="PT Bold Heading"/>
          <w:b/>
          <w:bCs/>
          <w:sz w:val="32"/>
          <w:szCs w:val="32"/>
          <w:lang w:eastAsia="ar-SA" w:bidi="ar-JO"/>
        </w:rPr>
      </w:pPr>
      <w:r w:rsidRPr="00270D9C">
        <w:rPr>
          <w:rFonts w:ascii="Times New Roman" w:eastAsia="Times New Roman" w:hAnsi="Times New Roman" w:cs="PT Bold Heading"/>
          <w:b/>
          <w:bCs/>
          <w:sz w:val="32"/>
          <w:szCs w:val="32"/>
          <w:lang w:eastAsia="ar-SA" w:bidi="ar-JO"/>
        </w:rPr>
        <w:t>Presentation methods and techniques</w:t>
      </w:r>
    </w:p>
    <w:p w:rsidR="00270D9C" w:rsidRPr="00270D9C" w:rsidRDefault="00270D9C" w:rsidP="00270D9C">
      <w:pPr>
        <w:spacing w:after="0" w:line="240" w:lineRule="auto"/>
        <w:ind w:left="180"/>
        <w:rPr>
          <w:rFonts w:ascii="Times New Roman" w:eastAsia="Times New Roman" w:hAnsi="Times New Roman" w:cs="Traditional Arabic"/>
          <w:sz w:val="32"/>
          <w:szCs w:val="32"/>
          <w:lang w:eastAsia="ar-SA" w:bidi="ar-AE"/>
        </w:rPr>
      </w:pPr>
      <w:r w:rsidRPr="00270D9C">
        <w:rPr>
          <w:rFonts w:ascii="Times New Roman" w:eastAsia="Times New Roman" w:hAnsi="Times New Roman" w:cs="Traditional Arabic"/>
          <w:sz w:val="32"/>
          <w:szCs w:val="32"/>
          <w:lang w:eastAsia="ar-SA" w:bidi="ar-AE"/>
        </w:rPr>
        <w:t>Methods of teaching varied according to the type of text, student and situation. The following techniques are usually used:</w:t>
      </w:r>
    </w:p>
    <w:p w:rsidR="00270D9C" w:rsidRPr="00270D9C" w:rsidRDefault="00270D9C" w:rsidP="00270D9C">
      <w:pPr>
        <w:numPr>
          <w:ilvl w:val="0"/>
          <w:numId w:val="4"/>
        </w:numPr>
        <w:spacing w:after="0" w:line="240" w:lineRule="auto"/>
        <w:jc w:val="both"/>
        <w:rPr>
          <w:rFonts w:ascii="Times New Roman" w:eastAsia="Times New Roman" w:hAnsi="Times New Roman" w:cs="Traditional Arabic"/>
          <w:sz w:val="32"/>
          <w:szCs w:val="32"/>
          <w:lang w:eastAsia="ar-SA" w:bidi="ar-AE"/>
        </w:rPr>
      </w:pPr>
      <w:r w:rsidRPr="00270D9C">
        <w:rPr>
          <w:rFonts w:ascii="Times New Roman" w:eastAsia="Times New Roman" w:hAnsi="Times New Roman" w:cs="Traditional Arabic"/>
          <w:sz w:val="32"/>
          <w:szCs w:val="32"/>
          <w:lang w:eastAsia="ar-SA" w:bidi="ar-AE"/>
        </w:rPr>
        <w:t>Lecturing with active participations</w:t>
      </w:r>
      <w:r w:rsidRPr="00270D9C">
        <w:rPr>
          <w:rFonts w:ascii="Times New Roman" w:eastAsia="Times New Roman" w:hAnsi="Times New Roman" w:cs="Traditional Arabic"/>
          <w:sz w:val="32"/>
          <w:szCs w:val="32"/>
          <w:rtl/>
          <w:lang w:eastAsia="ar-SA" w:bidi="ar-AE"/>
        </w:rPr>
        <w:t>.</w:t>
      </w:r>
    </w:p>
    <w:p w:rsidR="00270D9C" w:rsidRPr="00270D9C" w:rsidRDefault="00270D9C" w:rsidP="00270D9C">
      <w:pPr>
        <w:spacing w:after="0" w:line="240" w:lineRule="auto"/>
        <w:ind w:left="900"/>
        <w:rPr>
          <w:rFonts w:ascii="Times New Roman" w:eastAsia="Times New Roman" w:hAnsi="Times New Roman" w:cs="Traditional Arabic"/>
          <w:sz w:val="32"/>
          <w:szCs w:val="32"/>
          <w:lang w:eastAsia="ar-SA" w:bidi="ar-AE"/>
        </w:rPr>
      </w:pPr>
      <w:r w:rsidRPr="00270D9C">
        <w:rPr>
          <w:rFonts w:ascii="Times New Roman" w:eastAsia="Times New Roman" w:hAnsi="Times New Roman" w:cs="Traditional Arabic"/>
          <w:sz w:val="32"/>
          <w:szCs w:val="32"/>
          <w:lang w:eastAsia="ar-SA" w:bidi="ar-AE"/>
        </w:rPr>
        <w:t>Involve the civil engineering students in asking some questions related to the target topic of the course.</w:t>
      </w:r>
    </w:p>
    <w:p w:rsidR="00270D9C" w:rsidRPr="00270D9C" w:rsidRDefault="00270D9C" w:rsidP="00270D9C">
      <w:pPr>
        <w:numPr>
          <w:ilvl w:val="0"/>
          <w:numId w:val="4"/>
        </w:numPr>
        <w:spacing w:after="0" w:line="240" w:lineRule="auto"/>
        <w:jc w:val="both"/>
        <w:rPr>
          <w:rFonts w:ascii="Times New Roman" w:eastAsia="Times New Roman" w:hAnsi="Times New Roman" w:cs="Traditional Arabic"/>
          <w:sz w:val="32"/>
          <w:szCs w:val="32"/>
          <w:lang w:eastAsia="ar-SA" w:bidi="ar-AE"/>
        </w:rPr>
      </w:pPr>
      <w:r w:rsidRPr="00270D9C">
        <w:rPr>
          <w:rFonts w:ascii="Times New Roman" w:eastAsia="Times New Roman" w:hAnsi="Times New Roman" w:cs="Traditional Arabic"/>
          <w:sz w:val="32"/>
          <w:szCs w:val="32"/>
          <w:lang w:eastAsia="ar-SA" w:bidi="ar-AE"/>
        </w:rPr>
        <w:t>Problem solving</w:t>
      </w:r>
      <w:r w:rsidRPr="00270D9C">
        <w:rPr>
          <w:rFonts w:ascii="Times New Roman" w:eastAsia="Times New Roman" w:hAnsi="Times New Roman" w:cs="Traditional Arabic"/>
          <w:sz w:val="32"/>
          <w:szCs w:val="32"/>
          <w:rtl/>
          <w:lang w:eastAsia="ar-SA" w:bidi="ar-AE"/>
        </w:rPr>
        <w:t>.</w:t>
      </w:r>
    </w:p>
    <w:p w:rsidR="00270D9C" w:rsidRPr="00270D9C" w:rsidRDefault="00270D9C" w:rsidP="00270D9C">
      <w:pPr>
        <w:spacing w:after="0" w:line="240" w:lineRule="auto"/>
        <w:ind w:left="900"/>
        <w:jc w:val="both"/>
        <w:rPr>
          <w:rFonts w:ascii="Times New Roman" w:eastAsia="Times New Roman" w:hAnsi="Times New Roman" w:cs="Traditional Arabic"/>
          <w:sz w:val="32"/>
          <w:szCs w:val="32"/>
          <w:lang w:eastAsia="ar-SA" w:bidi="ar-AE"/>
        </w:rPr>
      </w:pPr>
      <w:r w:rsidRPr="00270D9C">
        <w:rPr>
          <w:rFonts w:ascii="Times New Roman" w:eastAsia="Times New Roman" w:hAnsi="Times New Roman" w:cs="Traditional Arabic"/>
          <w:sz w:val="32"/>
          <w:szCs w:val="32"/>
          <w:lang w:eastAsia="ar-SA" w:bidi="ar-AE"/>
        </w:rPr>
        <w:t xml:space="preserve">Encourage the students to solve the given assignments and submit them at the definite time, </w:t>
      </w:r>
    </w:p>
    <w:p w:rsidR="00270D9C" w:rsidRPr="00270D9C" w:rsidRDefault="00270D9C" w:rsidP="00270D9C">
      <w:pPr>
        <w:numPr>
          <w:ilvl w:val="0"/>
          <w:numId w:val="4"/>
        </w:numPr>
        <w:spacing w:after="0" w:line="240" w:lineRule="auto"/>
        <w:jc w:val="both"/>
        <w:rPr>
          <w:rFonts w:ascii="Times New Roman" w:eastAsia="Times New Roman" w:hAnsi="Times New Roman" w:cs="Traditional Arabic"/>
          <w:sz w:val="32"/>
          <w:szCs w:val="32"/>
          <w:lang w:eastAsia="ar-SA" w:bidi="ar-AE"/>
        </w:rPr>
      </w:pPr>
      <w:r w:rsidRPr="00270D9C">
        <w:rPr>
          <w:rFonts w:ascii="Times New Roman" w:eastAsia="Times New Roman" w:hAnsi="Times New Roman" w:cs="Traditional Arabic"/>
          <w:sz w:val="32"/>
          <w:szCs w:val="32"/>
          <w:lang w:eastAsia="ar-SA" w:bidi="ar-AE"/>
        </w:rPr>
        <w:t>Cooperative learning</w:t>
      </w:r>
      <w:r w:rsidRPr="00270D9C">
        <w:rPr>
          <w:rFonts w:ascii="Times New Roman" w:eastAsia="Times New Roman" w:hAnsi="Times New Roman" w:cs="Traditional Arabic"/>
          <w:sz w:val="32"/>
          <w:szCs w:val="32"/>
          <w:rtl/>
          <w:lang w:eastAsia="ar-SA" w:bidi="ar-AE"/>
        </w:rPr>
        <w:t>.</w:t>
      </w:r>
      <w:r w:rsidRPr="00270D9C">
        <w:rPr>
          <w:rFonts w:ascii="Times New Roman" w:eastAsia="Times New Roman" w:hAnsi="Times New Roman" w:cs="Traditional Arabic"/>
          <w:sz w:val="32"/>
          <w:szCs w:val="32"/>
          <w:lang w:eastAsia="ar-SA" w:bidi="ar-AE"/>
        </w:rPr>
        <w:t xml:space="preserve">  </w:t>
      </w:r>
    </w:p>
    <w:p w:rsidR="00270D9C" w:rsidRPr="00270D9C" w:rsidRDefault="00270D9C" w:rsidP="00270D9C">
      <w:pPr>
        <w:spacing w:after="0" w:line="240" w:lineRule="auto"/>
        <w:ind w:left="900"/>
        <w:jc w:val="both"/>
        <w:rPr>
          <w:rFonts w:ascii="Times New Roman" w:eastAsia="Times New Roman" w:hAnsi="Times New Roman" w:cs="Traditional Arabic"/>
          <w:sz w:val="32"/>
          <w:szCs w:val="32"/>
          <w:lang w:eastAsia="ar-SA" w:bidi="ar-AE"/>
        </w:rPr>
      </w:pPr>
      <w:r w:rsidRPr="00270D9C">
        <w:rPr>
          <w:rFonts w:ascii="Times New Roman" w:eastAsia="Times New Roman" w:hAnsi="Times New Roman" w:cs="Traditional Arabic"/>
          <w:sz w:val="32"/>
          <w:szCs w:val="32"/>
          <w:lang w:eastAsia="ar-SA" w:bidi="ar-AE"/>
        </w:rPr>
        <w:t xml:space="preserve">By enhancing the students studying in </w:t>
      </w:r>
      <w:proofErr w:type="gramStart"/>
      <w:r w:rsidRPr="00270D9C">
        <w:rPr>
          <w:rFonts w:ascii="Times New Roman" w:eastAsia="Times New Roman" w:hAnsi="Times New Roman" w:cs="Traditional Arabic"/>
          <w:sz w:val="32"/>
          <w:szCs w:val="32"/>
          <w:lang w:eastAsia="ar-SA" w:bidi="ar-AE"/>
        </w:rPr>
        <w:t>groups .</w:t>
      </w:r>
      <w:proofErr w:type="gramEnd"/>
    </w:p>
    <w:p w:rsidR="00270D9C" w:rsidRPr="00270D9C" w:rsidRDefault="00270D9C" w:rsidP="00270D9C">
      <w:pPr>
        <w:numPr>
          <w:ilvl w:val="0"/>
          <w:numId w:val="4"/>
        </w:numPr>
        <w:spacing w:after="0" w:line="240" w:lineRule="auto"/>
        <w:jc w:val="both"/>
        <w:rPr>
          <w:rFonts w:ascii="Times New Roman" w:eastAsia="Times New Roman" w:hAnsi="Times New Roman" w:cs="Traditional Arabic"/>
          <w:sz w:val="32"/>
          <w:szCs w:val="32"/>
          <w:lang w:eastAsia="ar-SA" w:bidi="ar-AE"/>
        </w:rPr>
      </w:pPr>
      <w:r w:rsidRPr="00270D9C">
        <w:rPr>
          <w:rFonts w:ascii="Times New Roman" w:eastAsia="Times New Roman" w:hAnsi="Times New Roman" w:cs="Traditional Arabic"/>
          <w:sz w:val="32"/>
          <w:szCs w:val="32"/>
          <w:lang w:eastAsia="ar-SA" w:bidi="ar-AE"/>
        </w:rPr>
        <w:t>Discussion</w:t>
      </w:r>
      <w:r w:rsidRPr="00270D9C">
        <w:rPr>
          <w:rFonts w:ascii="Times New Roman" w:eastAsia="Times New Roman" w:hAnsi="Times New Roman" w:cs="Traditional Arabic"/>
          <w:sz w:val="32"/>
          <w:szCs w:val="32"/>
          <w:rtl/>
          <w:lang w:eastAsia="ar-SA" w:bidi="ar-AE"/>
        </w:rPr>
        <w:t>.</w:t>
      </w:r>
    </w:p>
    <w:p w:rsidR="00270D9C" w:rsidRPr="00270D9C" w:rsidRDefault="00270D9C" w:rsidP="00270D9C">
      <w:pPr>
        <w:spacing w:after="0" w:line="240" w:lineRule="auto"/>
        <w:ind w:left="900"/>
        <w:jc w:val="both"/>
        <w:rPr>
          <w:rFonts w:ascii="Times New Roman" w:eastAsia="Times New Roman" w:hAnsi="Times New Roman" w:cs="Traditional Arabic"/>
          <w:sz w:val="32"/>
          <w:szCs w:val="32"/>
          <w:lang w:eastAsia="ar-SA" w:bidi="ar-AE"/>
        </w:rPr>
      </w:pPr>
      <w:r w:rsidRPr="00270D9C">
        <w:rPr>
          <w:rFonts w:ascii="Times New Roman" w:eastAsia="Times New Roman" w:hAnsi="Times New Roman" w:cs="Traditional Arabic"/>
          <w:sz w:val="32"/>
          <w:szCs w:val="32"/>
          <w:lang w:eastAsia="ar-SA" w:bidi="ar-AE"/>
        </w:rPr>
        <w:t>To discuss the results and the answers of the target problems.</w:t>
      </w:r>
    </w:p>
    <w:p w:rsidR="00270D9C" w:rsidRPr="00270D9C" w:rsidRDefault="00270D9C" w:rsidP="00270D9C">
      <w:pPr>
        <w:numPr>
          <w:ilvl w:val="0"/>
          <w:numId w:val="4"/>
        </w:numPr>
        <w:spacing w:after="0" w:line="240" w:lineRule="auto"/>
        <w:jc w:val="both"/>
        <w:rPr>
          <w:rFonts w:ascii="Times New Roman" w:eastAsia="Times New Roman" w:hAnsi="Times New Roman" w:cs="Traditional Arabic"/>
          <w:sz w:val="32"/>
          <w:szCs w:val="32"/>
          <w:lang w:eastAsia="ar-SA" w:bidi="ar-AE"/>
        </w:rPr>
      </w:pPr>
      <w:r w:rsidRPr="00270D9C">
        <w:rPr>
          <w:rFonts w:ascii="Times New Roman" w:eastAsia="Times New Roman" w:hAnsi="Times New Roman" w:cs="Traditional Arabic"/>
          <w:sz w:val="32"/>
          <w:szCs w:val="32"/>
          <w:lang w:eastAsia="ar-SA" w:bidi="ar-AE"/>
        </w:rPr>
        <w:t xml:space="preserve">Learning by activities. </w:t>
      </w:r>
    </w:p>
    <w:p w:rsidR="00270D9C" w:rsidRPr="00270D9C" w:rsidRDefault="00270D9C" w:rsidP="00270D9C">
      <w:pPr>
        <w:spacing w:after="0" w:line="240" w:lineRule="auto"/>
        <w:ind w:left="900"/>
        <w:jc w:val="both"/>
        <w:rPr>
          <w:rFonts w:ascii="Times New Roman" w:eastAsia="Times New Roman" w:hAnsi="Times New Roman" w:cs="Traditional Arabic"/>
          <w:sz w:val="32"/>
          <w:szCs w:val="32"/>
          <w:lang w:eastAsia="ar-SA" w:bidi="ar-AE"/>
        </w:rPr>
      </w:pPr>
      <w:r w:rsidRPr="00270D9C">
        <w:rPr>
          <w:rFonts w:ascii="Times New Roman" w:eastAsia="Times New Roman" w:hAnsi="Times New Roman" w:cs="Traditional Arabic"/>
          <w:sz w:val="32"/>
          <w:szCs w:val="32"/>
          <w:lang w:eastAsia="ar-SA" w:bidi="ar-AE"/>
        </w:rPr>
        <w:t>To encourage the students to some group activity.</w:t>
      </w:r>
    </w:p>
    <w:p w:rsidR="00270D9C" w:rsidRPr="00270D9C" w:rsidRDefault="00270D9C" w:rsidP="00270D9C">
      <w:pPr>
        <w:numPr>
          <w:ilvl w:val="0"/>
          <w:numId w:val="4"/>
        </w:numPr>
        <w:spacing w:after="0" w:line="240" w:lineRule="auto"/>
        <w:jc w:val="both"/>
        <w:rPr>
          <w:rFonts w:ascii="Times New Roman" w:eastAsia="Times New Roman" w:hAnsi="Times New Roman" w:cs="Traditional Arabic"/>
          <w:sz w:val="32"/>
          <w:szCs w:val="32"/>
          <w:rtl/>
          <w:lang w:eastAsia="ar-SA" w:bidi="ar-AE"/>
        </w:rPr>
      </w:pPr>
      <w:r w:rsidRPr="00270D9C">
        <w:rPr>
          <w:rFonts w:ascii="Times New Roman" w:eastAsia="Times New Roman" w:hAnsi="Times New Roman" w:cs="Traditional Arabic"/>
          <w:sz w:val="32"/>
          <w:szCs w:val="32"/>
          <w:lang w:eastAsia="ar-SA" w:bidi="ar-AE"/>
        </w:rPr>
        <w:t>Connecting students with different sources of information.</w:t>
      </w:r>
    </w:p>
    <w:tbl>
      <w:tblPr>
        <w:tblStyle w:val="1"/>
        <w:bidiVisual/>
        <w:tblW w:w="0" w:type="auto"/>
        <w:tblInd w:w="249" w:type="dxa"/>
        <w:tblLook w:val="00A0" w:firstRow="1" w:lastRow="0" w:firstColumn="1" w:lastColumn="0" w:noHBand="0" w:noVBand="0"/>
      </w:tblPr>
      <w:tblGrid>
        <w:gridCol w:w="9781"/>
      </w:tblGrid>
      <w:tr w:rsidR="00270D9C" w:rsidRPr="00270D9C" w:rsidTr="001D401C">
        <w:tc>
          <w:tcPr>
            <w:tcW w:w="9781" w:type="dxa"/>
            <w:shd w:val="clear" w:color="auto" w:fill="DBE5F1"/>
          </w:tcPr>
          <w:p w:rsidR="00270D9C" w:rsidRPr="00270D9C" w:rsidRDefault="00270D9C" w:rsidP="00270D9C">
            <w:pPr>
              <w:bidi w:val="0"/>
              <w:spacing w:after="120"/>
              <w:jc w:val="center"/>
              <w:rPr>
                <w:rFonts w:cs="PT Bold Heading"/>
                <w:sz w:val="32"/>
                <w:szCs w:val="32"/>
                <w:lang w:eastAsia="ar-SA" w:bidi="ar-JO"/>
              </w:rPr>
            </w:pPr>
            <w:r w:rsidRPr="00270D9C">
              <w:rPr>
                <w:rFonts w:cs="PT Bold Heading"/>
                <w:sz w:val="32"/>
                <w:szCs w:val="32"/>
                <w:lang w:eastAsia="ar-SA" w:bidi="ar-JO"/>
              </w:rPr>
              <w:t>Sources of information and Instructional Aids</w:t>
            </w:r>
          </w:p>
        </w:tc>
      </w:tr>
    </w:tbl>
    <w:p w:rsidR="00270D9C" w:rsidRPr="00270D9C" w:rsidRDefault="00270D9C" w:rsidP="00270D9C">
      <w:pPr>
        <w:numPr>
          <w:ilvl w:val="0"/>
          <w:numId w:val="6"/>
        </w:numPr>
        <w:spacing w:after="120" w:line="240" w:lineRule="auto"/>
        <w:jc w:val="lowKashida"/>
        <w:rPr>
          <w:rFonts w:ascii="Times New Roman" w:eastAsia="Times New Roman" w:hAnsi="Times New Roman" w:cs="Times New Roman"/>
          <w:sz w:val="32"/>
          <w:szCs w:val="32"/>
          <w:lang w:eastAsia="ar-SA"/>
        </w:rPr>
      </w:pPr>
      <w:r w:rsidRPr="00270D9C">
        <w:rPr>
          <w:rFonts w:ascii="Times New Roman" w:eastAsia="Times New Roman" w:hAnsi="Times New Roman" w:cs="Times New Roman"/>
          <w:sz w:val="32"/>
          <w:szCs w:val="32"/>
          <w:lang w:eastAsia="ar-SA"/>
        </w:rPr>
        <w:t>Computer soft wear … power point</w:t>
      </w:r>
    </w:p>
    <w:p w:rsidR="00270D9C" w:rsidRPr="00270D9C" w:rsidRDefault="00270D9C" w:rsidP="00270D9C">
      <w:pPr>
        <w:numPr>
          <w:ilvl w:val="0"/>
          <w:numId w:val="6"/>
        </w:numPr>
        <w:spacing w:after="120" w:line="240" w:lineRule="auto"/>
        <w:jc w:val="lowKashida"/>
        <w:rPr>
          <w:rFonts w:ascii="Times New Roman" w:eastAsia="Times New Roman" w:hAnsi="Times New Roman" w:cs="Times New Roman"/>
          <w:sz w:val="32"/>
          <w:szCs w:val="32"/>
          <w:lang w:eastAsia="ar-SA"/>
        </w:rPr>
      </w:pPr>
      <w:r w:rsidRPr="00270D9C">
        <w:rPr>
          <w:rFonts w:ascii="Times New Roman" w:eastAsia="Times New Roman" w:hAnsi="Times New Roman" w:cs="Times New Roman"/>
          <w:sz w:val="32"/>
          <w:szCs w:val="32"/>
          <w:lang w:eastAsia="ar-SA"/>
        </w:rPr>
        <w:t>Using white board.</w:t>
      </w:r>
    </w:p>
    <w:tbl>
      <w:tblPr>
        <w:tblStyle w:val="1"/>
        <w:bidiVisual/>
        <w:tblW w:w="0" w:type="auto"/>
        <w:tblInd w:w="249" w:type="dxa"/>
        <w:tblLook w:val="00A0" w:firstRow="1" w:lastRow="0" w:firstColumn="1" w:lastColumn="0" w:noHBand="0" w:noVBand="0"/>
      </w:tblPr>
      <w:tblGrid>
        <w:gridCol w:w="9781"/>
      </w:tblGrid>
      <w:tr w:rsidR="00270D9C" w:rsidRPr="00270D9C" w:rsidTr="001D401C">
        <w:tc>
          <w:tcPr>
            <w:tcW w:w="9781" w:type="dxa"/>
            <w:shd w:val="clear" w:color="auto" w:fill="DBE5F1"/>
          </w:tcPr>
          <w:p w:rsidR="00270D9C" w:rsidRPr="00270D9C" w:rsidRDefault="00270D9C" w:rsidP="00270D9C">
            <w:pPr>
              <w:bidi w:val="0"/>
              <w:spacing w:after="120"/>
              <w:jc w:val="center"/>
              <w:rPr>
                <w:rFonts w:cs="PT Bold Heading"/>
                <w:b/>
                <w:bCs/>
                <w:sz w:val="32"/>
                <w:szCs w:val="32"/>
                <w:lang w:eastAsia="ar-SA" w:bidi="ar-JO"/>
              </w:rPr>
            </w:pPr>
            <w:r w:rsidRPr="00270D9C">
              <w:rPr>
                <w:rFonts w:cs="PT Bold Heading"/>
                <w:b/>
                <w:bCs/>
                <w:sz w:val="32"/>
                <w:szCs w:val="32"/>
                <w:lang w:eastAsia="ar-SA" w:bidi="ar-JO"/>
              </w:rPr>
              <w:t>Assessment Strategy and its tools</w:t>
            </w:r>
          </w:p>
        </w:tc>
      </w:tr>
    </w:tbl>
    <w:p w:rsidR="00270D9C" w:rsidRPr="00270D9C" w:rsidRDefault="00270D9C" w:rsidP="00270D9C">
      <w:pPr>
        <w:spacing w:after="120" w:line="240" w:lineRule="auto"/>
        <w:jc w:val="lowKashida"/>
        <w:rPr>
          <w:rFonts w:ascii="Times New Roman" w:eastAsia="Times New Roman" w:hAnsi="Times New Roman" w:cs="Times New Roman"/>
          <w:sz w:val="8"/>
          <w:szCs w:val="8"/>
          <w:rtl/>
          <w:lang w:eastAsia="ar-SA"/>
        </w:rPr>
      </w:pPr>
    </w:p>
    <w:p w:rsidR="00270D9C" w:rsidRPr="00270D9C" w:rsidRDefault="00270D9C" w:rsidP="00270D9C">
      <w:pPr>
        <w:autoSpaceDE w:val="0"/>
        <w:autoSpaceDN w:val="0"/>
        <w:adjustRightInd w:val="0"/>
        <w:spacing w:after="0" w:line="240" w:lineRule="auto"/>
        <w:ind w:left="720"/>
        <w:rPr>
          <w:rFonts w:ascii="Times New Roman" w:eastAsia="Times New Roman" w:hAnsi="Times New Roman" w:cs="PT Bold Heading"/>
          <w:sz w:val="28"/>
          <w:szCs w:val="28"/>
          <w:lang w:eastAsia="ar-SA" w:bidi="ar-QA"/>
        </w:rPr>
      </w:pPr>
      <w:r w:rsidRPr="00270D9C">
        <w:rPr>
          <w:rFonts w:ascii="Times New Roman" w:eastAsia="Times New Roman" w:hAnsi="Times New Roman" w:cs="PT Bold Heading"/>
          <w:sz w:val="28"/>
          <w:szCs w:val="28"/>
          <w:lang w:eastAsia="ar-SA" w:bidi="ar-QA"/>
        </w:rPr>
        <w:t xml:space="preserve">The assigned syllabus is assessed and evaluated </w:t>
      </w:r>
    </w:p>
    <w:p w:rsidR="00270D9C" w:rsidRPr="00270D9C" w:rsidRDefault="00270D9C" w:rsidP="00270D9C">
      <w:pPr>
        <w:autoSpaceDE w:val="0"/>
        <w:autoSpaceDN w:val="0"/>
        <w:adjustRightInd w:val="0"/>
        <w:spacing w:after="0" w:line="240" w:lineRule="auto"/>
        <w:ind w:left="720"/>
        <w:rPr>
          <w:rFonts w:ascii="Times New Roman" w:eastAsia="Times New Roman" w:hAnsi="Times New Roman" w:cs="PT Bold Heading"/>
          <w:sz w:val="28"/>
          <w:szCs w:val="28"/>
          <w:lang w:eastAsia="ar-SA" w:bidi="ar-QA"/>
        </w:rPr>
      </w:pPr>
      <w:r w:rsidRPr="00270D9C">
        <w:rPr>
          <w:rFonts w:ascii="Times New Roman" w:eastAsia="Times New Roman" w:hAnsi="Times New Roman" w:cs="PT Bold Heading"/>
          <w:sz w:val="28"/>
          <w:szCs w:val="28"/>
          <w:lang w:eastAsia="ar-SA" w:bidi="ar-QA"/>
        </w:rPr>
        <w:t xml:space="preserve">Through: </w:t>
      </w:r>
      <w:proofErr w:type="spellStart"/>
      <w:r w:rsidRPr="00270D9C">
        <w:rPr>
          <w:rFonts w:ascii="Times New Roman" w:eastAsia="Times New Roman" w:hAnsi="Times New Roman" w:cs="PT Bold Heading"/>
          <w:sz w:val="28"/>
          <w:szCs w:val="28"/>
          <w:lang w:eastAsia="ar-SA" w:bidi="ar-QA"/>
        </w:rPr>
        <w:t>feed back</w:t>
      </w:r>
      <w:proofErr w:type="spellEnd"/>
      <w:r w:rsidRPr="00270D9C">
        <w:rPr>
          <w:rFonts w:ascii="Times New Roman" w:eastAsia="Times New Roman" w:hAnsi="Times New Roman" w:cs="PT Bold Heading"/>
          <w:sz w:val="28"/>
          <w:szCs w:val="28"/>
          <w:lang w:eastAsia="ar-SA" w:bidi="ar-QA"/>
        </w:rPr>
        <w:t xml:space="preserve"> and the skills that are acquired by the students  </w:t>
      </w:r>
    </w:p>
    <w:p w:rsidR="00270D9C" w:rsidRDefault="00270D9C" w:rsidP="00270D9C">
      <w:pPr>
        <w:autoSpaceDE w:val="0"/>
        <w:autoSpaceDN w:val="0"/>
        <w:adjustRightInd w:val="0"/>
        <w:spacing w:after="0" w:line="240" w:lineRule="auto"/>
        <w:ind w:left="720"/>
        <w:rPr>
          <w:rFonts w:ascii="Times New Roman" w:eastAsia="Times New Roman" w:hAnsi="Times New Roman" w:cs="Traditional Arabic"/>
          <w:sz w:val="28"/>
          <w:szCs w:val="28"/>
          <w:lang w:eastAsia="ar-SA" w:bidi="ar-QA"/>
        </w:rPr>
      </w:pPr>
      <w:r w:rsidRPr="00270D9C">
        <w:rPr>
          <w:rFonts w:ascii="Times New Roman" w:eastAsia="Times New Roman" w:hAnsi="Times New Roman" w:cs="PT Bold Heading"/>
          <w:sz w:val="28"/>
          <w:szCs w:val="28"/>
          <w:lang w:eastAsia="ar-SA" w:bidi="ar-JO"/>
        </w:rPr>
        <w:t>The tools</w:t>
      </w:r>
      <w:r w:rsidRPr="00270D9C">
        <w:rPr>
          <w:rFonts w:ascii="Times New Roman" w:eastAsia="Times New Roman" w:hAnsi="Times New Roman" w:cs="Traditional Arabic"/>
          <w:sz w:val="28"/>
          <w:szCs w:val="28"/>
          <w:lang w:eastAsia="ar-SA" w:bidi="ar-QA"/>
        </w:rPr>
        <w:t>:</w:t>
      </w:r>
    </w:p>
    <w:p w:rsidR="00270D9C" w:rsidRPr="00270D9C" w:rsidRDefault="00270D9C" w:rsidP="00270D9C">
      <w:pPr>
        <w:autoSpaceDE w:val="0"/>
        <w:autoSpaceDN w:val="0"/>
        <w:adjustRightInd w:val="0"/>
        <w:spacing w:after="0" w:line="240" w:lineRule="auto"/>
        <w:ind w:left="720"/>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 xml:space="preserve"> </w:t>
      </w:r>
    </w:p>
    <w:p w:rsidR="00270D9C" w:rsidRPr="00270D9C" w:rsidRDefault="00270D9C" w:rsidP="00270D9C">
      <w:pPr>
        <w:numPr>
          <w:ilvl w:val="0"/>
          <w:numId w:val="7"/>
        </w:numPr>
        <w:autoSpaceDE w:val="0"/>
        <w:autoSpaceDN w:val="0"/>
        <w:adjustRightInd w:val="0"/>
        <w:spacing w:after="0" w:line="240" w:lineRule="auto"/>
        <w:jc w:val="both"/>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lastRenderedPageBreak/>
        <w:t>Formal (stage) evaluation</w:t>
      </w:r>
    </w:p>
    <w:p w:rsidR="00270D9C" w:rsidRPr="00270D9C" w:rsidRDefault="00270D9C" w:rsidP="00270D9C">
      <w:pPr>
        <w:autoSpaceDE w:val="0"/>
        <w:autoSpaceDN w:val="0"/>
        <w:adjustRightInd w:val="0"/>
        <w:spacing w:after="0" w:line="240" w:lineRule="auto"/>
        <w:ind w:left="1080"/>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a) Class Participation                  10%</w:t>
      </w:r>
    </w:p>
    <w:p w:rsidR="00270D9C" w:rsidRPr="00270D9C" w:rsidRDefault="00270D9C" w:rsidP="00270D9C">
      <w:pPr>
        <w:autoSpaceDE w:val="0"/>
        <w:autoSpaceDN w:val="0"/>
        <w:adjustRightInd w:val="0"/>
        <w:spacing w:after="0" w:line="240" w:lineRule="auto"/>
        <w:ind w:left="1080"/>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 xml:space="preserve">b) </w:t>
      </w:r>
      <w:proofErr w:type="spellStart"/>
      <w:r w:rsidRPr="00270D9C">
        <w:rPr>
          <w:rFonts w:ascii="Times New Roman" w:eastAsia="Times New Roman" w:hAnsi="Times New Roman" w:cs="Traditional Arabic"/>
          <w:sz w:val="28"/>
          <w:szCs w:val="28"/>
          <w:lang w:eastAsia="ar-SA" w:bidi="ar-QA"/>
        </w:rPr>
        <w:t>Ist</w:t>
      </w:r>
      <w:proofErr w:type="spellEnd"/>
      <w:r w:rsidRPr="00270D9C">
        <w:rPr>
          <w:rFonts w:ascii="Times New Roman" w:eastAsia="Times New Roman" w:hAnsi="Times New Roman" w:cs="Traditional Arabic"/>
          <w:sz w:val="28"/>
          <w:szCs w:val="28"/>
          <w:lang w:eastAsia="ar-SA" w:bidi="ar-QA"/>
        </w:rPr>
        <w:t xml:space="preserve"> Exam                                  20%</w:t>
      </w:r>
    </w:p>
    <w:p w:rsidR="00270D9C" w:rsidRPr="00270D9C" w:rsidRDefault="00270D9C" w:rsidP="00270D9C">
      <w:pPr>
        <w:autoSpaceDE w:val="0"/>
        <w:autoSpaceDN w:val="0"/>
        <w:adjustRightInd w:val="0"/>
        <w:spacing w:after="0" w:line="240" w:lineRule="auto"/>
        <w:ind w:left="1080"/>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c) 2nd Exam                                20%</w:t>
      </w:r>
    </w:p>
    <w:p w:rsidR="00270D9C" w:rsidRPr="00270D9C" w:rsidRDefault="00270D9C" w:rsidP="00270D9C">
      <w:pPr>
        <w:autoSpaceDE w:val="0"/>
        <w:autoSpaceDN w:val="0"/>
        <w:adjustRightInd w:val="0"/>
        <w:spacing w:after="0" w:line="240" w:lineRule="auto"/>
        <w:ind w:left="1080"/>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 xml:space="preserve">d)   Group activity and </w:t>
      </w:r>
      <w:proofErr w:type="gramStart"/>
      <w:r w:rsidRPr="00270D9C">
        <w:rPr>
          <w:rFonts w:ascii="Times New Roman" w:eastAsia="Times New Roman" w:hAnsi="Times New Roman" w:cs="Traditional Arabic"/>
          <w:sz w:val="28"/>
          <w:szCs w:val="28"/>
          <w:lang w:eastAsia="ar-SA" w:bidi="ar-QA"/>
        </w:rPr>
        <w:t>Quizzes  10</w:t>
      </w:r>
      <w:proofErr w:type="gramEnd"/>
      <w:r w:rsidRPr="00270D9C">
        <w:rPr>
          <w:rFonts w:ascii="Times New Roman" w:eastAsia="Times New Roman" w:hAnsi="Times New Roman" w:cs="Traditional Arabic"/>
          <w:sz w:val="28"/>
          <w:szCs w:val="28"/>
          <w:lang w:eastAsia="ar-SA" w:bidi="ar-QA"/>
        </w:rPr>
        <w:t>%</w:t>
      </w:r>
    </w:p>
    <w:tbl>
      <w:tblPr>
        <w:tblStyle w:val="1"/>
        <w:bidiVisual/>
        <w:tblW w:w="0" w:type="auto"/>
        <w:tblInd w:w="391" w:type="dxa"/>
        <w:tblLook w:val="00A0" w:firstRow="1" w:lastRow="0" w:firstColumn="1" w:lastColumn="0" w:noHBand="0" w:noVBand="0"/>
      </w:tblPr>
      <w:tblGrid>
        <w:gridCol w:w="9639"/>
      </w:tblGrid>
      <w:tr w:rsidR="00270D9C" w:rsidRPr="00270D9C" w:rsidTr="001D401C">
        <w:tc>
          <w:tcPr>
            <w:tcW w:w="9639" w:type="dxa"/>
            <w:shd w:val="clear" w:color="auto" w:fill="DBE5F1"/>
          </w:tcPr>
          <w:p w:rsidR="00270D9C" w:rsidRPr="00270D9C" w:rsidRDefault="00270D9C" w:rsidP="00270D9C">
            <w:pPr>
              <w:tabs>
                <w:tab w:val="left" w:pos="720"/>
              </w:tabs>
              <w:autoSpaceDE w:val="0"/>
              <w:autoSpaceDN w:val="0"/>
              <w:bidi w:val="0"/>
              <w:adjustRightInd w:val="0"/>
              <w:ind w:left="360" w:right="720"/>
              <w:jc w:val="center"/>
              <w:rPr>
                <w:rFonts w:cs="PT Bold Heading"/>
                <w:b/>
                <w:bCs/>
                <w:sz w:val="32"/>
                <w:szCs w:val="32"/>
                <w:lang w:eastAsia="ar-SA" w:bidi="ar-QA"/>
              </w:rPr>
            </w:pPr>
            <w:r w:rsidRPr="00270D9C">
              <w:rPr>
                <w:rFonts w:cs="PT Bold Heading"/>
                <w:b/>
                <w:bCs/>
                <w:sz w:val="32"/>
                <w:szCs w:val="32"/>
                <w:lang w:eastAsia="ar-SA" w:bidi="ar-QA"/>
              </w:rPr>
              <w:t xml:space="preserve"> Tool &amp; Evaluation</w:t>
            </w:r>
          </w:p>
        </w:tc>
      </w:tr>
    </w:tbl>
    <w:p w:rsidR="00270D9C" w:rsidRPr="00270D9C" w:rsidRDefault="00270D9C" w:rsidP="00270D9C">
      <w:pPr>
        <w:numPr>
          <w:ilvl w:val="12"/>
          <w:numId w:val="0"/>
        </w:numPr>
        <w:tabs>
          <w:tab w:val="left" w:pos="1440"/>
          <w:tab w:val="left" w:pos="2340"/>
        </w:tabs>
        <w:autoSpaceDE w:val="0"/>
        <w:autoSpaceDN w:val="0"/>
        <w:adjustRightInd w:val="0"/>
        <w:spacing w:after="0" w:line="240" w:lineRule="auto"/>
        <w:ind w:right="1440"/>
        <w:rPr>
          <w:rFonts w:ascii="Times New Roman" w:eastAsia="Times New Roman" w:hAnsi="Times New Roman" w:cs="Traditional Arabic"/>
          <w:sz w:val="12"/>
          <w:szCs w:val="12"/>
          <w:rtl/>
          <w:lang w:eastAsia="ar-SA" w:bidi="ar-JO"/>
        </w:rPr>
      </w:pPr>
    </w:p>
    <w:p w:rsidR="00270D9C" w:rsidRPr="00270D9C" w:rsidRDefault="00270D9C" w:rsidP="00270D9C">
      <w:pPr>
        <w:spacing w:after="0" w:line="240" w:lineRule="auto"/>
        <w:jc w:val="both"/>
        <w:rPr>
          <w:rFonts w:ascii="Times New Roman" w:eastAsia="Times New Roman" w:hAnsi="Times New Roman" w:cs="PT Bold Heading"/>
          <w:sz w:val="28"/>
          <w:szCs w:val="28"/>
          <w:lang w:eastAsia="ar-SA"/>
        </w:rPr>
      </w:pPr>
      <w:r w:rsidRPr="00270D9C">
        <w:rPr>
          <w:rFonts w:ascii="Times New Roman" w:eastAsia="Times New Roman" w:hAnsi="Times New Roman" w:cs="PT Bold Heading"/>
          <w:sz w:val="28"/>
          <w:szCs w:val="28"/>
          <w:lang w:eastAsia="ar-SA"/>
        </w:rPr>
        <w:t>Tests and quizzes are permanent tools &amp; assessment, in addition to the activity file which contains curricular and the co-curricular activities, research, report papers and the active participation of the student in the lecture.</w:t>
      </w:r>
    </w:p>
    <w:p w:rsidR="00270D9C" w:rsidRPr="00270D9C" w:rsidRDefault="00270D9C" w:rsidP="00270D9C">
      <w:pPr>
        <w:spacing w:after="0" w:line="240" w:lineRule="auto"/>
        <w:jc w:val="both"/>
        <w:rPr>
          <w:rFonts w:ascii="Times New Roman" w:eastAsia="Times New Roman" w:hAnsi="Times New Roman" w:cs="Traditional Arabic"/>
          <w:sz w:val="28"/>
          <w:szCs w:val="28"/>
          <w:rtl/>
          <w:lang w:eastAsia="ar-SA" w:bidi="ar-AE"/>
        </w:rPr>
      </w:pPr>
      <w:r w:rsidRPr="00270D9C">
        <w:rPr>
          <w:rFonts w:ascii="Times New Roman" w:eastAsia="Times New Roman" w:hAnsi="Times New Roman" w:cs="Traditional Arabic"/>
          <w:sz w:val="28"/>
          <w:szCs w:val="28"/>
          <w:lang w:eastAsia="ar-SA" w:bidi="ar-AE"/>
        </w:rPr>
        <w:t>The following table clarifies the organization of the assessment schedule:</w:t>
      </w:r>
    </w:p>
    <w:tbl>
      <w:tblPr>
        <w:tblStyle w:val="1"/>
        <w:bidiVisual/>
        <w:tblW w:w="0" w:type="auto"/>
        <w:tblInd w:w="3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517"/>
        <w:gridCol w:w="4886"/>
        <w:gridCol w:w="3236"/>
      </w:tblGrid>
      <w:tr w:rsidR="00270D9C" w:rsidRPr="00270D9C" w:rsidTr="001D401C">
        <w:tc>
          <w:tcPr>
            <w:tcW w:w="1517" w:type="dxa"/>
            <w:shd w:val="clear" w:color="auto" w:fill="F0F7A9"/>
          </w:tcPr>
          <w:p w:rsidR="00270D9C" w:rsidRPr="00270D9C" w:rsidRDefault="00270D9C" w:rsidP="00270D9C">
            <w:pPr>
              <w:bidi w:val="0"/>
              <w:jc w:val="center"/>
              <w:rPr>
                <w:rFonts w:cs="Traditional Arabic"/>
                <w:b/>
                <w:bCs/>
                <w:sz w:val="32"/>
                <w:szCs w:val="32"/>
                <w:lang w:eastAsia="ar-SA" w:bidi="ar-AE"/>
              </w:rPr>
            </w:pPr>
            <w:r w:rsidRPr="00270D9C">
              <w:rPr>
                <w:rFonts w:cs="Traditional Arabic"/>
                <w:b/>
                <w:bCs/>
                <w:sz w:val="32"/>
                <w:szCs w:val="32"/>
                <w:lang w:eastAsia="ar-SA" w:bidi="ar-AE"/>
              </w:rPr>
              <w:t>Grade</w:t>
            </w:r>
          </w:p>
        </w:tc>
        <w:tc>
          <w:tcPr>
            <w:tcW w:w="4886" w:type="dxa"/>
            <w:shd w:val="clear" w:color="auto" w:fill="F0F7A9"/>
          </w:tcPr>
          <w:p w:rsidR="00270D9C" w:rsidRPr="00270D9C" w:rsidRDefault="00270D9C" w:rsidP="00270D9C">
            <w:pPr>
              <w:bidi w:val="0"/>
              <w:jc w:val="center"/>
              <w:rPr>
                <w:rFonts w:cs="Traditional Arabic"/>
                <w:b/>
                <w:bCs/>
                <w:sz w:val="32"/>
                <w:szCs w:val="32"/>
                <w:lang w:eastAsia="ar-SA" w:bidi="ar-AE"/>
              </w:rPr>
            </w:pPr>
            <w:r w:rsidRPr="00270D9C">
              <w:rPr>
                <w:rFonts w:cs="Traditional Arabic"/>
                <w:b/>
                <w:bCs/>
                <w:sz w:val="32"/>
                <w:szCs w:val="32"/>
                <w:lang w:eastAsia="ar-SA" w:bidi="ar-AE"/>
              </w:rPr>
              <w:t>Date</w:t>
            </w:r>
          </w:p>
        </w:tc>
        <w:tc>
          <w:tcPr>
            <w:tcW w:w="3236" w:type="dxa"/>
            <w:shd w:val="clear" w:color="auto" w:fill="F0F7A9"/>
          </w:tcPr>
          <w:p w:rsidR="00270D9C" w:rsidRPr="00270D9C" w:rsidRDefault="00270D9C" w:rsidP="00270D9C">
            <w:pPr>
              <w:bidi w:val="0"/>
              <w:jc w:val="center"/>
              <w:rPr>
                <w:rFonts w:cs="Traditional Arabic"/>
                <w:b/>
                <w:bCs/>
                <w:sz w:val="32"/>
                <w:szCs w:val="32"/>
                <w:lang w:eastAsia="ar-SA" w:bidi="ar-AE"/>
              </w:rPr>
            </w:pPr>
            <w:r w:rsidRPr="00270D9C">
              <w:rPr>
                <w:rFonts w:cs="Traditional Arabic"/>
                <w:b/>
                <w:bCs/>
                <w:sz w:val="32"/>
                <w:szCs w:val="32"/>
                <w:lang w:eastAsia="ar-SA" w:bidi="ar-AE"/>
              </w:rPr>
              <w:t>Test</w:t>
            </w:r>
          </w:p>
        </w:tc>
      </w:tr>
      <w:tr w:rsidR="00270D9C" w:rsidRPr="00270D9C" w:rsidTr="001D401C">
        <w:tc>
          <w:tcPr>
            <w:tcW w:w="1517" w:type="dxa"/>
            <w:shd w:val="clear" w:color="auto" w:fill="FDE9D9"/>
          </w:tcPr>
          <w:p w:rsidR="00270D9C" w:rsidRPr="00270D9C" w:rsidRDefault="00270D9C" w:rsidP="00270D9C">
            <w:pPr>
              <w:bidi w:val="0"/>
              <w:jc w:val="center"/>
              <w:rPr>
                <w:rFonts w:cs="Traditional Arabic"/>
                <w:sz w:val="32"/>
                <w:szCs w:val="32"/>
                <w:lang w:eastAsia="ar-SA" w:bidi="ar-AE"/>
              </w:rPr>
            </w:pPr>
            <w:r w:rsidRPr="00270D9C">
              <w:rPr>
                <w:rFonts w:cs="Traditional Arabic"/>
                <w:sz w:val="32"/>
                <w:szCs w:val="32"/>
                <w:lang w:eastAsia="ar-SA" w:bidi="ar-AE"/>
              </w:rPr>
              <w:t>20</w:t>
            </w:r>
          </w:p>
        </w:tc>
        <w:tc>
          <w:tcPr>
            <w:tcW w:w="4886" w:type="dxa"/>
            <w:shd w:val="clear" w:color="auto" w:fill="FDE9D9"/>
          </w:tcPr>
          <w:p w:rsidR="00270D9C" w:rsidRPr="00270D9C" w:rsidRDefault="00270D9C" w:rsidP="00270D9C">
            <w:pPr>
              <w:bidi w:val="0"/>
              <w:jc w:val="center"/>
              <w:rPr>
                <w:rFonts w:cs="Traditional Arabic"/>
                <w:sz w:val="32"/>
                <w:szCs w:val="32"/>
                <w:lang w:eastAsia="ar-SA" w:bidi="ar-AE"/>
              </w:rPr>
            </w:pPr>
            <w:r w:rsidRPr="00270D9C">
              <w:rPr>
                <w:rFonts w:cs="Traditional Arabic"/>
                <w:sz w:val="32"/>
                <w:szCs w:val="32"/>
                <w:lang w:eastAsia="ar-SA" w:bidi="ar-AE"/>
              </w:rPr>
              <w:t>22/3/2020</w:t>
            </w:r>
          </w:p>
        </w:tc>
        <w:tc>
          <w:tcPr>
            <w:tcW w:w="3236" w:type="dxa"/>
            <w:shd w:val="clear" w:color="auto" w:fill="FDE9D9"/>
          </w:tcPr>
          <w:p w:rsidR="00270D9C" w:rsidRPr="00270D9C" w:rsidRDefault="00270D9C" w:rsidP="00270D9C">
            <w:pPr>
              <w:bidi w:val="0"/>
              <w:jc w:val="center"/>
              <w:rPr>
                <w:rFonts w:cs="Traditional Arabic"/>
                <w:sz w:val="32"/>
                <w:szCs w:val="32"/>
                <w:lang w:eastAsia="ar-SA" w:bidi="ar-AE"/>
              </w:rPr>
            </w:pPr>
            <w:r w:rsidRPr="00270D9C">
              <w:rPr>
                <w:rFonts w:cs="Traditional Arabic"/>
                <w:sz w:val="32"/>
                <w:szCs w:val="32"/>
                <w:lang w:eastAsia="ar-SA" w:bidi="ar-AE"/>
              </w:rPr>
              <w:t xml:space="preserve">First Exam </w:t>
            </w:r>
          </w:p>
        </w:tc>
      </w:tr>
      <w:tr w:rsidR="00270D9C" w:rsidRPr="00270D9C" w:rsidTr="001D401C">
        <w:tc>
          <w:tcPr>
            <w:tcW w:w="1517" w:type="dxa"/>
            <w:shd w:val="clear" w:color="auto" w:fill="FDE9D9"/>
          </w:tcPr>
          <w:p w:rsidR="00270D9C" w:rsidRPr="00270D9C" w:rsidRDefault="00270D9C" w:rsidP="00270D9C">
            <w:pPr>
              <w:bidi w:val="0"/>
              <w:jc w:val="center"/>
              <w:rPr>
                <w:rFonts w:cs="Traditional Arabic"/>
                <w:sz w:val="32"/>
                <w:szCs w:val="32"/>
                <w:lang w:eastAsia="ar-SA" w:bidi="ar-JO"/>
              </w:rPr>
            </w:pPr>
            <w:r w:rsidRPr="00270D9C">
              <w:rPr>
                <w:rFonts w:cs="Traditional Arabic"/>
                <w:sz w:val="32"/>
                <w:szCs w:val="32"/>
                <w:lang w:eastAsia="ar-SA" w:bidi="ar-JO"/>
              </w:rPr>
              <w:t>20</w:t>
            </w:r>
          </w:p>
        </w:tc>
        <w:tc>
          <w:tcPr>
            <w:tcW w:w="4886" w:type="dxa"/>
            <w:shd w:val="clear" w:color="auto" w:fill="FDE9D9"/>
          </w:tcPr>
          <w:p w:rsidR="00270D9C" w:rsidRPr="00270D9C" w:rsidRDefault="00270D9C" w:rsidP="00270D9C">
            <w:pPr>
              <w:tabs>
                <w:tab w:val="left" w:pos="725"/>
                <w:tab w:val="center" w:pos="1492"/>
              </w:tabs>
              <w:bidi w:val="0"/>
              <w:jc w:val="center"/>
              <w:rPr>
                <w:rFonts w:cs="Traditional Arabic"/>
                <w:sz w:val="32"/>
                <w:szCs w:val="32"/>
                <w:lang w:eastAsia="ar-SA" w:bidi="ar-JO"/>
              </w:rPr>
            </w:pPr>
            <w:r w:rsidRPr="00270D9C">
              <w:rPr>
                <w:rFonts w:cs="Traditional Arabic"/>
                <w:sz w:val="32"/>
                <w:szCs w:val="32"/>
                <w:lang w:eastAsia="ar-SA" w:bidi="ar-JO"/>
              </w:rPr>
              <w:t>26/4/2020</w:t>
            </w:r>
          </w:p>
        </w:tc>
        <w:tc>
          <w:tcPr>
            <w:tcW w:w="3236" w:type="dxa"/>
            <w:shd w:val="clear" w:color="auto" w:fill="FDE9D9"/>
          </w:tcPr>
          <w:p w:rsidR="00270D9C" w:rsidRPr="00270D9C" w:rsidRDefault="00270D9C" w:rsidP="00270D9C">
            <w:pPr>
              <w:bidi w:val="0"/>
              <w:jc w:val="center"/>
              <w:rPr>
                <w:rFonts w:cs="Traditional Arabic"/>
                <w:sz w:val="32"/>
                <w:szCs w:val="32"/>
                <w:lang w:eastAsia="ar-SA" w:bidi="ar-AE"/>
              </w:rPr>
            </w:pPr>
            <w:r w:rsidRPr="00270D9C">
              <w:rPr>
                <w:rFonts w:cs="Traditional Arabic"/>
                <w:sz w:val="32"/>
                <w:szCs w:val="32"/>
                <w:lang w:eastAsia="ar-SA" w:bidi="ar-AE"/>
              </w:rPr>
              <w:t>2</w:t>
            </w:r>
            <w:r w:rsidRPr="00270D9C">
              <w:rPr>
                <w:rFonts w:cs="Traditional Arabic"/>
                <w:sz w:val="32"/>
                <w:szCs w:val="32"/>
                <w:vertAlign w:val="superscript"/>
                <w:lang w:eastAsia="ar-SA" w:bidi="ar-AE"/>
              </w:rPr>
              <w:t>nd</w:t>
            </w:r>
            <w:r w:rsidRPr="00270D9C">
              <w:rPr>
                <w:rFonts w:cs="Traditional Arabic"/>
                <w:sz w:val="32"/>
                <w:szCs w:val="32"/>
                <w:lang w:eastAsia="ar-SA" w:bidi="ar-AE"/>
              </w:rPr>
              <w:t xml:space="preserve"> Exam</w:t>
            </w:r>
          </w:p>
        </w:tc>
      </w:tr>
      <w:tr w:rsidR="00270D9C" w:rsidRPr="00270D9C" w:rsidTr="001D401C">
        <w:tc>
          <w:tcPr>
            <w:tcW w:w="1517" w:type="dxa"/>
            <w:shd w:val="clear" w:color="auto" w:fill="FDE9D9"/>
          </w:tcPr>
          <w:p w:rsidR="00270D9C" w:rsidRPr="00270D9C" w:rsidRDefault="00270D9C" w:rsidP="00270D9C">
            <w:pPr>
              <w:bidi w:val="0"/>
              <w:jc w:val="center"/>
              <w:rPr>
                <w:rFonts w:cs="Traditional Arabic"/>
                <w:sz w:val="32"/>
                <w:szCs w:val="32"/>
                <w:lang w:eastAsia="ar-SA" w:bidi="ar-AE"/>
              </w:rPr>
            </w:pPr>
            <w:r w:rsidRPr="00270D9C">
              <w:rPr>
                <w:rFonts w:cs="Traditional Arabic"/>
                <w:sz w:val="32"/>
                <w:szCs w:val="32"/>
                <w:lang w:eastAsia="ar-SA" w:bidi="ar-AE"/>
              </w:rPr>
              <w:t>20</w:t>
            </w:r>
          </w:p>
        </w:tc>
        <w:tc>
          <w:tcPr>
            <w:tcW w:w="4886" w:type="dxa"/>
            <w:shd w:val="clear" w:color="auto" w:fill="FDE9D9"/>
          </w:tcPr>
          <w:p w:rsidR="00270D9C" w:rsidRPr="00270D9C" w:rsidRDefault="00270D9C" w:rsidP="00270D9C">
            <w:pPr>
              <w:bidi w:val="0"/>
              <w:jc w:val="center"/>
              <w:rPr>
                <w:rFonts w:cs="Traditional Arabic"/>
                <w:sz w:val="32"/>
                <w:szCs w:val="32"/>
                <w:lang w:eastAsia="ar-SA" w:bidi="ar-AE"/>
              </w:rPr>
            </w:pPr>
            <w:r w:rsidRPr="00270D9C">
              <w:rPr>
                <w:rFonts w:cs="Traditional Arabic"/>
                <w:sz w:val="32"/>
                <w:szCs w:val="32"/>
                <w:lang w:eastAsia="ar-SA" w:bidi="ar-AE"/>
              </w:rPr>
              <w:t>Students should be notified about their marks</w:t>
            </w:r>
          </w:p>
          <w:p w:rsidR="00270D9C" w:rsidRPr="00270D9C" w:rsidRDefault="00270D9C" w:rsidP="00270D9C">
            <w:pPr>
              <w:bidi w:val="0"/>
              <w:jc w:val="center"/>
              <w:rPr>
                <w:rFonts w:cs="Traditional Arabic"/>
                <w:sz w:val="32"/>
                <w:szCs w:val="32"/>
                <w:lang w:eastAsia="ar-SA" w:bidi="ar-AE"/>
              </w:rPr>
            </w:pPr>
          </w:p>
        </w:tc>
        <w:tc>
          <w:tcPr>
            <w:tcW w:w="3236" w:type="dxa"/>
            <w:shd w:val="clear" w:color="auto" w:fill="FDE9D9"/>
          </w:tcPr>
          <w:p w:rsidR="00270D9C" w:rsidRPr="00270D9C" w:rsidRDefault="00270D9C" w:rsidP="00270D9C">
            <w:pPr>
              <w:bidi w:val="0"/>
              <w:jc w:val="center"/>
              <w:rPr>
                <w:rFonts w:cs="Traditional Arabic"/>
                <w:sz w:val="32"/>
                <w:szCs w:val="32"/>
                <w:lang w:eastAsia="ar-SA" w:bidi="ar-AE"/>
              </w:rPr>
            </w:pPr>
            <w:r w:rsidRPr="00270D9C">
              <w:rPr>
                <w:rFonts w:cs="Traditional Arabic"/>
                <w:sz w:val="32"/>
                <w:szCs w:val="32"/>
                <w:lang w:eastAsia="ar-SA" w:bidi="ar-AE"/>
              </w:rPr>
              <w:t>Activities &amp; Participation</w:t>
            </w:r>
          </w:p>
          <w:p w:rsidR="00270D9C" w:rsidRPr="00270D9C" w:rsidRDefault="00270D9C" w:rsidP="00270D9C">
            <w:pPr>
              <w:bidi w:val="0"/>
              <w:jc w:val="center"/>
              <w:rPr>
                <w:rFonts w:cs="Traditional Arabic"/>
                <w:sz w:val="32"/>
                <w:szCs w:val="32"/>
                <w:lang w:eastAsia="ar-SA" w:bidi="ar-AE"/>
              </w:rPr>
            </w:pPr>
            <w:r w:rsidRPr="00270D9C">
              <w:rPr>
                <w:rFonts w:cs="Traditional Arabic"/>
                <w:sz w:val="32"/>
                <w:szCs w:val="32"/>
                <w:lang w:eastAsia="ar-SA" w:bidi="ar-AE"/>
              </w:rPr>
              <w:t>And Quizzes</w:t>
            </w:r>
          </w:p>
        </w:tc>
      </w:tr>
      <w:tr w:rsidR="00270D9C" w:rsidRPr="00270D9C" w:rsidTr="001D401C">
        <w:tc>
          <w:tcPr>
            <w:tcW w:w="1517" w:type="dxa"/>
            <w:shd w:val="clear" w:color="auto" w:fill="FDE9D9"/>
          </w:tcPr>
          <w:p w:rsidR="00270D9C" w:rsidRPr="00270D9C" w:rsidRDefault="00270D9C" w:rsidP="00270D9C">
            <w:pPr>
              <w:bidi w:val="0"/>
              <w:jc w:val="center"/>
              <w:rPr>
                <w:rFonts w:cs="Traditional Arabic"/>
                <w:sz w:val="32"/>
                <w:szCs w:val="32"/>
                <w:lang w:eastAsia="ar-SA" w:bidi="ar-JO"/>
              </w:rPr>
            </w:pPr>
            <w:r w:rsidRPr="00270D9C">
              <w:rPr>
                <w:rFonts w:cs="Traditional Arabic"/>
                <w:sz w:val="32"/>
                <w:szCs w:val="32"/>
                <w:lang w:eastAsia="ar-SA" w:bidi="ar-JO"/>
              </w:rPr>
              <w:t>40</w:t>
            </w:r>
          </w:p>
        </w:tc>
        <w:tc>
          <w:tcPr>
            <w:tcW w:w="4886" w:type="dxa"/>
            <w:shd w:val="clear" w:color="auto" w:fill="FDE9D9"/>
          </w:tcPr>
          <w:p w:rsidR="00270D9C" w:rsidRPr="00270D9C" w:rsidRDefault="00270D9C" w:rsidP="00270D9C">
            <w:pPr>
              <w:bidi w:val="0"/>
              <w:jc w:val="center"/>
              <w:rPr>
                <w:rFonts w:cs="Traditional Arabic"/>
                <w:sz w:val="32"/>
                <w:szCs w:val="32"/>
                <w:lang w:eastAsia="ar-SA" w:bidi="ar-AE"/>
              </w:rPr>
            </w:pPr>
            <w:r w:rsidRPr="00270D9C">
              <w:rPr>
                <w:rFonts w:cs="Traditional Arabic"/>
                <w:sz w:val="32"/>
                <w:szCs w:val="32"/>
                <w:lang w:eastAsia="ar-SA" w:bidi="ar-AE"/>
              </w:rPr>
              <w:t>31/5 -  10/6/2019</w:t>
            </w:r>
          </w:p>
        </w:tc>
        <w:tc>
          <w:tcPr>
            <w:tcW w:w="3236" w:type="dxa"/>
            <w:shd w:val="clear" w:color="auto" w:fill="FDE9D9"/>
          </w:tcPr>
          <w:p w:rsidR="00270D9C" w:rsidRPr="00270D9C" w:rsidRDefault="00270D9C" w:rsidP="00270D9C">
            <w:pPr>
              <w:bidi w:val="0"/>
              <w:jc w:val="center"/>
              <w:rPr>
                <w:rFonts w:cs="Traditional Arabic"/>
                <w:sz w:val="32"/>
                <w:szCs w:val="32"/>
                <w:lang w:eastAsia="ar-SA" w:bidi="ar-AE"/>
              </w:rPr>
            </w:pPr>
            <w:r w:rsidRPr="00270D9C">
              <w:rPr>
                <w:rFonts w:cs="Traditional Arabic"/>
                <w:sz w:val="32"/>
                <w:szCs w:val="32"/>
                <w:lang w:eastAsia="ar-SA" w:bidi="ar-AE"/>
              </w:rPr>
              <w:t>Final Exam</w:t>
            </w:r>
          </w:p>
        </w:tc>
      </w:tr>
    </w:tbl>
    <w:tbl>
      <w:tblPr>
        <w:tblStyle w:val="1"/>
        <w:tblpPr w:leftFromText="180" w:rightFromText="180" w:vertAnchor="text" w:horzAnchor="margin" w:tblpXSpec="center" w:tblpY="375"/>
        <w:bidiVisual/>
        <w:tblW w:w="0" w:type="auto"/>
        <w:tblLook w:val="00A0" w:firstRow="1" w:lastRow="0" w:firstColumn="1" w:lastColumn="0" w:noHBand="0" w:noVBand="0"/>
      </w:tblPr>
      <w:tblGrid>
        <w:gridCol w:w="9355"/>
      </w:tblGrid>
      <w:tr w:rsidR="00270D9C" w:rsidRPr="00270D9C" w:rsidTr="001D401C">
        <w:tc>
          <w:tcPr>
            <w:tcW w:w="9355" w:type="dxa"/>
            <w:shd w:val="clear" w:color="auto" w:fill="DBE5F1"/>
          </w:tcPr>
          <w:p w:rsidR="00270D9C" w:rsidRPr="00270D9C" w:rsidRDefault="00270D9C" w:rsidP="00270D9C">
            <w:pPr>
              <w:bidi w:val="0"/>
              <w:spacing w:after="120"/>
              <w:ind w:left="746" w:hanging="746"/>
              <w:jc w:val="center"/>
              <w:rPr>
                <w:rFonts w:cs="PT Bold Heading"/>
                <w:b/>
                <w:bCs/>
                <w:sz w:val="32"/>
                <w:szCs w:val="32"/>
                <w:lang w:eastAsia="ar-SA" w:bidi="ar-JO"/>
              </w:rPr>
            </w:pPr>
            <w:r w:rsidRPr="00270D9C">
              <w:rPr>
                <w:rFonts w:cs="PT Bold Heading"/>
                <w:b/>
                <w:bCs/>
                <w:sz w:val="32"/>
                <w:szCs w:val="32"/>
                <w:lang w:eastAsia="ar-SA"/>
              </w:rPr>
              <w:t>Activities and Instructional Assignment</w:t>
            </w:r>
          </w:p>
        </w:tc>
      </w:tr>
    </w:tbl>
    <w:p w:rsidR="00270D9C" w:rsidRPr="00270D9C" w:rsidRDefault="00270D9C" w:rsidP="00270D9C">
      <w:pPr>
        <w:numPr>
          <w:ilvl w:val="0"/>
          <w:numId w:val="5"/>
        </w:numPr>
        <w:spacing w:after="120" w:line="240" w:lineRule="auto"/>
        <w:jc w:val="lowKashida"/>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Practical assignments to achieve the syllabus objectives.</w:t>
      </w:r>
    </w:p>
    <w:p w:rsidR="00270D9C" w:rsidRPr="00270D9C" w:rsidRDefault="00270D9C" w:rsidP="00270D9C">
      <w:pPr>
        <w:numPr>
          <w:ilvl w:val="0"/>
          <w:numId w:val="5"/>
        </w:numPr>
        <w:spacing w:after="120" w:line="240" w:lineRule="auto"/>
        <w:jc w:val="lowKashida"/>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Group Activity and demonstrations.</w:t>
      </w:r>
    </w:p>
    <w:p w:rsidR="00270D9C" w:rsidRPr="00270D9C" w:rsidRDefault="00270D9C" w:rsidP="00270D9C">
      <w:pPr>
        <w:spacing w:after="120" w:line="240" w:lineRule="auto"/>
        <w:ind w:left="360"/>
        <w:jc w:val="lowKashida"/>
        <w:rPr>
          <w:rFonts w:ascii="Times New Roman" w:eastAsia="Times New Roman" w:hAnsi="Times New Roman" w:cs="Traditional Arabic"/>
          <w:b/>
          <w:bCs/>
          <w:sz w:val="28"/>
          <w:szCs w:val="28"/>
          <w:lang w:eastAsia="ar-SA" w:bidi="ar-QA"/>
        </w:rPr>
      </w:pPr>
      <w:r w:rsidRPr="00270D9C">
        <w:rPr>
          <w:rFonts w:ascii="Times New Roman" w:eastAsia="Times New Roman" w:hAnsi="Times New Roman" w:cs="Traditional Arabic"/>
          <w:b/>
          <w:bCs/>
          <w:sz w:val="28"/>
          <w:szCs w:val="28"/>
          <w:lang w:eastAsia="ar-SA" w:bidi="ar-QA"/>
        </w:rPr>
        <w:t>Regulations to maintain the teaching-Learning Process in the Lecture:</w:t>
      </w:r>
    </w:p>
    <w:p w:rsidR="00270D9C" w:rsidRPr="00270D9C" w:rsidRDefault="00270D9C" w:rsidP="00270D9C">
      <w:pPr>
        <w:spacing w:after="120" w:line="240" w:lineRule="auto"/>
        <w:ind w:left="360"/>
        <w:jc w:val="lowKashida"/>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1- Regular attendance.</w:t>
      </w:r>
    </w:p>
    <w:p w:rsidR="00270D9C" w:rsidRPr="00270D9C" w:rsidRDefault="00270D9C" w:rsidP="00270D9C">
      <w:pPr>
        <w:spacing w:after="120" w:line="240" w:lineRule="auto"/>
        <w:ind w:left="360"/>
        <w:jc w:val="lowKashida"/>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2- Respect of commencement and ending of the lecture time.</w:t>
      </w:r>
    </w:p>
    <w:p w:rsidR="00270D9C" w:rsidRPr="00270D9C" w:rsidRDefault="00270D9C" w:rsidP="00270D9C">
      <w:pPr>
        <w:spacing w:after="120" w:line="240" w:lineRule="auto"/>
        <w:ind w:left="360"/>
        <w:jc w:val="lowKashida"/>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3- Positive relationship between student and teacher.</w:t>
      </w:r>
    </w:p>
    <w:p w:rsidR="00270D9C" w:rsidRPr="00270D9C" w:rsidRDefault="00270D9C" w:rsidP="00270D9C">
      <w:pPr>
        <w:spacing w:after="120" w:line="240" w:lineRule="auto"/>
        <w:ind w:left="360"/>
        <w:jc w:val="lowKashida"/>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4- Commitment to present assignments on time.</w:t>
      </w:r>
    </w:p>
    <w:p w:rsidR="00270D9C" w:rsidRPr="00270D9C" w:rsidRDefault="00270D9C" w:rsidP="00270D9C">
      <w:pPr>
        <w:spacing w:after="120" w:line="240" w:lineRule="auto"/>
        <w:ind w:left="360"/>
        <w:jc w:val="lowKashida"/>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5- High commitment during the lecture to avoid any kind of disturbance and distortion.</w:t>
      </w:r>
    </w:p>
    <w:p w:rsidR="00270D9C" w:rsidRPr="00270D9C" w:rsidRDefault="00270D9C" w:rsidP="00270D9C">
      <w:pPr>
        <w:numPr>
          <w:ilvl w:val="0"/>
          <w:numId w:val="8"/>
        </w:numPr>
        <w:spacing w:after="120" w:line="240" w:lineRule="auto"/>
        <w:jc w:val="lowKashida"/>
        <w:rPr>
          <w:rFonts w:ascii="Times New Roman" w:eastAsia="Times New Roman" w:hAnsi="Times New Roman" w:cs="Traditional Arabic"/>
          <w:sz w:val="28"/>
          <w:szCs w:val="28"/>
          <w:lang w:eastAsia="ar-SA" w:bidi="ar-QA"/>
        </w:rPr>
      </w:pPr>
      <w:r w:rsidRPr="00270D9C">
        <w:rPr>
          <w:rFonts w:ascii="Times New Roman" w:eastAsia="Times New Roman" w:hAnsi="Times New Roman" w:cs="Traditional Arabic"/>
          <w:sz w:val="28"/>
          <w:szCs w:val="28"/>
          <w:lang w:eastAsia="ar-SA" w:bidi="ar-QA"/>
        </w:rPr>
        <w:t xml:space="preserve">Allowed Absence percentages is </w:t>
      </w:r>
      <w:proofErr w:type="gramStart"/>
      <w:r w:rsidRPr="00270D9C">
        <w:rPr>
          <w:rFonts w:ascii="Times New Roman" w:eastAsia="Times New Roman" w:hAnsi="Times New Roman" w:cs="Traditional Arabic"/>
          <w:sz w:val="28"/>
          <w:szCs w:val="28"/>
          <w:lang w:eastAsia="ar-SA" w:bidi="ar-QA"/>
        </w:rPr>
        <w:t>( 15</w:t>
      </w:r>
      <w:proofErr w:type="gramEnd"/>
      <w:r w:rsidRPr="00270D9C">
        <w:rPr>
          <w:rFonts w:ascii="Times New Roman" w:eastAsia="Times New Roman" w:hAnsi="Times New Roman" w:cs="Traditional Arabic"/>
          <w:sz w:val="28"/>
          <w:szCs w:val="28"/>
          <w:lang w:eastAsia="ar-SA" w:bidi="ar-QA"/>
        </w:rPr>
        <w:t>%).</w:t>
      </w:r>
    </w:p>
    <w:p w:rsidR="00270D9C" w:rsidRPr="00270D9C" w:rsidRDefault="00270D9C" w:rsidP="00270D9C">
      <w:pPr>
        <w:spacing w:after="120" w:line="240" w:lineRule="auto"/>
        <w:jc w:val="both"/>
        <w:rPr>
          <w:rFonts w:ascii="Times New Roman" w:eastAsia="Times New Roman" w:hAnsi="Times New Roman" w:cs="Simplified Arabic"/>
          <w:b/>
          <w:bCs/>
          <w:sz w:val="28"/>
          <w:szCs w:val="28"/>
          <w:lang w:eastAsia="ar-SA"/>
        </w:rPr>
      </w:pPr>
      <w:proofErr w:type="gramStart"/>
      <w:r w:rsidRPr="00270D9C">
        <w:rPr>
          <w:rFonts w:ascii="Times New Roman" w:eastAsia="Times New Roman" w:hAnsi="Times New Roman" w:cs="Simplified Arabic"/>
          <w:b/>
          <w:bCs/>
          <w:sz w:val="28"/>
          <w:szCs w:val="28"/>
          <w:lang w:eastAsia="ar-SA"/>
        </w:rPr>
        <w:t>References :</w:t>
      </w:r>
      <w:proofErr w:type="gramEnd"/>
    </w:p>
    <w:p w:rsidR="00270D9C" w:rsidRPr="00270D9C" w:rsidRDefault="00270D9C" w:rsidP="00270D9C">
      <w:pPr>
        <w:numPr>
          <w:ilvl w:val="3"/>
          <w:numId w:val="8"/>
        </w:numPr>
        <w:spacing w:after="120" w:line="240" w:lineRule="auto"/>
        <w:ind w:left="426"/>
        <w:jc w:val="both"/>
        <w:rPr>
          <w:rFonts w:ascii="Times New Roman" w:eastAsia="Times New Roman" w:hAnsi="Times New Roman" w:cs="Simplified Arabic"/>
          <w:b/>
          <w:bCs/>
          <w:sz w:val="28"/>
          <w:szCs w:val="28"/>
          <w:lang w:eastAsia="ar-SA"/>
        </w:rPr>
      </w:pPr>
      <w:r w:rsidRPr="00270D9C">
        <w:rPr>
          <w:rFonts w:ascii="Times New Roman" w:eastAsia="Times New Roman" w:hAnsi="Times New Roman" w:cs="Times New Roman"/>
          <w:i/>
          <w:iCs/>
          <w:sz w:val="28"/>
          <w:szCs w:val="28"/>
          <w:lang w:bidi="ar-JO"/>
        </w:rPr>
        <w:t>Theory of Structures, Timoshenko, S. P., and Young, D. H. 2</w:t>
      </w:r>
      <w:r w:rsidRPr="00270D9C">
        <w:rPr>
          <w:rFonts w:ascii="Times New Roman" w:eastAsia="Times New Roman" w:hAnsi="Times New Roman" w:cs="Times New Roman"/>
          <w:i/>
          <w:iCs/>
          <w:sz w:val="28"/>
          <w:szCs w:val="28"/>
          <w:vertAlign w:val="superscript"/>
          <w:lang w:bidi="ar-JO"/>
        </w:rPr>
        <w:t>nd</w:t>
      </w:r>
      <w:r w:rsidRPr="00270D9C">
        <w:rPr>
          <w:rFonts w:ascii="Times New Roman" w:eastAsia="Times New Roman" w:hAnsi="Times New Roman" w:cs="Times New Roman"/>
          <w:i/>
          <w:iCs/>
          <w:sz w:val="28"/>
          <w:szCs w:val="28"/>
          <w:lang w:bidi="ar-JO"/>
        </w:rPr>
        <w:t xml:space="preserve"> Ed. McGraw-</w:t>
      </w:r>
      <w:proofErr w:type="gramStart"/>
      <w:r w:rsidRPr="00270D9C">
        <w:rPr>
          <w:rFonts w:ascii="Times New Roman" w:eastAsia="Times New Roman" w:hAnsi="Times New Roman" w:cs="Times New Roman"/>
          <w:i/>
          <w:iCs/>
          <w:sz w:val="28"/>
          <w:szCs w:val="28"/>
          <w:lang w:bidi="ar-JO"/>
        </w:rPr>
        <w:t>Hill  New</w:t>
      </w:r>
      <w:proofErr w:type="gramEnd"/>
      <w:r w:rsidRPr="00270D9C">
        <w:rPr>
          <w:rFonts w:ascii="Times New Roman" w:eastAsia="Times New Roman" w:hAnsi="Times New Roman" w:cs="Times New Roman"/>
          <w:i/>
          <w:iCs/>
          <w:sz w:val="28"/>
          <w:szCs w:val="28"/>
          <w:lang w:bidi="ar-JO"/>
        </w:rPr>
        <w:t xml:space="preserve"> York, 1965.</w:t>
      </w:r>
    </w:p>
    <w:p w:rsidR="00270D9C" w:rsidRPr="00270D9C" w:rsidRDefault="00270D9C" w:rsidP="00270D9C">
      <w:pPr>
        <w:numPr>
          <w:ilvl w:val="3"/>
          <w:numId w:val="8"/>
        </w:numPr>
        <w:spacing w:after="0" w:line="240" w:lineRule="auto"/>
        <w:ind w:left="426"/>
        <w:contextualSpacing/>
        <w:jc w:val="both"/>
        <w:rPr>
          <w:rFonts w:ascii="Times New Roman" w:eastAsia="Times New Roman" w:hAnsi="Times New Roman" w:cs="Times New Roman"/>
          <w:i/>
          <w:iCs/>
          <w:sz w:val="28"/>
          <w:szCs w:val="28"/>
          <w:lang w:bidi="ar-JO"/>
        </w:rPr>
      </w:pPr>
      <w:r w:rsidRPr="00270D9C">
        <w:rPr>
          <w:rFonts w:ascii="Times New Roman" w:eastAsia="Times New Roman" w:hAnsi="Times New Roman" w:cs="Times New Roman"/>
          <w:i/>
          <w:iCs/>
          <w:sz w:val="28"/>
          <w:szCs w:val="28"/>
          <w:lang w:bidi="ar-JO"/>
        </w:rPr>
        <w:t xml:space="preserve"> Structural analysis, </w:t>
      </w:r>
      <w:proofErr w:type="spellStart"/>
      <w:proofErr w:type="gramStart"/>
      <w:r w:rsidRPr="00270D9C">
        <w:rPr>
          <w:rFonts w:ascii="Times New Roman" w:eastAsia="Times New Roman" w:hAnsi="Times New Roman" w:cs="Times New Roman"/>
          <w:i/>
          <w:iCs/>
          <w:sz w:val="28"/>
          <w:szCs w:val="28"/>
          <w:lang w:bidi="ar-JO"/>
        </w:rPr>
        <w:t>Aslam</w:t>
      </w:r>
      <w:proofErr w:type="spellEnd"/>
      <w:r w:rsidRPr="00270D9C">
        <w:rPr>
          <w:rFonts w:ascii="Times New Roman" w:eastAsia="Times New Roman" w:hAnsi="Times New Roman" w:cs="Times New Roman"/>
          <w:i/>
          <w:iCs/>
          <w:sz w:val="28"/>
          <w:szCs w:val="28"/>
          <w:lang w:bidi="ar-JO"/>
        </w:rPr>
        <w:t xml:space="preserve">  </w:t>
      </w:r>
      <w:proofErr w:type="spellStart"/>
      <w:r w:rsidRPr="00270D9C">
        <w:rPr>
          <w:rFonts w:ascii="Times New Roman" w:eastAsia="Times New Roman" w:hAnsi="Times New Roman" w:cs="Times New Roman"/>
          <w:i/>
          <w:iCs/>
          <w:sz w:val="28"/>
          <w:szCs w:val="28"/>
          <w:lang w:bidi="ar-JO"/>
        </w:rPr>
        <w:t>Kasimali</w:t>
      </w:r>
      <w:proofErr w:type="spellEnd"/>
      <w:proofErr w:type="gramEnd"/>
      <w:r w:rsidRPr="00270D9C">
        <w:rPr>
          <w:rFonts w:ascii="Times New Roman" w:eastAsia="Times New Roman" w:hAnsi="Times New Roman" w:cs="Times New Roman"/>
          <w:i/>
          <w:iCs/>
          <w:sz w:val="28"/>
          <w:szCs w:val="28"/>
          <w:lang w:bidi="ar-JO"/>
        </w:rPr>
        <w:t>, 4</w:t>
      </w:r>
      <w:r w:rsidRPr="00270D9C">
        <w:rPr>
          <w:rFonts w:ascii="Times New Roman" w:eastAsia="Times New Roman" w:hAnsi="Times New Roman" w:cs="Times New Roman"/>
          <w:i/>
          <w:iCs/>
          <w:sz w:val="28"/>
          <w:szCs w:val="28"/>
          <w:vertAlign w:val="superscript"/>
          <w:lang w:bidi="ar-JO"/>
        </w:rPr>
        <w:t>th</w:t>
      </w:r>
      <w:r w:rsidRPr="00270D9C">
        <w:rPr>
          <w:rFonts w:ascii="Times New Roman" w:eastAsia="Times New Roman" w:hAnsi="Times New Roman" w:cs="Times New Roman"/>
          <w:i/>
          <w:iCs/>
          <w:sz w:val="28"/>
          <w:szCs w:val="28"/>
          <w:lang w:bidi="ar-JO"/>
        </w:rPr>
        <w:t xml:space="preserve">eitition. Cengage learning, international   </w:t>
      </w:r>
    </w:p>
    <w:p w:rsidR="00270D9C" w:rsidRPr="00270D9C" w:rsidRDefault="00270D9C" w:rsidP="00270D9C">
      <w:pPr>
        <w:spacing w:after="0"/>
        <w:contextualSpacing/>
        <w:jc w:val="both"/>
        <w:rPr>
          <w:rFonts w:ascii="Times New Roman" w:eastAsia="Times New Roman" w:hAnsi="Times New Roman" w:cs="Times New Roman"/>
          <w:i/>
          <w:iCs/>
          <w:sz w:val="28"/>
          <w:szCs w:val="28"/>
          <w:lang w:bidi="ar-JO"/>
        </w:rPr>
      </w:pPr>
      <w:r w:rsidRPr="00270D9C">
        <w:rPr>
          <w:rFonts w:ascii="Times New Roman" w:eastAsia="Times New Roman" w:hAnsi="Times New Roman" w:cs="Times New Roman"/>
          <w:i/>
          <w:iCs/>
          <w:sz w:val="28"/>
          <w:szCs w:val="28"/>
          <w:lang w:bidi="ar-JO"/>
        </w:rPr>
        <w:t xml:space="preserve">   Cengage.com/region 2011, ISBN-13-978-0-495-29567-9. ISBN-10: 0-495-29567-1.</w:t>
      </w:r>
    </w:p>
    <w:p w:rsidR="00270D9C" w:rsidRPr="00270D9C" w:rsidRDefault="00270D9C" w:rsidP="00270D9C">
      <w:pPr>
        <w:spacing w:after="0"/>
        <w:contextualSpacing/>
        <w:jc w:val="both"/>
        <w:rPr>
          <w:rFonts w:ascii="Times New Roman" w:eastAsia="Times New Roman" w:hAnsi="Times New Roman" w:cs="Times New Roman"/>
          <w:i/>
          <w:iCs/>
          <w:sz w:val="28"/>
          <w:szCs w:val="28"/>
          <w:lang w:bidi="ar-JO"/>
        </w:rPr>
      </w:pPr>
      <w:r w:rsidRPr="00270D9C">
        <w:rPr>
          <w:rFonts w:ascii="Times New Roman" w:eastAsia="Times New Roman" w:hAnsi="Times New Roman" w:cs="Times New Roman"/>
          <w:i/>
          <w:iCs/>
          <w:sz w:val="28"/>
          <w:szCs w:val="28"/>
          <w:lang w:bidi="ar-JO"/>
        </w:rPr>
        <w:t xml:space="preserve">3. Structural Analysis, </w:t>
      </w:r>
      <w:proofErr w:type="spellStart"/>
      <w:r w:rsidRPr="00270D9C">
        <w:rPr>
          <w:rFonts w:ascii="Times New Roman" w:eastAsia="Times New Roman" w:hAnsi="Times New Roman" w:cs="Times New Roman"/>
          <w:i/>
          <w:iCs/>
          <w:sz w:val="28"/>
          <w:szCs w:val="28"/>
          <w:lang w:bidi="ar-JO"/>
        </w:rPr>
        <w:t>Mc</w:t>
      </w:r>
      <w:proofErr w:type="spellEnd"/>
      <w:r w:rsidRPr="00270D9C">
        <w:rPr>
          <w:rFonts w:ascii="Times New Roman" w:eastAsia="Times New Roman" w:hAnsi="Times New Roman" w:cs="Times New Roman"/>
          <w:i/>
          <w:iCs/>
          <w:sz w:val="28"/>
          <w:szCs w:val="28"/>
          <w:lang w:bidi="ar-JO"/>
        </w:rPr>
        <w:t xml:space="preserve">-Cormac, J.C., </w:t>
      </w:r>
      <w:proofErr w:type="spellStart"/>
      <w:r w:rsidRPr="00270D9C">
        <w:rPr>
          <w:rFonts w:ascii="Times New Roman" w:eastAsia="Times New Roman" w:hAnsi="Times New Roman" w:cs="Times New Roman"/>
          <w:i/>
          <w:iCs/>
          <w:sz w:val="28"/>
          <w:szCs w:val="28"/>
          <w:lang w:bidi="ar-JO"/>
        </w:rPr>
        <w:t>Elling</w:t>
      </w:r>
      <w:proofErr w:type="spellEnd"/>
      <w:r w:rsidRPr="00270D9C">
        <w:rPr>
          <w:rFonts w:ascii="Times New Roman" w:eastAsia="Times New Roman" w:hAnsi="Times New Roman" w:cs="Times New Roman"/>
          <w:i/>
          <w:iCs/>
          <w:sz w:val="28"/>
          <w:szCs w:val="28"/>
          <w:lang w:bidi="ar-JO"/>
        </w:rPr>
        <w:t xml:space="preserve">, R.E., </w:t>
      </w:r>
      <w:proofErr w:type="spellStart"/>
      <w:r w:rsidRPr="00270D9C">
        <w:rPr>
          <w:rFonts w:ascii="Times New Roman" w:eastAsia="Times New Roman" w:hAnsi="Times New Roman" w:cs="Times New Roman"/>
          <w:i/>
          <w:iCs/>
          <w:sz w:val="28"/>
          <w:szCs w:val="28"/>
          <w:lang w:bidi="ar-JO"/>
        </w:rPr>
        <w:t>Harber</w:t>
      </w:r>
      <w:proofErr w:type="spellEnd"/>
      <w:r w:rsidRPr="00270D9C">
        <w:rPr>
          <w:rFonts w:ascii="Times New Roman" w:eastAsia="Times New Roman" w:hAnsi="Times New Roman" w:cs="Times New Roman"/>
          <w:i/>
          <w:iCs/>
          <w:sz w:val="28"/>
          <w:szCs w:val="28"/>
          <w:lang w:bidi="ar-JO"/>
        </w:rPr>
        <w:t xml:space="preserve"> and Row, New York, 1988.</w:t>
      </w:r>
    </w:p>
    <w:p w:rsidR="00270D9C" w:rsidRPr="00270D9C" w:rsidRDefault="00270D9C" w:rsidP="00270D9C">
      <w:pPr>
        <w:spacing w:after="0"/>
        <w:contextualSpacing/>
        <w:jc w:val="both"/>
        <w:rPr>
          <w:rFonts w:ascii="Times New Roman" w:eastAsia="Times New Roman" w:hAnsi="Times New Roman" w:cs="Times New Roman"/>
          <w:i/>
          <w:iCs/>
          <w:sz w:val="28"/>
          <w:szCs w:val="28"/>
          <w:lang w:bidi="ar-JO"/>
        </w:rPr>
      </w:pPr>
      <w:r w:rsidRPr="00270D9C">
        <w:rPr>
          <w:rFonts w:ascii="Times New Roman" w:eastAsia="Times New Roman" w:hAnsi="Times New Roman" w:cs="Times New Roman"/>
          <w:i/>
          <w:iCs/>
          <w:sz w:val="28"/>
          <w:szCs w:val="28"/>
          <w:lang w:bidi="ar-JO"/>
        </w:rPr>
        <w:lastRenderedPageBreak/>
        <w:t xml:space="preserve">4. Elementary Structural Analysis, Norris, C.H. Wilbur, J.B., </w:t>
      </w:r>
      <w:proofErr w:type="spellStart"/>
      <w:r w:rsidRPr="00270D9C">
        <w:rPr>
          <w:rFonts w:ascii="Times New Roman" w:eastAsia="Times New Roman" w:hAnsi="Times New Roman" w:cs="Times New Roman"/>
          <w:i/>
          <w:iCs/>
          <w:sz w:val="28"/>
          <w:szCs w:val="28"/>
          <w:lang w:bidi="ar-JO"/>
        </w:rPr>
        <w:t>Utku</w:t>
      </w:r>
      <w:proofErr w:type="spellEnd"/>
      <w:r w:rsidRPr="00270D9C">
        <w:rPr>
          <w:rFonts w:ascii="Times New Roman" w:eastAsia="Times New Roman" w:hAnsi="Times New Roman" w:cs="Times New Roman"/>
          <w:i/>
          <w:iCs/>
          <w:sz w:val="28"/>
          <w:szCs w:val="28"/>
          <w:lang w:bidi="ar-JO"/>
        </w:rPr>
        <w:t xml:space="preserve"> S., 4</w:t>
      </w:r>
      <w:r w:rsidRPr="00270D9C">
        <w:rPr>
          <w:rFonts w:ascii="Times New Roman" w:eastAsia="Times New Roman" w:hAnsi="Times New Roman" w:cs="Times New Roman"/>
          <w:i/>
          <w:iCs/>
          <w:sz w:val="28"/>
          <w:szCs w:val="28"/>
          <w:vertAlign w:val="superscript"/>
          <w:lang w:bidi="ar-JO"/>
        </w:rPr>
        <w:t>th</w:t>
      </w:r>
      <w:r w:rsidRPr="00270D9C">
        <w:rPr>
          <w:rFonts w:ascii="Times New Roman" w:eastAsia="Times New Roman" w:hAnsi="Times New Roman" w:cs="Times New Roman"/>
          <w:i/>
          <w:iCs/>
          <w:sz w:val="28"/>
          <w:szCs w:val="28"/>
          <w:lang w:bidi="ar-JO"/>
        </w:rPr>
        <w:t xml:space="preserve"> Ed.   </w:t>
      </w:r>
    </w:p>
    <w:p w:rsidR="00270D9C" w:rsidRDefault="00270D9C" w:rsidP="00270D9C">
      <w:pPr>
        <w:spacing w:after="0"/>
        <w:contextualSpacing/>
        <w:jc w:val="both"/>
        <w:rPr>
          <w:rFonts w:ascii="Times New Roman" w:eastAsia="Times New Roman" w:hAnsi="Times New Roman" w:cs="Times New Roman"/>
          <w:i/>
          <w:iCs/>
          <w:sz w:val="28"/>
          <w:szCs w:val="28"/>
          <w:lang w:bidi="ar-JO"/>
        </w:rPr>
      </w:pPr>
      <w:r w:rsidRPr="00270D9C">
        <w:rPr>
          <w:rFonts w:ascii="Times New Roman" w:eastAsia="Times New Roman" w:hAnsi="Times New Roman" w:cs="Times New Roman"/>
          <w:i/>
          <w:iCs/>
          <w:sz w:val="28"/>
          <w:szCs w:val="28"/>
          <w:lang w:bidi="ar-JO"/>
        </w:rPr>
        <w:t xml:space="preserve">   McGraw-Hill New York, 1991.</w:t>
      </w:r>
    </w:p>
    <w:p w:rsidR="00270D9C" w:rsidRPr="00270D9C" w:rsidRDefault="00270D9C" w:rsidP="00270D9C">
      <w:pPr>
        <w:spacing w:after="0"/>
        <w:contextualSpacing/>
        <w:jc w:val="both"/>
        <w:rPr>
          <w:rFonts w:ascii="Times New Roman" w:eastAsia="Times New Roman" w:hAnsi="Times New Roman" w:cs="Times New Roman"/>
          <w:i/>
          <w:iCs/>
          <w:sz w:val="28"/>
          <w:szCs w:val="28"/>
          <w:lang w:bidi="ar-JO"/>
        </w:rPr>
      </w:pPr>
    </w:p>
    <w:p w:rsidR="00270D9C" w:rsidRPr="00270D9C" w:rsidRDefault="00270D9C" w:rsidP="00270D9C">
      <w:pPr>
        <w:shd w:val="clear" w:color="auto" w:fill="DBE5F1"/>
        <w:spacing w:after="0" w:line="240" w:lineRule="auto"/>
        <w:rPr>
          <w:rFonts w:ascii="Times New Roman" w:eastAsia="Times New Roman" w:hAnsi="Times New Roman" w:cs="Times New Roman"/>
          <w:i/>
          <w:iCs/>
          <w:sz w:val="28"/>
          <w:szCs w:val="28"/>
          <w:rtl/>
          <w:lang w:bidi="ar-JO"/>
        </w:rPr>
      </w:pPr>
    </w:p>
    <w:p w:rsidR="00270D9C" w:rsidRPr="00270D9C" w:rsidRDefault="00270D9C" w:rsidP="00270D9C">
      <w:pPr>
        <w:shd w:val="clear" w:color="auto" w:fill="DBE5F1"/>
        <w:spacing w:after="0" w:line="240" w:lineRule="auto"/>
        <w:jc w:val="center"/>
        <w:rPr>
          <w:rFonts w:ascii="Times New Roman" w:eastAsia="Times New Roman" w:hAnsi="Times New Roman" w:cs="Times New Roman"/>
          <w:b/>
          <w:bCs/>
          <w:sz w:val="48"/>
          <w:szCs w:val="48"/>
          <w:rtl/>
          <w:lang w:eastAsia="ar-SA" w:bidi="ar-JO"/>
        </w:rPr>
      </w:pPr>
      <w:r w:rsidRPr="00270D9C">
        <w:rPr>
          <w:rFonts w:ascii="Times New Roman" w:eastAsia="Times New Roman" w:hAnsi="Times New Roman" w:cs="Times New Roman"/>
          <w:b/>
          <w:bCs/>
          <w:sz w:val="48"/>
          <w:szCs w:val="48"/>
          <w:lang w:eastAsia="ar-SA"/>
        </w:rPr>
        <w:t>Syllabus Classification</w:t>
      </w:r>
    </w:p>
    <w:tbl>
      <w:tblPr>
        <w:tblpPr w:leftFromText="180" w:rightFromText="180" w:vertAnchor="text" w:horzAnchor="page" w:tblpX="881" w:tblpY="1"/>
        <w:tblW w:w="10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828"/>
        <w:gridCol w:w="4536"/>
        <w:gridCol w:w="2302"/>
      </w:tblGrid>
      <w:tr w:rsidR="00270D9C" w:rsidRPr="00270D9C" w:rsidTr="001D401C">
        <w:trPr>
          <w:trHeight w:val="622"/>
        </w:trPr>
        <w:tc>
          <w:tcPr>
            <w:tcW w:w="3828" w:type="dxa"/>
            <w:tcBorders>
              <w:bottom w:val="single" w:sz="4" w:space="0" w:color="auto"/>
            </w:tcBorders>
          </w:tcPr>
          <w:p w:rsidR="00270D9C" w:rsidRPr="00270D9C" w:rsidRDefault="00270D9C" w:rsidP="00270D9C">
            <w:pPr>
              <w:spacing w:after="0" w:line="240" w:lineRule="auto"/>
              <w:jc w:val="center"/>
              <w:rPr>
                <w:rFonts w:ascii="Times New Roman" w:eastAsia="Times New Roman" w:hAnsi="Times New Roman" w:cs="Times New Roman"/>
                <w:b/>
                <w:bCs/>
                <w:color w:val="000000"/>
                <w:sz w:val="24"/>
                <w:szCs w:val="24"/>
                <w:rtl/>
                <w:lang w:eastAsia="ar-SA"/>
              </w:rPr>
            </w:pPr>
          </w:p>
          <w:p w:rsidR="00270D9C" w:rsidRPr="00270D9C" w:rsidRDefault="00270D9C" w:rsidP="00270D9C">
            <w:pPr>
              <w:spacing w:after="0" w:line="240" w:lineRule="auto"/>
              <w:jc w:val="center"/>
              <w:rPr>
                <w:rFonts w:ascii="Times New Roman" w:eastAsia="Times New Roman" w:hAnsi="Times New Roman" w:cs="Times New Roman"/>
                <w:b/>
                <w:bCs/>
                <w:color w:val="000000"/>
                <w:sz w:val="24"/>
                <w:szCs w:val="24"/>
                <w:lang w:eastAsia="ar-SA"/>
              </w:rPr>
            </w:pPr>
            <w:r w:rsidRPr="00270D9C">
              <w:rPr>
                <w:rFonts w:ascii="Times New Roman" w:eastAsia="Times New Roman" w:hAnsi="Times New Roman" w:cs="Times New Roman"/>
                <w:b/>
                <w:bCs/>
                <w:color w:val="000000"/>
                <w:sz w:val="24"/>
                <w:szCs w:val="24"/>
                <w:lang w:eastAsia="ar-SA"/>
              </w:rPr>
              <w:t>Objectives</w:t>
            </w:r>
          </w:p>
        </w:tc>
        <w:tc>
          <w:tcPr>
            <w:tcW w:w="4536" w:type="dxa"/>
          </w:tcPr>
          <w:p w:rsidR="00270D9C" w:rsidRPr="00270D9C" w:rsidRDefault="00270D9C" w:rsidP="00270D9C">
            <w:pPr>
              <w:spacing w:after="0" w:line="240" w:lineRule="auto"/>
              <w:ind w:left="187"/>
              <w:jc w:val="center"/>
              <w:rPr>
                <w:rFonts w:ascii="Times New Roman" w:eastAsia="Times New Roman" w:hAnsi="Times New Roman" w:cs="Times New Roman"/>
                <w:b/>
                <w:bCs/>
                <w:color w:val="000000"/>
                <w:sz w:val="24"/>
                <w:szCs w:val="24"/>
                <w:rtl/>
                <w:lang w:eastAsia="ar-SA"/>
              </w:rPr>
            </w:pPr>
          </w:p>
          <w:p w:rsidR="00270D9C" w:rsidRPr="00270D9C" w:rsidRDefault="00270D9C" w:rsidP="00270D9C">
            <w:pPr>
              <w:spacing w:after="0" w:line="240" w:lineRule="auto"/>
              <w:ind w:left="187"/>
              <w:jc w:val="center"/>
              <w:rPr>
                <w:rFonts w:ascii="Times New Roman" w:eastAsia="Times New Roman" w:hAnsi="Times New Roman" w:cs="Times New Roman"/>
                <w:b/>
                <w:bCs/>
                <w:i/>
                <w:iCs/>
                <w:color w:val="000000"/>
                <w:sz w:val="24"/>
                <w:szCs w:val="24"/>
                <w:lang w:eastAsia="ar-SA"/>
              </w:rPr>
            </w:pPr>
            <w:r w:rsidRPr="00270D9C">
              <w:rPr>
                <w:rFonts w:ascii="Times New Roman" w:eastAsia="Times New Roman" w:hAnsi="Times New Roman" w:cs="Times New Roman"/>
                <w:b/>
                <w:bCs/>
                <w:i/>
                <w:iCs/>
                <w:color w:val="000000"/>
                <w:sz w:val="24"/>
                <w:szCs w:val="24"/>
                <w:lang w:eastAsia="ar-SA"/>
              </w:rPr>
              <w:t>Learning outcome</w:t>
            </w:r>
          </w:p>
        </w:tc>
        <w:tc>
          <w:tcPr>
            <w:tcW w:w="2302" w:type="dxa"/>
          </w:tcPr>
          <w:p w:rsidR="00270D9C" w:rsidRPr="00270D9C" w:rsidRDefault="00270D9C" w:rsidP="00270D9C">
            <w:pPr>
              <w:spacing w:after="0" w:line="240" w:lineRule="auto"/>
              <w:ind w:left="187"/>
              <w:jc w:val="center"/>
              <w:rPr>
                <w:rFonts w:ascii="Times New Roman" w:eastAsia="Times New Roman" w:hAnsi="Times New Roman" w:cs="Times New Roman"/>
                <w:b/>
                <w:bCs/>
                <w:i/>
                <w:iCs/>
                <w:color w:val="000000"/>
                <w:sz w:val="24"/>
                <w:szCs w:val="24"/>
                <w:rtl/>
                <w:lang w:eastAsia="ar-SA"/>
              </w:rPr>
            </w:pPr>
          </w:p>
          <w:p w:rsidR="00270D9C" w:rsidRPr="00270D9C" w:rsidRDefault="00270D9C" w:rsidP="00270D9C">
            <w:pPr>
              <w:tabs>
                <w:tab w:val="right" w:pos="2160"/>
              </w:tabs>
              <w:spacing w:after="0" w:line="240" w:lineRule="auto"/>
              <w:ind w:left="187"/>
              <w:rPr>
                <w:rFonts w:ascii="Times New Roman" w:eastAsia="Times New Roman" w:hAnsi="Times New Roman" w:cs="Times New Roman"/>
                <w:b/>
                <w:bCs/>
                <w:i/>
                <w:iCs/>
                <w:color w:val="000000"/>
                <w:sz w:val="24"/>
                <w:szCs w:val="24"/>
                <w:lang w:eastAsia="ar-SA"/>
              </w:rPr>
            </w:pPr>
            <w:r w:rsidRPr="00270D9C">
              <w:rPr>
                <w:rFonts w:ascii="Times New Roman" w:eastAsia="Times New Roman" w:hAnsi="Times New Roman" w:cs="Times New Roman"/>
                <w:b/>
                <w:bCs/>
                <w:i/>
                <w:iCs/>
                <w:color w:val="000000"/>
                <w:sz w:val="24"/>
                <w:szCs w:val="24"/>
                <w:lang w:eastAsia="ar-SA"/>
              </w:rPr>
              <w:t>Assessment tools</w:t>
            </w:r>
          </w:p>
        </w:tc>
      </w:tr>
      <w:tr w:rsidR="00270D9C" w:rsidRPr="00270D9C" w:rsidTr="001D401C">
        <w:trPr>
          <w:trHeight w:val="522"/>
        </w:trPr>
        <w:tc>
          <w:tcPr>
            <w:tcW w:w="3828" w:type="dxa"/>
            <w:tcBorders>
              <w:top w:val="single" w:sz="4" w:space="0" w:color="auto"/>
              <w:left w:val="single" w:sz="4" w:space="0" w:color="auto"/>
              <w:bottom w:val="nil"/>
              <w:right w:val="single" w:sz="4" w:space="0" w:color="auto"/>
            </w:tcBorders>
          </w:tcPr>
          <w:p w:rsidR="00270D9C" w:rsidRPr="00270D9C" w:rsidRDefault="00270D9C" w:rsidP="00270D9C">
            <w:pPr>
              <w:numPr>
                <w:ilvl w:val="0"/>
                <w:numId w:val="1"/>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b/>
                <w:bCs/>
                <w:i/>
                <w:iCs/>
                <w:lang w:bidi="ar-JO"/>
              </w:rPr>
              <w:t xml:space="preserve">Introduction </w:t>
            </w:r>
            <w:r w:rsidRPr="00270D9C">
              <w:rPr>
                <w:rFonts w:ascii="Times New Roman" w:eastAsia="Times New Roman" w:hAnsi="Times New Roman" w:cs="Times New Roman"/>
                <w:i/>
                <w:iCs/>
                <w:lang w:bidi="ar-JO"/>
              </w:rPr>
              <w:t xml:space="preserve">to the subject of structural analysis, Classification of structures, </w:t>
            </w:r>
            <w:proofErr w:type="gramStart"/>
            <w:r w:rsidRPr="00270D9C">
              <w:rPr>
                <w:rFonts w:ascii="Times New Roman" w:eastAsia="Times New Roman" w:hAnsi="Times New Roman" w:cs="Times New Roman"/>
                <w:i/>
                <w:iCs/>
                <w:lang w:bidi="ar-JO"/>
              </w:rPr>
              <w:t>load  types</w:t>
            </w:r>
            <w:proofErr w:type="gramEnd"/>
            <w:r w:rsidRPr="00270D9C">
              <w:rPr>
                <w:rFonts w:ascii="Times New Roman" w:eastAsia="Times New Roman" w:hAnsi="Times New Roman" w:cs="Times New Roman"/>
                <w:i/>
                <w:iCs/>
                <w:lang w:bidi="ar-JO"/>
              </w:rPr>
              <w:t xml:space="preserve"> Free  body diagrams, reactions..</w:t>
            </w:r>
          </w:p>
        </w:tc>
        <w:tc>
          <w:tcPr>
            <w:tcW w:w="4536" w:type="dxa"/>
            <w:tcBorders>
              <w:left w:val="single" w:sz="4" w:space="0" w:color="auto"/>
            </w:tcBorders>
          </w:tcPr>
          <w:p w:rsidR="00270D9C" w:rsidRPr="00270D9C" w:rsidRDefault="00270D9C" w:rsidP="00270D9C">
            <w:pPr>
              <w:tabs>
                <w:tab w:val="left" w:pos="175"/>
              </w:tabs>
              <w:spacing w:after="0" w:line="240" w:lineRule="auto"/>
              <w:jc w:val="both"/>
              <w:rPr>
                <w:rFonts w:ascii="Times New Roman" w:eastAsia="Times New Roman" w:hAnsi="Times New Roman" w:cs="Traditional Arabic"/>
                <w:i/>
                <w:iCs/>
                <w:lang w:eastAsia="ar-SA" w:bidi="ar-JO"/>
              </w:rPr>
            </w:pPr>
            <w:r w:rsidRPr="00270D9C">
              <w:rPr>
                <w:rFonts w:ascii="Times New Roman" w:eastAsia="Times New Roman" w:hAnsi="Times New Roman" w:cs="Traditional Arabic"/>
                <w:sz w:val="32"/>
                <w:szCs w:val="32"/>
                <w:rtl/>
                <w:lang w:eastAsia="ar-SA" w:bidi="ar-AE"/>
              </w:rPr>
              <w:tab/>
            </w:r>
            <w:r w:rsidRPr="00270D9C">
              <w:rPr>
                <w:rFonts w:ascii="Times New Roman" w:eastAsia="Times New Roman" w:hAnsi="Times New Roman" w:cs="Traditional Arabic"/>
                <w:i/>
                <w:iCs/>
                <w:lang w:eastAsia="ar-SA" w:bidi="ar-JO"/>
              </w:rPr>
              <w:t>To produce student in civil engineering to be familiar with different types of structures.</w:t>
            </w:r>
          </w:p>
        </w:tc>
        <w:tc>
          <w:tcPr>
            <w:tcW w:w="2302" w:type="dxa"/>
            <w:tcBorders>
              <w:left w:val="single" w:sz="4" w:space="0" w:color="auto"/>
              <w:bottom w:val="single" w:sz="4" w:space="0" w:color="auto"/>
            </w:tcBorders>
          </w:tcPr>
          <w:p w:rsidR="00270D9C" w:rsidRPr="00270D9C" w:rsidRDefault="00270D9C" w:rsidP="00270D9C">
            <w:pPr>
              <w:spacing w:after="0" w:line="240" w:lineRule="auto"/>
              <w:jc w:val="both"/>
              <w:rPr>
                <w:rFonts w:ascii="Times New Roman" w:eastAsia="Times New Roman" w:hAnsi="Times New Roman" w:cs="Traditional Arabic"/>
                <w:i/>
                <w:iCs/>
                <w:lang w:eastAsia="ar-SA" w:bidi="ar-AE"/>
              </w:rPr>
            </w:pPr>
            <w:r w:rsidRPr="00270D9C">
              <w:rPr>
                <w:rFonts w:ascii="Times New Roman" w:eastAsia="Times New Roman" w:hAnsi="Times New Roman" w:cs="Traditional Arabic"/>
                <w:i/>
                <w:iCs/>
                <w:lang w:eastAsia="ar-SA" w:bidi="ar-AE"/>
              </w:rPr>
              <w:t>By using solved problems.</w:t>
            </w:r>
          </w:p>
          <w:p w:rsidR="00270D9C" w:rsidRPr="00270D9C" w:rsidRDefault="00270D9C" w:rsidP="00270D9C">
            <w:pPr>
              <w:spacing w:after="0" w:line="240" w:lineRule="auto"/>
              <w:jc w:val="both"/>
              <w:rPr>
                <w:rFonts w:ascii="Times New Roman" w:eastAsia="Times New Roman" w:hAnsi="Times New Roman" w:cs="Traditional Arabic"/>
                <w:i/>
                <w:iCs/>
                <w:lang w:eastAsia="ar-SA" w:bidi="ar-AE"/>
              </w:rPr>
            </w:pPr>
            <w:r w:rsidRPr="00270D9C">
              <w:rPr>
                <w:rFonts w:ascii="Times New Roman" w:eastAsia="Times New Roman" w:hAnsi="Times New Roman" w:cs="Traditional Arabic"/>
                <w:i/>
                <w:iCs/>
                <w:lang w:eastAsia="ar-SA" w:bidi="ar-AE"/>
              </w:rPr>
              <w:t xml:space="preserve">Power point and weight board. </w:t>
            </w:r>
          </w:p>
        </w:tc>
      </w:tr>
      <w:tr w:rsidR="00270D9C" w:rsidRPr="00270D9C" w:rsidTr="001D401C">
        <w:trPr>
          <w:trHeight w:val="421"/>
        </w:trPr>
        <w:tc>
          <w:tcPr>
            <w:tcW w:w="3828" w:type="dxa"/>
            <w:tcBorders>
              <w:top w:val="single" w:sz="4" w:space="0" w:color="auto"/>
              <w:left w:val="single" w:sz="4" w:space="0" w:color="auto"/>
              <w:bottom w:val="single" w:sz="4" w:space="0" w:color="auto"/>
              <w:right w:val="single" w:sz="4" w:space="0" w:color="auto"/>
            </w:tcBorders>
          </w:tcPr>
          <w:p w:rsidR="00270D9C" w:rsidRPr="00270D9C" w:rsidRDefault="00270D9C" w:rsidP="00270D9C">
            <w:pPr>
              <w:numPr>
                <w:ilvl w:val="0"/>
                <w:numId w:val="1"/>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b/>
                <w:bCs/>
                <w:i/>
                <w:iCs/>
                <w:lang w:bidi="ar-JO"/>
              </w:rPr>
              <w:t>Analysis of statically determinate structures</w:t>
            </w:r>
            <w:r w:rsidRPr="00270D9C">
              <w:rPr>
                <w:rFonts w:ascii="Times New Roman" w:eastAsia="Times New Roman" w:hAnsi="Times New Roman" w:cs="Times New Roman"/>
                <w:i/>
                <w:iCs/>
                <w:lang w:bidi="ar-JO"/>
              </w:rPr>
              <w:t>, determinacy and stability of planar structures Internal forces for determinate structures.</w:t>
            </w:r>
          </w:p>
        </w:tc>
        <w:tc>
          <w:tcPr>
            <w:tcW w:w="4536" w:type="dxa"/>
            <w:tcBorders>
              <w:left w:val="single" w:sz="4" w:space="0" w:color="auto"/>
            </w:tcBorders>
          </w:tcPr>
          <w:p w:rsidR="00270D9C" w:rsidRPr="00270D9C" w:rsidRDefault="00270D9C" w:rsidP="00270D9C">
            <w:pPr>
              <w:spacing w:after="0" w:line="240" w:lineRule="auto"/>
              <w:jc w:val="both"/>
              <w:rPr>
                <w:rFonts w:ascii="Times New Roman" w:eastAsia="Times New Roman" w:hAnsi="Times New Roman" w:cs="Traditional Arabic"/>
                <w:i/>
                <w:iCs/>
                <w:lang w:eastAsia="ar-SA" w:bidi="ar-AE"/>
              </w:rPr>
            </w:pPr>
            <w:r w:rsidRPr="00270D9C">
              <w:rPr>
                <w:rFonts w:ascii="Times New Roman" w:eastAsia="Times New Roman" w:hAnsi="Times New Roman" w:cs="Traditional Arabic"/>
                <w:i/>
                <w:iCs/>
                <w:lang w:eastAsia="ar-SA" w:bidi="ar-AE"/>
              </w:rPr>
              <w:t xml:space="preserve">To develop the students skills in order to differentiate between structures related with determinacy and stability. By </w:t>
            </w:r>
          </w:p>
        </w:tc>
        <w:tc>
          <w:tcPr>
            <w:tcW w:w="2302" w:type="dxa"/>
            <w:tcBorders>
              <w:left w:val="single" w:sz="4" w:space="0" w:color="auto"/>
            </w:tcBorders>
          </w:tcPr>
          <w:p w:rsidR="00270D9C" w:rsidRPr="00270D9C" w:rsidRDefault="00270D9C" w:rsidP="00270D9C">
            <w:pPr>
              <w:spacing w:after="0" w:line="240" w:lineRule="auto"/>
              <w:jc w:val="both"/>
              <w:rPr>
                <w:rFonts w:ascii="Times New Roman" w:eastAsia="Times New Roman" w:hAnsi="Times New Roman" w:cs="Traditional Arabic"/>
                <w:i/>
                <w:iCs/>
                <w:sz w:val="24"/>
                <w:szCs w:val="24"/>
                <w:lang w:eastAsia="ar-SA" w:bidi="ar-AE"/>
              </w:rPr>
            </w:pPr>
            <w:r w:rsidRPr="00270D9C">
              <w:rPr>
                <w:rFonts w:ascii="Times New Roman" w:eastAsia="Times New Roman" w:hAnsi="Times New Roman" w:cs="Traditional Arabic"/>
                <w:i/>
                <w:iCs/>
                <w:lang w:eastAsia="ar-SA" w:bidi="ar-AE"/>
              </w:rPr>
              <w:t>By using solved problems.</w:t>
            </w:r>
          </w:p>
        </w:tc>
      </w:tr>
      <w:tr w:rsidR="00270D9C" w:rsidRPr="00270D9C" w:rsidTr="001D401C">
        <w:trPr>
          <w:trHeight w:val="421"/>
        </w:trPr>
        <w:tc>
          <w:tcPr>
            <w:tcW w:w="3828" w:type="dxa"/>
            <w:tcBorders>
              <w:top w:val="single" w:sz="4" w:space="0" w:color="auto"/>
              <w:left w:val="single" w:sz="4" w:space="0" w:color="auto"/>
              <w:bottom w:val="single" w:sz="4" w:space="0" w:color="auto"/>
              <w:right w:val="single" w:sz="4" w:space="0" w:color="auto"/>
            </w:tcBorders>
          </w:tcPr>
          <w:p w:rsidR="00270D9C" w:rsidRPr="00270D9C" w:rsidRDefault="00270D9C" w:rsidP="00270D9C">
            <w:pPr>
              <w:numPr>
                <w:ilvl w:val="0"/>
                <w:numId w:val="1"/>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b/>
                <w:bCs/>
                <w:i/>
                <w:iCs/>
                <w:lang w:bidi="ar-JO"/>
              </w:rPr>
              <w:t>Determination of the following features:</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Axial forces in Trusses.</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 xml:space="preserve">Shear forces   </w:t>
            </w:r>
            <w:proofErr w:type="gramStart"/>
            <w:r w:rsidRPr="00270D9C">
              <w:rPr>
                <w:rFonts w:ascii="Times New Roman" w:eastAsia="Times New Roman" w:hAnsi="Times New Roman" w:cs="Times New Roman"/>
                <w:i/>
                <w:iCs/>
                <w:lang w:bidi="ar-JO"/>
              </w:rPr>
              <w:t>in  Beams</w:t>
            </w:r>
            <w:proofErr w:type="gramEnd"/>
            <w:r w:rsidRPr="00270D9C">
              <w:rPr>
                <w:rFonts w:ascii="Times New Roman" w:eastAsia="Times New Roman" w:hAnsi="Times New Roman" w:cs="Times New Roman"/>
                <w:i/>
                <w:iCs/>
                <w:lang w:bidi="ar-JO"/>
              </w:rPr>
              <w:t xml:space="preserve"> and Frames.</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Bending in Beams, Frames and Arches.</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b/>
                <w:bCs/>
                <w:i/>
                <w:iCs/>
                <w:lang w:bidi="ar-JO"/>
              </w:rPr>
            </w:pPr>
            <w:r w:rsidRPr="00270D9C">
              <w:rPr>
                <w:rFonts w:ascii="Times New Roman" w:eastAsia="Times New Roman" w:hAnsi="Times New Roman" w:cs="Times New Roman"/>
                <w:i/>
                <w:iCs/>
                <w:lang w:bidi="ar-JO"/>
              </w:rPr>
              <w:t xml:space="preserve">Tension </w:t>
            </w:r>
            <w:proofErr w:type="gramStart"/>
            <w:r w:rsidRPr="00270D9C">
              <w:rPr>
                <w:rFonts w:ascii="Times New Roman" w:eastAsia="Times New Roman" w:hAnsi="Times New Roman" w:cs="Times New Roman"/>
                <w:i/>
                <w:iCs/>
                <w:lang w:bidi="ar-JO"/>
              </w:rPr>
              <w:t>Cables .</w:t>
            </w:r>
            <w:proofErr w:type="gramEnd"/>
          </w:p>
        </w:tc>
        <w:tc>
          <w:tcPr>
            <w:tcW w:w="4536" w:type="dxa"/>
            <w:tcBorders>
              <w:left w:val="single" w:sz="4" w:space="0" w:color="auto"/>
            </w:tcBorders>
          </w:tcPr>
          <w:p w:rsidR="00270D9C" w:rsidRPr="00270D9C" w:rsidRDefault="00270D9C" w:rsidP="00270D9C">
            <w:pPr>
              <w:spacing w:after="0" w:line="240" w:lineRule="auto"/>
              <w:jc w:val="both"/>
              <w:rPr>
                <w:rFonts w:ascii="Times New Roman" w:eastAsia="Times New Roman" w:hAnsi="Times New Roman" w:cs="Traditional Arabic"/>
                <w:i/>
                <w:iCs/>
                <w:lang w:eastAsia="ar-SA" w:bidi="ar-AE"/>
              </w:rPr>
            </w:pPr>
            <w:r w:rsidRPr="00270D9C">
              <w:rPr>
                <w:rFonts w:ascii="Times New Roman" w:eastAsia="Times New Roman" w:hAnsi="Times New Roman" w:cs="Traditional Arabic"/>
                <w:i/>
                <w:iCs/>
                <w:lang w:eastAsia="ar-SA" w:bidi="ar-AE"/>
              </w:rPr>
              <w:t xml:space="preserve">To make the student to have capability in determining : </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Axial forces in Trusses.</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 xml:space="preserve">Shear forces   </w:t>
            </w:r>
            <w:proofErr w:type="gramStart"/>
            <w:r w:rsidRPr="00270D9C">
              <w:rPr>
                <w:rFonts w:ascii="Times New Roman" w:eastAsia="Times New Roman" w:hAnsi="Times New Roman" w:cs="Times New Roman"/>
                <w:i/>
                <w:iCs/>
                <w:lang w:bidi="ar-JO"/>
              </w:rPr>
              <w:t>in  Beams</w:t>
            </w:r>
            <w:proofErr w:type="gramEnd"/>
            <w:r w:rsidRPr="00270D9C">
              <w:rPr>
                <w:rFonts w:ascii="Times New Roman" w:eastAsia="Times New Roman" w:hAnsi="Times New Roman" w:cs="Times New Roman"/>
                <w:i/>
                <w:iCs/>
                <w:lang w:bidi="ar-JO"/>
              </w:rPr>
              <w:t xml:space="preserve"> and Frames.</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Bending in Beams, Frames and Arches.</w:t>
            </w:r>
          </w:p>
          <w:p w:rsidR="00270D9C" w:rsidRPr="00270D9C" w:rsidRDefault="00270D9C" w:rsidP="00270D9C">
            <w:pPr>
              <w:numPr>
                <w:ilvl w:val="0"/>
                <w:numId w:val="2"/>
              </w:numPr>
              <w:spacing w:after="0" w:line="240" w:lineRule="auto"/>
              <w:jc w:val="both"/>
              <w:rPr>
                <w:rFonts w:ascii="Times New Roman" w:eastAsia="Times New Roman" w:hAnsi="Times New Roman" w:cs="Traditional Arabic"/>
                <w:i/>
                <w:iCs/>
                <w:lang w:eastAsia="ar-SA" w:bidi="ar-AE"/>
              </w:rPr>
            </w:pPr>
            <w:r w:rsidRPr="00270D9C">
              <w:rPr>
                <w:rFonts w:ascii="Times New Roman" w:eastAsia="Times New Roman" w:hAnsi="Times New Roman" w:cs="Times New Roman"/>
                <w:i/>
                <w:iCs/>
                <w:lang w:bidi="ar-JO"/>
              </w:rPr>
              <w:t xml:space="preserve">Tension </w:t>
            </w:r>
            <w:proofErr w:type="gramStart"/>
            <w:r w:rsidRPr="00270D9C">
              <w:rPr>
                <w:rFonts w:ascii="Times New Roman" w:eastAsia="Times New Roman" w:hAnsi="Times New Roman" w:cs="Times New Roman"/>
                <w:i/>
                <w:iCs/>
                <w:lang w:bidi="ar-JO"/>
              </w:rPr>
              <w:t>Cables .</w:t>
            </w:r>
            <w:proofErr w:type="gramEnd"/>
          </w:p>
        </w:tc>
        <w:tc>
          <w:tcPr>
            <w:tcW w:w="2302" w:type="dxa"/>
            <w:tcBorders>
              <w:left w:val="single" w:sz="4" w:space="0" w:color="auto"/>
            </w:tcBorders>
          </w:tcPr>
          <w:p w:rsidR="00270D9C" w:rsidRPr="00270D9C" w:rsidRDefault="00270D9C" w:rsidP="00270D9C">
            <w:pPr>
              <w:bidi/>
              <w:spacing w:after="0" w:line="240" w:lineRule="auto"/>
              <w:rPr>
                <w:rFonts w:ascii="Times New Roman" w:eastAsia="Times New Roman" w:hAnsi="Times New Roman" w:cs="Times New Roman"/>
                <w:sz w:val="24"/>
                <w:szCs w:val="24"/>
                <w:rtl/>
                <w:lang w:eastAsia="ar-SA" w:bidi="ar-JO"/>
              </w:rPr>
            </w:pPr>
            <w:r w:rsidRPr="00270D9C">
              <w:rPr>
                <w:rFonts w:ascii="Times New Roman" w:eastAsia="Times New Roman" w:hAnsi="Times New Roman" w:cs="Traditional Arabic"/>
                <w:i/>
                <w:iCs/>
                <w:lang w:eastAsia="ar-SA" w:bidi="ar-AE"/>
              </w:rPr>
              <w:t xml:space="preserve">Power point and weight board. </w:t>
            </w:r>
          </w:p>
        </w:tc>
      </w:tr>
      <w:tr w:rsidR="00270D9C" w:rsidRPr="00270D9C" w:rsidTr="001D401C">
        <w:trPr>
          <w:trHeight w:val="421"/>
        </w:trPr>
        <w:tc>
          <w:tcPr>
            <w:tcW w:w="3828" w:type="dxa"/>
            <w:tcBorders>
              <w:top w:val="single" w:sz="4" w:space="0" w:color="auto"/>
              <w:left w:val="single" w:sz="4" w:space="0" w:color="auto"/>
              <w:bottom w:val="single" w:sz="4" w:space="0" w:color="auto"/>
              <w:right w:val="single" w:sz="4" w:space="0" w:color="auto"/>
            </w:tcBorders>
          </w:tcPr>
          <w:p w:rsidR="00270D9C" w:rsidRPr="00270D9C" w:rsidRDefault="00270D9C" w:rsidP="00270D9C">
            <w:pPr>
              <w:numPr>
                <w:ilvl w:val="0"/>
                <w:numId w:val="3"/>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b/>
                <w:bCs/>
                <w:i/>
                <w:iCs/>
                <w:lang w:bidi="ar-JO"/>
              </w:rPr>
              <w:t>Influence Lines</w:t>
            </w:r>
            <w:r w:rsidRPr="00270D9C">
              <w:rPr>
                <w:rFonts w:ascii="Times New Roman" w:eastAsia="Times New Roman" w:hAnsi="Times New Roman" w:cs="Times New Roman"/>
                <w:i/>
                <w:iCs/>
                <w:lang w:bidi="ar-JO"/>
              </w:rPr>
              <w:t xml:space="preserve"> for: Beams and Trusses.</w:t>
            </w:r>
          </w:p>
        </w:tc>
        <w:tc>
          <w:tcPr>
            <w:tcW w:w="4536" w:type="dxa"/>
            <w:tcBorders>
              <w:left w:val="single" w:sz="4" w:space="0" w:color="auto"/>
            </w:tcBorders>
          </w:tcPr>
          <w:p w:rsidR="00270D9C" w:rsidRPr="00270D9C" w:rsidRDefault="00270D9C" w:rsidP="00270D9C">
            <w:pPr>
              <w:spacing w:after="0" w:line="240" w:lineRule="auto"/>
              <w:jc w:val="both"/>
              <w:rPr>
                <w:rFonts w:ascii="Times New Roman" w:eastAsia="Times New Roman" w:hAnsi="Times New Roman" w:cs="Traditional Arabic"/>
                <w:i/>
                <w:iCs/>
                <w:lang w:eastAsia="ar-SA" w:bidi="ar-AE"/>
              </w:rPr>
            </w:pPr>
            <w:r w:rsidRPr="00270D9C">
              <w:rPr>
                <w:rFonts w:ascii="Times New Roman" w:eastAsia="Times New Roman" w:hAnsi="Times New Roman" w:cs="Traditional Arabic"/>
                <w:i/>
                <w:iCs/>
                <w:lang w:eastAsia="ar-SA" w:bidi="ar-AE"/>
              </w:rPr>
              <w:t xml:space="preserve">To teach the student how to draw </w:t>
            </w:r>
            <w:proofErr w:type="gramStart"/>
            <w:r w:rsidRPr="00270D9C">
              <w:rPr>
                <w:rFonts w:ascii="Times New Roman" w:eastAsia="Times New Roman" w:hAnsi="Times New Roman" w:cs="Traditional Arabic"/>
                <w:i/>
                <w:iCs/>
                <w:lang w:eastAsia="ar-SA" w:bidi="ar-AE"/>
              </w:rPr>
              <w:t xml:space="preserve">the </w:t>
            </w:r>
            <w:r w:rsidRPr="00270D9C">
              <w:rPr>
                <w:rFonts w:ascii="Times New Roman" w:eastAsia="Times New Roman" w:hAnsi="Times New Roman" w:cs="Times New Roman"/>
                <w:i/>
                <w:iCs/>
                <w:lang w:bidi="ar-JO"/>
              </w:rPr>
              <w:t xml:space="preserve"> Influence</w:t>
            </w:r>
            <w:proofErr w:type="gramEnd"/>
            <w:r w:rsidRPr="00270D9C">
              <w:rPr>
                <w:rFonts w:ascii="Times New Roman" w:eastAsia="Times New Roman" w:hAnsi="Times New Roman" w:cs="Times New Roman"/>
                <w:i/>
                <w:iCs/>
                <w:lang w:bidi="ar-JO"/>
              </w:rPr>
              <w:t xml:space="preserve"> Lines for: Beams and Trusses.</w:t>
            </w:r>
          </w:p>
        </w:tc>
        <w:tc>
          <w:tcPr>
            <w:tcW w:w="2302" w:type="dxa"/>
            <w:tcBorders>
              <w:left w:val="single" w:sz="4" w:space="0" w:color="auto"/>
            </w:tcBorders>
          </w:tcPr>
          <w:p w:rsidR="00270D9C" w:rsidRPr="00270D9C" w:rsidRDefault="00270D9C" w:rsidP="00270D9C">
            <w:pPr>
              <w:spacing w:after="0" w:line="240" w:lineRule="auto"/>
              <w:jc w:val="both"/>
              <w:rPr>
                <w:rFonts w:ascii="Times New Roman" w:eastAsia="Times New Roman" w:hAnsi="Times New Roman" w:cs="Traditional Arabic"/>
                <w:i/>
                <w:iCs/>
                <w:sz w:val="24"/>
                <w:szCs w:val="24"/>
                <w:lang w:eastAsia="ar-SA" w:bidi="ar-AE"/>
              </w:rPr>
            </w:pPr>
            <w:r w:rsidRPr="00270D9C">
              <w:rPr>
                <w:rFonts w:ascii="Times New Roman" w:eastAsia="Times New Roman" w:hAnsi="Times New Roman" w:cs="Traditional Arabic"/>
                <w:i/>
                <w:iCs/>
                <w:lang w:eastAsia="ar-SA" w:bidi="ar-AE"/>
              </w:rPr>
              <w:t>By using solved problems.</w:t>
            </w:r>
          </w:p>
        </w:tc>
      </w:tr>
      <w:tr w:rsidR="00270D9C" w:rsidRPr="00270D9C" w:rsidTr="001D401C">
        <w:trPr>
          <w:trHeight w:val="2540"/>
        </w:trPr>
        <w:tc>
          <w:tcPr>
            <w:tcW w:w="3828" w:type="dxa"/>
            <w:tcBorders>
              <w:top w:val="single" w:sz="4" w:space="0" w:color="auto"/>
              <w:left w:val="single" w:sz="4" w:space="0" w:color="auto"/>
              <w:bottom w:val="single" w:sz="4" w:space="0" w:color="auto"/>
              <w:right w:val="single" w:sz="4" w:space="0" w:color="auto"/>
            </w:tcBorders>
          </w:tcPr>
          <w:p w:rsidR="00270D9C" w:rsidRPr="00270D9C" w:rsidRDefault="00270D9C" w:rsidP="00270D9C">
            <w:pPr>
              <w:numPr>
                <w:ilvl w:val="0"/>
                <w:numId w:val="3"/>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b/>
                <w:bCs/>
                <w:i/>
                <w:iCs/>
                <w:lang w:bidi="ar-JO"/>
              </w:rPr>
              <w:t xml:space="preserve">Deflection </w:t>
            </w:r>
            <w:r w:rsidRPr="00270D9C">
              <w:rPr>
                <w:rFonts w:ascii="Times New Roman" w:eastAsia="Times New Roman" w:hAnsi="Times New Roman" w:cs="Times New Roman"/>
                <w:i/>
                <w:iCs/>
                <w:lang w:bidi="ar-JO"/>
              </w:rPr>
              <w:t>in Determinate Structures.</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Virtual work method.</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Strain Energy Method.</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 xml:space="preserve">Double Integration Method. </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Moment-Area Method.</w:t>
            </w:r>
          </w:p>
          <w:p w:rsidR="00270D9C" w:rsidRPr="00270D9C" w:rsidRDefault="00270D9C" w:rsidP="00270D9C">
            <w:pPr>
              <w:numPr>
                <w:ilvl w:val="0"/>
                <w:numId w:val="2"/>
              </w:numPr>
              <w:spacing w:after="0" w:line="240" w:lineRule="auto"/>
              <w:jc w:val="center"/>
              <w:rPr>
                <w:rFonts w:ascii="Times New Roman" w:eastAsia="Times New Roman" w:hAnsi="Times New Roman" w:cs="Traditional Arabic"/>
                <w:i/>
                <w:iCs/>
                <w:sz w:val="32"/>
                <w:szCs w:val="32"/>
                <w:lang w:eastAsia="ar-SA" w:bidi="ar-QA"/>
              </w:rPr>
            </w:pPr>
            <w:r w:rsidRPr="00270D9C">
              <w:rPr>
                <w:rFonts w:ascii="Times New Roman" w:eastAsia="Times New Roman" w:hAnsi="Times New Roman" w:cs="Times New Roman"/>
                <w:i/>
                <w:iCs/>
                <w:lang w:bidi="ar-JO"/>
              </w:rPr>
              <w:t>Conjugate Beam Method</w:t>
            </w:r>
          </w:p>
        </w:tc>
        <w:tc>
          <w:tcPr>
            <w:tcW w:w="4536" w:type="dxa"/>
            <w:tcBorders>
              <w:left w:val="single" w:sz="4" w:space="0" w:color="auto"/>
            </w:tcBorders>
          </w:tcPr>
          <w:p w:rsidR="00270D9C" w:rsidRPr="00270D9C" w:rsidRDefault="00270D9C" w:rsidP="00270D9C">
            <w:pPr>
              <w:spacing w:after="0"/>
              <w:ind w:left="175"/>
              <w:contextualSpacing/>
              <w:jc w:val="both"/>
              <w:rPr>
                <w:rFonts w:ascii="Times New Roman" w:eastAsia="Times New Roman" w:hAnsi="Times New Roman" w:cs="Times New Roman"/>
                <w:i/>
                <w:iCs/>
                <w:lang w:bidi="ar-JO"/>
              </w:rPr>
            </w:pPr>
            <w:r w:rsidRPr="00270D9C">
              <w:rPr>
                <w:rFonts w:ascii="Times New Roman" w:eastAsia="Times New Roman" w:hAnsi="Times New Roman" w:cs="Traditional Arabic"/>
                <w:i/>
                <w:iCs/>
                <w:lang w:eastAsia="ar-SA"/>
              </w:rPr>
              <w:t>To improve the ability of the student to determine the</w:t>
            </w:r>
            <w:r w:rsidRPr="00270D9C">
              <w:rPr>
                <w:rFonts w:ascii="Times New Roman" w:eastAsia="Times New Roman" w:hAnsi="Times New Roman" w:cs="Times New Roman"/>
                <w:i/>
                <w:iCs/>
                <w:lang w:bidi="ar-JO"/>
              </w:rPr>
              <w:t xml:space="preserve"> Deflection in Determinate Structures.</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Virtual work method.</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Strain Energy Method.</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 xml:space="preserve">Double Integration Method. </w:t>
            </w:r>
          </w:p>
          <w:p w:rsidR="00270D9C" w:rsidRPr="00270D9C" w:rsidRDefault="00270D9C" w:rsidP="00270D9C">
            <w:pPr>
              <w:numPr>
                <w:ilvl w:val="0"/>
                <w:numId w:val="2"/>
              </w:numPr>
              <w:spacing w:after="0" w:line="240" w:lineRule="auto"/>
              <w:contextualSpacing/>
              <w:jc w:val="both"/>
              <w:rPr>
                <w:rFonts w:ascii="Times New Roman" w:eastAsia="Times New Roman" w:hAnsi="Times New Roman" w:cs="Times New Roman"/>
                <w:i/>
                <w:iCs/>
                <w:lang w:bidi="ar-JO"/>
              </w:rPr>
            </w:pPr>
            <w:r w:rsidRPr="00270D9C">
              <w:rPr>
                <w:rFonts w:ascii="Times New Roman" w:eastAsia="Times New Roman" w:hAnsi="Times New Roman" w:cs="Times New Roman"/>
                <w:i/>
                <w:iCs/>
                <w:lang w:bidi="ar-JO"/>
              </w:rPr>
              <w:t>Moment-Area Method.</w:t>
            </w:r>
          </w:p>
          <w:p w:rsidR="00270D9C" w:rsidRPr="00270D9C" w:rsidRDefault="00270D9C" w:rsidP="00270D9C">
            <w:pPr>
              <w:spacing w:after="0" w:line="240" w:lineRule="auto"/>
              <w:jc w:val="both"/>
              <w:rPr>
                <w:rFonts w:ascii="Times New Roman" w:eastAsia="Times New Roman" w:hAnsi="Times New Roman" w:cs="Traditional Arabic"/>
                <w:i/>
                <w:iCs/>
                <w:lang w:eastAsia="ar-SA"/>
              </w:rPr>
            </w:pPr>
            <w:r w:rsidRPr="00270D9C">
              <w:rPr>
                <w:rFonts w:ascii="Times New Roman" w:eastAsia="Times New Roman" w:hAnsi="Times New Roman" w:cs="Times New Roman"/>
                <w:i/>
                <w:iCs/>
                <w:lang w:bidi="ar-JO"/>
              </w:rPr>
              <w:t>Conjugate Beam Method</w:t>
            </w:r>
          </w:p>
        </w:tc>
        <w:tc>
          <w:tcPr>
            <w:tcW w:w="2302" w:type="dxa"/>
            <w:tcBorders>
              <w:left w:val="single" w:sz="4" w:space="0" w:color="auto"/>
            </w:tcBorders>
          </w:tcPr>
          <w:p w:rsidR="00270D9C" w:rsidRPr="00270D9C" w:rsidRDefault="00270D9C" w:rsidP="00270D9C">
            <w:pPr>
              <w:bidi/>
              <w:spacing w:after="0" w:line="240" w:lineRule="auto"/>
              <w:rPr>
                <w:rFonts w:ascii="Times New Roman" w:eastAsia="Times New Roman" w:hAnsi="Times New Roman" w:cs="Times New Roman"/>
                <w:sz w:val="24"/>
                <w:szCs w:val="24"/>
                <w:lang w:eastAsia="ar-SA"/>
              </w:rPr>
            </w:pPr>
            <w:r w:rsidRPr="00270D9C">
              <w:rPr>
                <w:rFonts w:ascii="Times New Roman" w:eastAsia="Times New Roman" w:hAnsi="Times New Roman" w:cs="Traditional Arabic"/>
                <w:i/>
                <w:iCs/>
                <w:lang w:eastAsia="ar-SA" w:bidi="ar-AE"/>
              </w:rPr>
              <w:t xml:space="preserve">Power point and weight board. </w:t>
            </w:r>
          </w:p>
        </w:tc>
      </w:tr>
    </w:tbl>
    <w:p w:rsidR="00270D9C" w:rsidRPr="00270D9C" w:rsidRDefault="00270D9C" w:rsidP="00270D9C">
      <w:pPr>
        <w:jc w:val="both"/>
        <w:rPr>
          <w:rFonts w:asciiTheme="majorBidi" w:eastAsiaTheme="minorEastAsia" w:hAnsiTheme="majorBidi" w:cstheme="majorBidi"/>
          <w:i/>
          <w:iCs/>
          <w:sz w:val="24"/>
          <w:szCs w:val="24"/>
          <w:lang w:bidi="ar-JO"/>
        </w:rPr>
      </w:pPr>
    </w:p>
    <w:p w:rsidR="00270D9C" w:rsidRPr="00270D9C" w:rsidRDefault="00270D9C" w:rsidP="00270D9C">
      <w:pPr>
        <w:keepNext/>
        <w:spacing w:after="0" w:line="240" w:lineRule="auto"/>
        <w:jc w:val="center"/>
        <w:outlineLvl w:val="0"/>
        <w:rPr>
          <w:rFonts w:ascii="Times New Roman" w:eastAsia="Times New Roman" w:hAnsi="Times New Roman" w:cs="Times New Roman"/>
          <w:b/>
          <w:bCs/>
          <w:i/>
          <w:iCs/>
          <w:sz w:val="24"/>
          <w:szCs w:val="24"/>
          <w:lang w:bidi="ar-JO"/>
        </w:rPr>
      </w:pPr>
      <w:r w:rsidRPr="00270D9C">
        <w:rPr>
          <w:rFonts w:asciiTheme="majorBidi" w:eastAsia="Times New Roman" w:hAnsiTheme="majorBidi" w:cstheme="majorBidi"/>
          <w:b/>
          <w:bCs/>
          <w:i/>
          <w:iCs/>
          <w:noProof/>
          <w:sz w:val="24"/>
          <w:szCs w:val="24"/>
        </w:rPr>
        <w:lastRenderedPageBreak/>
        <mc:AlternateContent>
          <mc:Choice Requires="wps">
            <w:drawing>
              <wp:anchor distT="0" distB="0" distL="114300" distR="114300" simplePos="0" relativeHeight="251659264" behindDoc="1" locked="0" layoutInCell="1" allowOverlap="1" wp14:anchorId="25327EAD" wp14:editId="1D327769">
                <wp:simplePos x="0" y="0"/>
                <wp:positionH relativeFrom="column">
                  <wp:posOffset>-190500</wp:posOffset>
                </wp:positionH>
                <wp:positionV relativeFrom="paragraph">
                  <wp:posOffset>-19050</wp:posOffset>
                </wp:positionV>
                <wp:extent cx="7010400" cy="8829675"/>
                <wp:effectExtent l="0" t="0" r="19050" b="28575"/>
                <wp:wrapNone/>
                <wp:docPr id="230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8829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06EFF" id="Rectangle 2" o:spid="_x0000_s1026" style="position:absolute;margin-left:-15pt;margin-top:-1.5pt;width:552pt;height:6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"/>
            </w:pict>
          </mc:Fallback>
        </mc:AlternateContent>
      </w:r>
      <w:r w:rsidRPr="00270D9C">
        <w:rPr>
          <w:rFonts w:ascii="Calibri" w:eastAsia="Calibri" w:hAnsi="Calibri" w:cs="Arial"/>
          <w:noProof/>
          <w:rtl/>
        </w:rPr>
        <w:drawing>
          <wp:inline distT="0" distB="0" distL="0" distR="0" wp14:anchorId="341BB257" wp14:editId="25957A1D">
            <wp:extent cx="1666875" cy="971550"/>
            <wp:effectExtent l="0" t="0" r="9525" b="0"/>
            <wp:docPr id="2" name="صورة 2321" descr="C:\Users\user\Deskto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971550"/>
                    </a:xfrm>
                    <a:prstGeom prst="rect">
                      <a:avLst/>
                    </a:prstGeom>
                    <a:noFill/>
                    <a:ln>
                      <a:noFill/>
                    </a:ln>
                  </pic:spPr>
                </pic:pic>
              </a:graphicData>
            </a:graphic>
          </wp:inline>
        </w:drawing>
      </w:r>
    </w:p>
    <w:p w:rsidR="00270D9C" w:rsidRPr="00270D9C" w:rsidRDefault="00270D9C" w:rsidP="00270D9C">
      <w:pPr>
        <w:keepNext/>
        <w:spacing w:after="0" w:line="240" w:lineRule="auto"/>
        <w:jc w:val="center"/>
        <w:outlineLvl w:val="0"/>
        <w:rPr>
          <w:rFonts w:ascii="Times New Roman" w:eastAsia="Times New Roman" w:hAnsi="Times New Roman" w:cs="Times New Roman"/>
          <w:b/>
          <w:bCs/>
          <w:i/>
          <w:iCs/>
          <w:lang w:bidi="ar-JO"/>
        </w:rPr>
      </w:pPr>
      <w:r w:rsidRPr="00270D9C">
        <w:rPr>
          <w:rFonts w:ascii="Times New Roman" w:eastAsia="Times New Roman" w:hAnsi="Times New Roman" w:cs="Times New Roman"/>
          <w:b/>
          <w:bCs/>
          <w:i/>
          <w:iCs/>
          <w:lang w:bidi="ar-JO"/>
        </w:rPr>
        <w:t>JARASH UNIVERSITY</w:t>
      </w:r>
    </w:p>
    <w:p w:rsidR="00270D9C" w:rsidRPr="00270D9C" w:rsidRDefault="00270D9C" w:rsidP="00270D9C">
      <w:pPr>
        <w:keepNext/>
        <w:spacing w:after="0" w:line="240" w:lineRule="auto"/>
        <w:jc w:val="center"/>
        <w:outlineLvl w:val="0"/>
        <w:rPr>
          <w:rFonts w:ascii="Times New Roman" w:eastAsia="Times New Roman" w:hAnsi="Times New Roman" w:cs="Times New Roman"/>
          <w:b/>
          <w:bCs/>
          <w:i/>
          <w:iCs/>
          <w:lang w:bidi="ar-JO"/>
        </w:rPr>
      </w:pPr>
      <w:r w:rsidRPr="00270D9C">
        <w:rPr>
          <w:rFonts w:ascii="Times New Roman" w:eastAsia="Times New Roman" w:hAnsi="Times New Roman" w:cs="Times New Roman"/>
          <w:b/>
          <w:bCs/>
          <w:i/>
          <w:iCs/>
          <w:lang w:bidi="ar-JO"/>
        </w:rPr>
        <w:t>CIVIL ENGINEERING DEPARTMENTCIVIL</w:t>
      </w:r>
    </w:p>
    <w:p w:rsidR="00270D9C" w:rsidRPr="00270D9C" w:rsidRDefault="00270D9C" w:rsidP="00270D9C">
      <w:pPr>
        <w:keepNext/>
        <w:spacing w:after="0" w:line="240" w:lineRule="auto"/>
        <w:jc w:val="center"/>
        <w:outlineLvl w:val="0"/>
        <w:rPr>
          <w:rFonts w:ascii="Times New Roman" w:eastAsia="Times New Roman" w:hAnsi="Times New Roman" w:cs="Times New Roman"/>
          <w:b/>
          <w:bCs/>
          <w:i/>
          <w:iCs/>
          <w:lang w:bidi="ar-JO"/>
        </w:rPr>
      </w:pPr>
      <w:r w:rsidRPr="00270D9C">
        <w:rPr>
          <w:rFonts w:ascii="Times New Roman" w:eastAsia="Times New Roman" w:hAnsi="Times New Roman" w:cs="Times New Roman"/>
          <w:b/>
          <w:bCs/>
          <w:i/>
          <w:iCs/>
          <w:lang w:bidi="ar-JO"/>
        </w:rPr>
        <w:t>1</w:t>
      </w:r>
      <w:r w:rsidRPr="00270D9C">
        <w:rPr>
          <w:rFonts w:ascii="Times New Roman" w:eastAsia="Times New Roman" w:hAnsi="Times New Roman" w:cs="Times New Roman"/>
          <w:b/>
          <w:bCs/>
          <w:i/>
          <w:iCs/>
          <w:vertAlign w:val="superscript"/>
          <w:lang w:bidi="ar-JO"/>
        </w:rPr>
        <w:t>st</w:t>
      </w:r>
      <w:r w:rsidRPr="00270D9C">
        <w:rPr>
          <w:rFonts w:ascii="Times New Roman" w:eastAsia="Times New Roman" w:hAnsi="Times New Roman" w:cs="Times New Roman"/>
          <w:b/>
          <w:bCs/>
          <w:i/>
          <w:iCs/>
          <w:lang w:bidi="ar-JO"/>
        </w:rPr>
        <w:t xml:space="preserve">   semester 2018-2019</w:t>
      </w:r>
    </w:p>
    <w:p w:rsidR="00270D9C" w:rsidRPr="00270D9C" w:rsidRDefault="00270D9C" w:rsidP="00270D9C">
      <w:pPr>
        <w:keepNext/>
        <w:spacing w:after="0" w:line="240" w:lineRule="auto"/>
        <w:jc w:val="center"/>
        <w:outlineLvl w:val="0"/>
        <w:rPr>
          <w:rFonts w:ascii="Times New Roman" w:eastAsia="Times New Roman" w:hAnsi="Times New Roman" w:cs="Times New Roman"/>
          <w:b/>
          <w:bCs/>
          <w:i/>
          <w:iCs/>
          <w:lang w:bidi="ar-JO"/>
        </w:rPr>
      </w:pPr>
      <w:r w:rsidRPr="00270D9C">
        <w:rPr>
          <w:rFonts w:ascii="Times New Roman" w:eastAsia="Times New Roman" w:hAnsi="Times New Roman" w:cs="Times New Roman"/>
          <w:b/>
          <w:bCs/>
          <w:i/>
          <w:iCs/>
          <w:lang w:bidi="ar-JO"/>
        </w:rPr>
        <w:t>Course Syllabus</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w:t>
      </w:r>
      <w:r w:rsidRPr="00270D9C">
        <w:rPr>
          <w:rFonts w:asciiTheme="majorBidi" w:eastAsiaTheme="minorEastAsia" w:hAnsiTheme="majorBidi" w:cstheme="majorBidi"/>
          <w:b/>
          <w:bCs/>
          <w:i/>
          <w:iCs/>
          <w:lang w:bidi="ar-JO"/>
        </w:rPr>
        <w:t>Structural Analysis 1</w:t>
      </w:r>
      <w:r w:rsidRPr="00270D9C">
        <w:rPr>
          <w:rFonts w:asciiTheme="majorBidi" w:eastAsiaTheme="minorEastAsia" w:hAnsiTheme="majorBidi" w:cstheme="majorBidi"/>
          <w:i/>
          <w:iCs/>
          <w:lang w:bidi="ar-JO"/>
        </w:rPr>
        <w:t xml:space="preserve"> - 0901306(3 credit hours)</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w:t>
      </w:r>
      <w:r w:rsidRPr="00270D9C">
        <w:rPr>
          <w:rFonts w:asciiTheme="majorBidi" w:eastAsiaTheme="minorEastAsia" w:hAnsiTheme="majorBidi" w:cstheme="majorBidi"/>
          <w:b/>
          <w:bCs/>
          <w:i/>
          <w:iCs/>
          <w:lang w:bidi="ar-JO"/>
        </w:rPr>
        <w:t>Description:</w:t>
      </w:r>
      <w:r w:rsidRPr="00270D9C">
        <w:rPr>
          <w:rFonts w:asciiTheme="majorBidi" w:eastAsiaTheme="minorEastAsia" w:hAnsiTheme="majorBidi" w:cstheme="majorBidi"/>
          <w:i/>
          <w:iCs/>
          <w:lang w:bidi="ar-JO"/>
        </w:rPr>
        <w:t xml:space="preserve"> introduction to the subject of structural analysis, classification of structures, loads types, analysis of</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w:t>
      </w:r>
      <w:proofErr w:type="gramStart"/>
      <w:r w:rsidRPr="00270D9C">
        <w:rPr>
          <w:rFonts w:asciiTheme="majorBidi" w:eastAsiaTheme="minorEastAsia" w:hAnsiTheme="majorBidi" w:cstheme="majorBidi"/>
          <w:i/>
          <w:iCs/>
          <w:lang w:bidi="ar-JO"/>
        </w:rPr>
        <w:t>statically</w:t>
      </w:r>
      <w:proofErr w:type="gramEnd"/>
      <w:r w:rsidRPr="00270D9C">
        <w:rPr>
          <w:rFonts w:asciiTheme="majorBidi" w:eastAsiaTheme="minorEastAsia" w:hAnsiTheme="majorBidi" w:cstheme="majorBidi"/>
          <w:i/>
          <w:iCs/>
          <w:lang w:bidi="ar-JO"/>
        </w:rPr>
        <w:t xml:space="preserve"> determinate structures, determinacy and stability of planar structures, member forces in truss, internal</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w:t>
      </w:r>
      <w:proofErr w:type="gramStart"/>
      <w:r w:rsidRPr="00270D9C">
        <w:rPr>
          <w:rFonts w:asciiTheme="majorBidi" w:eastAsiaTheme="minorEastAsia" w:hAnsiTheme="majorBidi" w:cstheme="majorBidi"/>
          <w:i/>
          <w:iCs/>
          <w:lang w:bidi="ar-JO"/>
        </w:rPr>
        <w:t>loading</w:t>
      </w:r>
      <w:proofErr w:type="gramEnd"/>
      <w:r w:rsidRPr="00270D9C">
        <w:rPr>
          <w:rFonts w:asciiTheme="majorBidi" w:eastAsiaTheme="minorEastAsia" w:hAnsiTheme="majorBidi" w:cstheme="majorBidi"/>
          <w:i/>
          <w:iCs/>
          <w:lang w:bidi="ar-JO"/>
        </w:rPr>
        <w:t xml:space="preserve"> in structures, shear and moment diagrams for beams and frames, influence lines for determinate</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w:t>
      </w:r>
      <w:proofErr w:type="gramStart"/>
      <w:r w:rsidRPr="00270D9C">
        <w:rPr>
          <w:rFonts w:asciiTheme="majorBidi" w:eastAsiaTheme="minorEastAsia" w:hAnsiTheme="majorBidi" w:cstheme="majorBidi"/>
          <w:i/>
          <w:iCs/>
          <w:lang w:bidi="ar-JO"/>
        </w:rPr>
        <w:t>structures</w:t>
      </w:r>
      <w:proofErr w:type="gramEnd"/>
      <w:r w:rsidRPr="00270D9C">
        <w:rPr>
          <w:rFonts w:asciiTheme="majorBidi" w:eastAsiaTheme="minorEastAsia" w:hAnsiTheme="majorBidi" w:cstheme="majorBidi"/>
          <w:i/>
          <w:iCs/>
          <w:lang w:bidi="ar-JO"/>
        </w:rPr>
        <w:t>,  deflections , cables , frames, beam deflections  .</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w:t>
      </w:r>
      <w:r w:rsidRPr="00270D9C">
        <w:rPr>
          <w:rFonts w:asciiTheme="majorBidi" w:eastAsiaTheme="minorEastAsia" w:hAnsiTheme="majorBidi" w:cstheme="majorBidi"/>
          <w:b/>
          <w:bCs/>
          <w:i/>
          <w:iCs/>
          <w:lang w:bidi="ar-JO"/>
        </w:rPr>
        <w:t>Prerequisites:</w:t>
      </w:r>
      <w:r w:rsidRPr="00270D9C">
        <w:rPr>
          <w:rFonts w:asciiTheme="majorBidi" w:eastAsiaTheme="minorEastAsia" w:hAnsiTheme="majorBidi" w:cstheme="majorBidi"/>
          <w:i/>
          <w:iCs/>
          <w:lang w:bidi="ar-JO"/>
        </w:rPr>
        <w:t xml:space="preserve">  Strength of Materials 0901205.</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w:t>
      </w:r>
      <w:r w:rsidRPr="00270D9C">
        <w:rPr>
          <w:rFonts w:asciiTheme="majorBidi" w:eastAsiaTheme="minorEastAsia" w:hAnsiTheme="majorBidi" w:cstheme="majorBidi"/>
          <w:b/>
          <w:bCs/>
          <w:i/>
          <w:iCs/>
          <w:lang w:bidi="ar-JO"/>
        </w:rPr>
        <w:t>Text book:</w:t>
      </w:r>
      <w:r w:rsidRPr="00270D9C">
        <w:rPr>
          <w:rFonts w:asciiTheme="majorBidi" w:eastAsiaTheme="minorEastAsia" w:hAnsiTheme="majorBidi" w:cstheme="majorBidi"/>
          <w:i/>
          <w:iCs/>
          <w:lang w:bidi="ar-JO"/>
        </w:rPr>
        <w:t xml:space="preserve"> "Structural Analysis: "8</w:t>
      </w:r>
      <w:r w:rsidRPr="00270D9C">
        <w:rPr>
          <w:rFonts w:asciiTheme="majorBidi" w:eastAsiaTheme="minorEastAsia" w:hAnsiTheme="majorBidi" w:cstheme="majorBidi"/>
          <w:i/>
          <w:iCs/>
          <w:vertAlign w:val="superscript"/>
          <w:lang w:bidi="ar-JO"/>
        </w:rPr>
        <w:t>th</w:t>
      </w:r>
      <w:r w:rsidRPr="00270D9C">
        <w:rPr>
          <w:rFonts w:asciiTheme="majorBidi" w:eastAsiaTheme="minorEastAsia" w:hAnsiTheme="majorBidi" w:cstheme="majorBidi"/>
          <w:i/>
          <w:iCs/>
          <w:lang w:bidi="ar-JO"/>
        </w:rPr>
        <w:t xml:space="preserve"> Edition, by R.C. </w:t>
      </w:r>
      <w:proofErr w:type="spellStart"/>
      <w:proofErr w:type="gramStart"/>
      <w:r w:rsidRPr="00270D9C">
        <w:rPr>
          <w:rFonts w:asciiTheme="majorBidi" w:eastAsiaTheme="minorEastAsia" w:hAnsiTheme="majorBidi" w:cstheme="majorBidi"/>
          <w:i/>
          <w:iCs/>
          <w:lang w:bidi="ar-JO"/>
        </w:rPr>
        <w:t>Hibbeler</w:t>
      </w:r>
      <w:proofErr w:type="spellEnd"/>
      <w:r w:rsidRPr="00270D9C">
        <w:rPr>
          <w:rFonts w:asciiTheme="majorBidi" w:eastAsiaTheme="minorEastAsia" w:hAnsiTheme="majorBidi" w:cstheme="majorBidi"/>
          <w:i/>
          <w:iCs/>
          <w:lang w:bidi="ar-JO"/>
        </w:rPr>
        <w:t xml:space="preserve"> ,</w:t>
      </w:r>
      <w:proofErr w:type="gramEnd"/>
      <w:r w:rsidRPr="00270D9C">
        <w:rPr>
          <w:rFonts w:asciiTheme="majorBidi" w:eastAsiaTheme="minorEastAsia" w:hAnsiTheme="majorBidi" w:cstheme="majorBidi"/>
          <w:i/>
          <w:iCs/>
          <w:lang w:bidi="ar-JO"/>
        </w:rPr>
        <w:t xml:space="preserve"> ISBN 978-981-06-8713-7.</w:t>
      </w:r>
    </w:p>
    <w:p w:rsidR="00270D9C" w:rsidRPr="00270D9C" w:rsidRDefault="00270D9C" w:rsidP="00270D9C">
      <w:pPr>
        <w:spacing w:after="0"/>
        <w:rPr>
          <w:rFonts w:asciiTheme="majorBidi" w:eastAsiaTheme="minorEastAsia" w:hAnsiTheme="majorBidi" w:cstheme="majorBidi"/>
          <w:b/>
          <w:bCs/>
          <w:i/>
          <w:iCs/>
          <w:lang w:bidi="ar-JO"/>
        </w:rPr>
      </w:pPr>
      <w:r w:rsidRPr="00270D9C">
        <w:rPr>
          <w:rFonts w:asciiTheme="majorBidi" w:eastAsiaTheme="minorEastAsia" w:hAnsiTheme="majorBidi" w:cstheme="majorBidi"/>
          <w:i/>
          <w:iCs/>
          <w:lang w:bidi="ar-JO"/>
        </w:rPr>
        <w:t xml:space="preserve">  </w:t>
      </w:r>
      <w:r w:rsidRPr="00270D9C">
        <w:rPr>
          <w:rFonts w:asciiTheme="majorBidi" w:eastAsiaTheme="minorEastAsia" w:hAnsiTheme="majorBidi" w:cstheme="majorBidi"/>
          <w:b/>
          <w:bCs/>
          <w:i/>
          <w:iCs/>
          <w:lang w:bidi="ar-JO"/>
        </w:rPr>
        <w:t>References:</w:t>
      </w:r>
    </w:p>
    <w:p w:rsidR="00270D9C" w:rsidRPr="00270D9C" w:rsidRDefault="00270D9C" w:rsidP="00270D9C">
      <w:pPr>
        <w:spacing w:after="0"/>
        <w:ind w:left="720"/>
        <w:contextualSpacing/>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Theory of Structures, Timoshenko, S. P., and Young, D. H. 2</w:t>
      </w:r>
      <w:r w:rsidRPr="00270D9C">
        <w:rPr>
          <w:rFonts w:asciiTheme="majorBidi" w:eastAsiaTheme="minorEastAsia" w:hAnsiTheme="majorBidi" w:cstheme="majorBidi"/>
          <w:i/>
          <w:iCs/>
          <w:vertAlign w:val="superscript"/>
          <w:lang w:bidi="ar-JO"/>
        </w:rPr>
        <w:t>nd</w:t>
      </w:r>
      <w:r w:rsidRPr="00270D9C">
        <w:rPr>
          <w:rFonts w:asciiTheme="majorBidi" w:eastAsiaTheme="minorEastAsia" w:hAnsiTheme="majorBidi" w:cstheme="majorBidi"/>
          <w:i/>
          <w:iCs/>
          <w:lang w:bidi="ar-JO"/>
        </w:rPr>
        <w:t xml:space="preserve"> Ed. McGraw-Hill New York, 1965.</w:t>
      </w:r>
    </w:p>
    <w:p w:rsidR="00270D9C" w:rsidRPr="00270D9C" w:rsidRDefault="00270D9C" w:rsidP="00270D9C">
      <w:pPr>
        <w:spacing w:after="0"/>
        <w:ind w:left="720"/>
        <w:contextualSpacing/>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Structural analysis, </w:t>
      </w:r>
      <w:proofErr w:type="spellStart"/>
      <w:proofErr w:type="gramStart"/>
      <w:r w:rsidRPr="00270D9C">
        <w:rPr>
          <w:rFonts w:asciiTheme="majorBidi" w:eastAsiaTheme="minorEastAsia" w:hAnsiTheme="majorBidi" w:cstheme="majorBidi"/>
          <w:i/>
          <w:iCs/>
          <w:lang w:bidi="ar-JO"/>
        </w:rPr>
        <w:t>Aslam</w:t>
      </w:r>
      <w:proofErr w:type="spellEnd"/>
      <w:r w:rsidRPr="00270D9C">
        <w:rPr>
          <w:rFonts w:asciiTheme="majorBidi" w:eastAsiaTheme="minorEastAsia" w:hAnsiTheme="majorBidi" w:cstheme="majorBidi"/>
          <w:i/>
          <w:iCs/>
          <w:lang w:bidi="ar-JO"/>
        </w:rPr>
        <w:t xml:space="preserve">  </w:t>
      </w:r>
      <w:proofErr w:type="spellStart"/>
      <w:r w:rsidRPr="00270D9C">
        <w:rPr>
          <w:rFonts w:asciiTheme="majorBidi" w:eastAsiaTheme="minorEastAsia" w:hAnsiTheme="majorBidi" w:cstheme="majorBidi"/>
          <w:i/>
          <w:iCs/>
          <w:lang w:bidi="ar-JO"/>
        </w:rPr>
        <w:t>Kasamili</w:t>
      </w:r>
      <w:proofErr w:type="spellEnd"/>
      <w:proofErr w:type="gramEnd"/>
      <w:r w:rsidRPr="00270D9C">
        <w:rPr>
          <w:rFonts w:asciiTheme="majorBidi" w:eastAsiaTheme="minorEastAsia" w:hAnsiTheme="majorBidi" w:cstheme="majorBidi"/>
          <w:i/>
          <w:iCs/>
          <w:lang w:bidi="ar-JO"/>
        </w:rPr>
        <w:t>, 4</w:t>
      </w:r>
      <w:r w:rsidRPr="00270D9C">
        <w:rPr>
          <w:rFonts w:asciiTheme="majorBidi" w:eastAsiaTheme="minorEastAsia" w:hAnsiTheme="majorBidi" w:cstheme="majorBidi"/>
          <w:i/>
          <w:iCs/>
          <w:vertAlign w:val="superscript"/>
          <w:lang w:bidi="ar-JO"/>
        </w:rPr>
        <w:t>th</w:t>
      </w:r>
      <w:r w:rsidRPr="00270D9C">
        <w:rPr>
          <w:rFonts w:asciiTheme="majorBidi" w:eastAsiaTheme="minorEastAsia" w:hAnsiTheme="majorBidi" w:cstheme="majorBidi"/>
          <w:i/>
          <w:iCs/>
          <w:lang w:bidi="ar-JO"/>
        </w:rPr>
        <w:t>eitition. Cengage learning, international. Cengage.com/region 2011, ISBN-13-978-0-495-29567-9. ISBN-10: 0-495-29567-1.</w:t>
      </w:r>
    </w:p>
    <w:p w:rsidR="00270D9C" w:rsidRPr="00270D9C" w:rsidRDefault="00270D9C" w:rsidP="00270D9C">
      <w:pPr>
        <w:spacing w:after="0"/>
        <w:ind w:left="720"/>
        <w:contextualSpacing/>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Structural Analysis, </w:t>
      </w:r>
      <w:proofErr w:type="spellStart"/>
      <w:r w:rsidRPr="00270D9C">
        <w:rPr>
          <w:rFonts w:asciiTheme="majorBidi" w:eastAsiaTheme="minorEastAsia" w:hAnsiTheme="majorBidi" w:cstheme="majorBidi"/>
          <w:i/>
          <w:iCs/>
          <w:lang w:bidi="ar-JO"/>
        </w:rPr>
        <w:t>Mc</w:t>
      </w:r>
      <w:proofErr w:type="spellEnd"/>
      <w:r w:rsidRPr="00270D9C">
        <w:rPr>
          <w:rFonts w:asciiTheme="majorBidi" w:eastAsiaTheme="minorEastAsia" w:hAnsiTheme="majorBidi" w:cstheme="majorBidi"/>
          <w:i/>
          <w:iCs/>
          <w:lang w:bidi="ar-JO"/>
        </w:rPr>
        <w:t xml:space="preserve">-Cormac, J.C., </w:t>
      </w:r>
      <w:proofErr w:type="spellStart"/>
      <w:r w:rsidRPr="00270D9C">
        <w:rPr>
          <w:rFonts w:asciiTheme="majorBidi" w:eastAsiaTheme="minorEastAsia" w:hAnsiTheme="majorBidi" w:cstheme="majorBidi"/>
          <w:i/>
          <w:iCs/>
          <w:lang w:bidi="ar-JO"/>
        </w:rPr>
        <w:t>Elling</w:t>
      </w:r>
      <w:proofErr w:type="spellEnd"/>
      <w:r w:rsidRPr="00270D9C">
        <w:rPr>
          <w:rFonts w:asciiTheme="majorBidi" w:eastAsiaTheme="minorEastAsia" w:hAnsiTheme="majorBidi" w:cstheme="majorBidi"/>
          <w:i/>
          <w:iCs/>
          <w:lang w:bidi="ar-JO"/>
        </w:rPr>
        <w:t xml:space="preserve">, R.E., </w:t>
      </w:r>
      <w:proofErr w:type="spellStart"/>
      <w:r w:rsidRPr="00270D9C">
        <w:rPr>
          <w:rFonts w:asciiTheme="majorBidi" w:eastAsiaTheme="minorEastAsia" w:hAnsiTheme="majorBidi" w:cstheme="majorBidi"/>
          <w:i/>
          <w:iCs/>
          <w:lang w:bidi="ar-JO"/>
        </w:rPr>
        <w:t>Harber</w:t>
      </w:r>
      <w:proofErr w:type="spellEnd"/>
      <w:r w:rsidRPr="00270D9C">
        <w:rPr>
          <w:rFonts w:asciiTheme="majorBidi" w:eastAsiaTheme="minorEastAsia" w:hAnsiTheme="majorBidi" w:cstheme="majorBidi"/>
          <w:i/>
          <w:iCs/>
          <w:lang w:bidi="ar-JO"/>
        </w:rPr>
        <w:t xml:space="preserve"> and Row, New York, 1988.</w:t>
      </w:r>
    </w:p>
    <w:p w:rsidR="00270D9C" w:rsidRPr="00270D9C" w:rsidRDefault="00270D9C" w:rsidP="00270D9C">
      <w:pPr>
        <w:spacing w:after="0" w:line="360" w:lineRule="auto"/>
        <w:ind w:left="720"/>
        <w:contextualSpacing/>
        <w:rPr>
          <w:rFonts w:asciiTheme="majorBidi" w:eastAsiaTheme="minorEastAsia" w:hAnsiTheme="majorBidi" w:cstheme="majorBidi"/>
          <w:i/>
          <w:iCs/>
          <w:lang w:bidi="ar-JO"/>
        </w:rPr>
      </w:pPr>
      <w:proofErr w:type="spellStart"/>
      <w:r w:rsidRPr="00270D9C">
        <w:rPr>
          <w:rFonts w:asciiTheme="majorBidi" w:eastAsiaTheme="minorEastAsia" w:hAnsiTheme="majorBidi" w:cstheme="majorBidi"/>
          <w:i/>
          <w:iCs/>
          <w:lang w:bidi="ar-JO"/>
        </w:rPr>
        <w:t>Elmentary</w:t>
      </w:r>
      <w:proofErr w:type="spellEnd"/>
      <w:r w:rsidRPr="00270D9C">
        <w:rPr>
          <w:rFonts w:asciiTheme="majorBidi" w:eastAsiaTheme="minorEastAsia" w:hAnsiTheme="majorBidi" w:cstheme="majorBidi"/>
          <w:i/>
          <w:iCs/>
          <w:lang w:bidi="ar-JO"/>
        </w:rPr>
        <w:t xml:space="preserve"> Structural Analysis, Norris, C.H. Wilbur, J.B., </w:t>
      </w:r>
      <w:proofErr w:type="spellStart"/>
      <w:r w:rsidRPr="00270D9C">
        <w:rPr>
          <w:rFonts w:asciiTheme="majorBidi" w:eastAsiaTheme="minorEastAsia" w:hAnsiTheme="majorBidi" w:cstheme="majorBidi"/>
          <w:i/>
          <w:iCs/>
          <w:lang w:bidi="ar-JO"/>
        </w:rPr>
        <w:t>Utku</w:t>
      </w:r>
      <w:proofErr w:type="spellEnd"/>
      <w:r w:rsidRPr="00270D9C">
        <w:rPr>
          <w:rFonts w:asciiTheme="majorBidi" w:eastAsiaTheme="minorEastAsia" w:hAnsiTheme="majorBidi" w:cstheme="majorBidi"/>
          <w:i/>
          <w:iCs/>
          <w:lang w:bidi="ar-JO"/>
        </w:rPr>
        <w:t xml:space="preserve"> S., 4</w:t>
      </w:r>
      <w:r w:rsidRPr="00270D9C">
        <w:rPr>
          <w:rFonts w:asciiTheme="majorBidi" w:eastAsiaTheme="minorEastAsia" w:hAnsiTheme="majorBidi" w:cstheme="majorBidi"/>
          <w:i/>
          <w:iCs/>
          <w:vertAlign w:val="superscript"/>
          <w:lang w:bidi="ar-JO"/>
        </w:rPr>
        <w:t>th</w:t>
      </w:r>
      <w:r w:rsidRPr="00270D9C">
        <w:rPr>
          <w:rFonts w:asciiTheme="majorBidi" w:eastAsiaTheme="minorEastAsia" w:hAnsiTheme="majorBidi" w:cstheme="majorBidi"/>
          <w:i/>
          <w:iCs/>
          <w:lang w:bidi="ar-JO"/>
        </w:rPr>
        <w:t xml:space="preserve"> Ed. McGraw-Hill New York, 1991.</w:t>
      </w:r>
    </w:p>
    <w:p w:rsidR="00270D9C" w:rsidRPr="00270D9C" w:rsidRDefault="00270D9C" w:rsidP="00270D9C">
      <w:pPr>
        <w:spacing w:after="0" w:line="240" w:lineRule="auto"/>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w:t>
      </w:r>
      <w:r w:rsidRPr="00270D9C">
        <w:rPr>
          <w:rFonts w:asciiTheme="majorBidi" w:eastAsiaTheme="minorEastAsia" w:hAnsiTheme="majorBidi" w:cstheme="majorBidi"/>
          <w:b/>
          <w:bCs/>
          <w:i/>
          <w:iCs/>
          <w:lang w:bidi="ar-JO"/>
        </w:rPr>
        <w:t>Coordinator:</w:t>
      </w:r>
      <w:r w:rsidRPr="00270D9C">
        <w:rPr>
          <w:rFonts w:asciiTheme="majorBidi" w:eastAsiaTheme="minorEastAsia" w:hAnsiTheme="majorBidi" w:cstheme="majorBidi"/>
          <w:i/>
          <w:iCs/>
          <w:lang w:bidi="ar-JO"/>
        </w:rPr>
        <w:t xml:space="preserve"> Dr. </w:t>
      </w:r>
      <w:proofErr w:type="spellStart"/>
      <w:r w:rsidRPr="00270D9C">
        <w:rPr>
          <w:rFonts w:asciiTheme="majorBidi" w:eastAsiaTheme="minorEastAsia" w:hAnsiTheme="majorBidi" w:cstheme="majorBidi"/>
          <w:i/>
          <w:iCs/>
          <w:lang w:bidi="ar-JO"/>
        </w:rPr>
        <w:t>Shehdeh</w:t>
      </w:r>
      <w:proofErr w:type="spellEnd"/>
      <w:r w:rsidRPr="00270D9C">
        <w:rPr>
          <w:rFonts w:asciiTheme="majorBidi" w:eastAsiaTheme="minorEastAsia" w:hAnsiTheme="majorBidi" w:cstheme="majorBidi"/>
          <w:i/>
          <w:iCs/>
          <w:lang w:bidi="ar-JO"/>
        </w:rPr>
        <w:t xml:space="preserve"> </w:t>
      </w:r>
      <w:proofErr w:type="spellStart"/>
      <w:r w:rsidRPr="00270D9C">
        <w:rPr>
          <w:rFonts w:asciiTheme="majorBidi" w:eastAsiaTheme="minorEastAsia" w:hAnsiTheme="majorBidi" w:cstheme="majorBidi"/>
          <w:i/>
          <w:iCs/>
          <w:lang w:bidi="ar-JO"/>
        </w:rPr>
        <w:t>Ghannam</w:t>
      </w:r>
      <w:proofErr w:type="spellEnd"/>
      <w:r w:rsidRPr="00270D9C">
        <w:rPr>
          <w:rFonts w:asciiTheme="majorBidi" w:eastAsiaTheme="minorEastAsia" w:hAnsiTheme="majorBidi" w:cstheme="majorBidi"/>
          <w:i/>
          <w:iCs/>
          <w:lang w:bidi="ar-JO"/>
        </w:rPr>
        <w:t>.</w:t>
      </w:r>
    </w:p>
    <w:p w:rsidR="00270D9C" w:rsidRPr="00270D9C" w:rsidRDefault="00270D9C" w:rsidP="00270D9C">
      <w:pPr>
        <w:spacing w:after="0" w:line="240" w:lineRule="auto"/>
        <w:rPr>
          <w:rFonts w:asciiTheme="majorBidi" w:eastAsiaTheme="minorEastAsia" w:hAnsiTheme="majorBidi" w:cstheme="majorBidi"/>
          <w:b/>
          <w:bCs/>
          <w:i/>
          <w:iCs/>
          <w:lang w:bidi="ar-JO"/>
        </w:rPr>
      </w:pPr>
      <w:r w:rsidRPr="00270D9C">
        <w:rPr>
          <w:rFonts w:asciiTheme="majorBidi" w:eastAsiaTheme="minorEastAsia" w:hAnsiTheme="majorBidi" w:cstheme="majorBidi"/>
          <w:i/>
          <w:iCs/>
          <w:lang w:bidi="ar-JO"/>
        </w:rPr>
        <w:t xml:space="preserve">  </w:t>
      </w:r>
      <w:r w:rsidRPr="00270D9C">
        <w:rPr>
          <w:rFonts w:asciiTheme="majorBidi" w:eastAsiaTheme="minorEastAsia" w:hAnsiTheme="majorBidi" w:cstheme="majorBidi"/>
          <w:b/>
          <w:bCs/>
          <w:i/>
          <w:iCs/>
          <w:lang w:bidi="ar-JO"/>
        </w:rPr>
        <w:t>Course Objectives:</w:t>
      </w:r>
    </w:p>
    <w:p w:rsidR="00270D9C" w:rsidRPr="00270D9C" w:rsidRDefault="00270D9C" w:rsidP="00270D9C">
      <w:pPr>
        <w:spacing w:after="0" w:line="240" w:lineRule="auto"/>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Develop the skills to analyze the behavior and response of structures to various loads and constraints. </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To introduce civil engineering students to structural systems of determinate structures, emphasis is made on   </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w:t>
      </w:r>
      <w:proofErr w:type="gramStart"/>
      <w:r w:rsidRPr="00270D9C">
        <w:rPr>
          <w:rFonts w:asciiTheme="majorBidi" w:eastAsiaTheme="minorEastAsia" w:hAnsiTheme="majorBidi" w:cstheme="majorBidi"/>
          <w:i/>
          <w:iCs/>
          <w:lang w:bidi="ar-JO"/>
        </w:rPr>
        <w:t>analysis</w:t>
      </w:r>
      <w:proofErr w:type="gramEnd"/>
      <w:r w:rsidRPr="00270D9C">
        <w:rPr>
          <w:rFonts w:asciiTheme="majorBidi" w:eastAsiaTheme="minorEastAsia" w:hAnsiTheme="majorBidi" w:cstheme="majorBidi"/>
          <w:i/>
          <w:iCs/>
          <w:lang w:bidi="ar-JO"/>
        </w:rPr>
        <w:t xml:space="preserve"> of statically determinate structures, and to be able to determine internal forces in trusses, beams and  </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w:t>
      </w:r>
      <w:proofErr w:type="gramStart"/>
      <w:r w:rsidRPr="00270D9C">
        <w:rPr>
          <w:rFonts w:asciiTheme="majorBidi" w:eastAsiaTheme="minorEastAsia" w:hAnsiTheme="majorBidi" w:cstheme="majorBidi"/>
          <w:i/>
          <w:iCs/>
          <w:lang w:bidi="ar-JO"/>
        </w:rPr>
        <w:t>frames</w:t>
      </w:r>
      <w:proofErr w:type="gramEnd"/>
      <w:r w:rsidRPr="00270D9C">
        <w:rPr>
          <w:rFonts w:asciiTheme="majorBidi" w:eastAsiaTheme="minorEastAsia" w:hAnsiTheme="majorBidi" w:cstheme="majorBidi"/>
          <w:i/>
          <w:iCs/>
          <w:lang w:bidi="ar-JO"/>
        </w:rPr>
        <w:t xml:space="preserve">. To enhance the students with knowledge of drawing shear force and bending moment diagrams and  </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w:t>
      </w:r>
      <w:proofErr w:type="gramStart"/>
      <w:r w:rsidRPr="00270D9C">
        <w:rPr>
          <w:rFonts w:asciiTheme="majorBidi" w:eastAsiaTheme="minorEastAsia" w:hAnsiTheme="majorBidi" w:cstheme="majorBidi"/>
          <w:i/>
          <w:iCs/>
          <w:lang w:bidi="ar-JO"/>
        </w:rPr>
        <w:t>influence</w:t>
      </w:r>
      <w:proofErr w:type="gramEnd"/>
      <w:r w:rsidRPr="00270D9C">
        <w:rPr>
          <w:rFonts w:asciiTheme="majorBidi" w:eastAsiaTheme="minorEastAsia" w:hAnsiTheme="majorBidi" w:cstheme="majorBidi"/>
          <w:i/>
          <w:iCs/>
          <w:lang w:bidi="ar-JO"/>
        </w:rPr>
        <w:t xml:space="preserve"> lines. Establish foundation knowledge and skills to different method of deflection calculations.</w:t>
      </w:r>
    </w:p>
    <w:p w:rsidR="00270D9C" w:rsidRPr="00270D9C" w:rsidRDefault="00270D9C" w:rsidP="00270D9C">
      <w:pPr>
        <w:spacing w:after="0" w:line="240" w:lineRule="auto"/>
        <w:rPr>
          <w:rFonts w:asciiTheme="majorBidi" w:eastAsiaTheme="minorEastAsia" w:hAnsiTheme="majorBidi" w:cstheme="majorBidi"/>
          <w:b/>
          <w:bCs/>
          <w:i/>
          <w:iCs/>
          <w:lang w:bidi="ar-JO"/>
        </w:rPr>
      </w:pPr>
      <w:r w:rsidRPr="00270D9C">
        <w:rPr>
          <w:rFonts w:asciiTheme="majorBidi" w:eastAsiaTheme="minorEastAsia" w:hAnsiTheme="majorBidi" w:cstheme="majorBidi"/>
          <w:i/>
          <w:iCs/>
          <w:lang w:bidi="ar-JO"/>
        </w:rPr>
        <w:t xml:space="preserve">     </w:t>
      </w:r>
      <w:r w:rsidRPr="00270D9C">
        <w:rPr>
          <w:rFonts w:asciiTheme="majorBidi" w:eastAsiaTheme="minorEastAsia" w:hAnsiTheme="majorBidi" w:cstheme="majorBidi"/>
          <w:b/>
          <w:bCs/>
          <w:i/>
          <w:iCs/>
          <w:lang w:bidi="ar-JO"/>
        </w:rPr>
        <w:t xml:space="preserve">Topics </w:t>
      </w:r>
      <w:proofErr w:type="gramStart"/>
      <w:r w:rsidRPr="00270D9C">
        <w:rPr>
          <w:rFonts w:asciiTheme="majorBidi" w:eastAsiaTheme="minorEastAsia" w:hAnsiTheme="majorBidi" w:cstheme="majorBidi"/>
          <w:b/>
          <w:bCs/>
          <w:i/>
          <w:iCs/>
          <w:lang w:bidi="ar-JO"/>
        </w:rPr>
        <w:t>Covered :</w:t>
      </w:r>
      <w:proofErr w:type="gramEnd"/>
    </w:p>
    <w:p w:rsidR="00270D9C" w:rsidRPr="00270D9C" w:rsidRDefault="00270D9C" w:rsidP="00270D9C">
      <w:pPr>
        <w:numPr>
          <w:ilvl w:val="0"/>
          <w:numId w:val="1"/>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b/>
          <w:bCs/>
          <w:i/>
          <w:iCs/>
          <w:lang w:bidi="ar-JO"/>
        </w:rPr>
        <w:t xml:space="preserve">Introduction </w:t>
      </w:r>
      <w:r w:rsidRPr="00270D9C">
        <w:rPr>
          <w:rFonts w:asciiTheme="majorBidi" w:eastAsiaTheme="minorEastAsia" w:hAnsiTheme="majorBidi" w:cstheme="majorBidi"/>
          <w:i/>
          <w:iCs/>
          <w:lang w:bidi="ar-JO"/>
        </w:rPr>
        <w:t xml:space="preserve">to the subject of structural analysis, Classification of structures, </w:t>
      </w:r>
      <w:proofErr w:type="gramStart"/>
      <w:r w:rsidRPr="00270D9C">
        <w:rPr>
          <w:rFonts w:asciiTheme="majorBidi" w:eastAsiaTheme="minorEastAsia" w:hAnsiTheme="majorBidi" w:cstheme="majorBidi"/>
          <w:i/>
          <w:iCs/>
          <w:lang w:bidi="ar-JO"/>
        </w:rPr>
        <w:t>load  types</w:t>
      </w:r>
      <w:proofErr w:type="gramEnd"/>
      <w:r w:rsidRPr="00270D9C">
        <w:rPr>
          <w:rFonts w:asciiTheme="majorBidi" w:eastAsiaTheme="minorEastAsia" w:hAnsiTheme="majorBidi" w:cstheme="majorBidi"/>
          <w:i/>
          <w:iCs/>
          <w:lang w:bidi="ar-JO"/>
        </w:rPr>
        <w:t xml:space="preserve"> Free  body diagrams, reactions.</w:t>
      </w:r>
    </w:p>
    <w:p w:rsidR="00270D9C" w:rsidRPr="00270D9C" w:rsidRDefault="00270D9C" w:rsidP="00270D9C">
      <w:pPr>
        <w:numPr>
          <w:ilvl w:val="0"/>
          <w:numId w:val="1"/>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b/>
          <w:bCs/>
          <w:i/>
          <w:iCs/>
          <w:lang w:bidi="ar-JO"/>
        </w:rPr>
        <w:t>Analysis of statically determinate structures</w:t>
      </w:r>
      <w:r w:rsidRPr="00270D9C">
        <w:rPr>
          <w:rFonts w:asciiTheme="majorBidi" w:eastAsiaTheme="minorEastAsia" w:hAnsiTheme="majorBidi" w:cstheme="majorBidi"/>
          <w:i/>
          <w:iCs/>
          <w:lang w:bidi="ar-JO"/>
        </w:rPr>
        <w:t>, determinacy and stability of planar structures Internal forces</w:t>
      </w:r>
    </w:p>
    <w:p w:rsidR="00270D9C" w:rsidRPr="00270D9C" w:rsidRDefault="00270D9C" w:rsidP="00270D9C">
      <w:pPr>
        <w:spacing w:after="0" w:line="240" w:lineRule="auto"/>
        <w:ind w:left="720"/>
        <w:contextualSpacing/>
        <w:rPr>
          <w:rFonts w:asciiTheme="majorBidi" w:eastAsiaTheme="minorEastAsia" w:hAnsiTheme="majorBidi" w:cstheme="majorBidi"/>
          <w:i/>
          <w:iCs/>
          <w:lang w:bidi="ar-JO"/>
        </w:rPr>
      </w:pPr>
      <w:proofErr w:type="gramStart"/>
      <w:r w:rsidRPr="00270D9C">
        <w:rPr>
          <w:rFonts w:asciiTheme="majorBidi" w:eastAsiaTheme="minorEastAsia" w:hAnsiTheme="majorBidi" w:cstheme="majorBidi"/>
          <w:i/>
          <w:iCs/>
          <w:lang w:bidi="ar-JO"/>
        </w:rPr>
        <w:t>for</w:t>
      </w:r>
      <w:proofErr w:type="gramEnd"/>
      <w:r w:rsidRPr="00270D9C">
        <w:rPr>
          <w:rFonts w:asciiTheme="majorBidi" w:eastAsiaTheme="minorEastAsia" w:hAnsiTheme="majorBidi" w:cstheme="majorBidi"/>
          <w:i/>
          <w:iCs/>
          <w:lang w:bidi="ar-JO"/>
        </w:rPr>
        <w:t xml:space="preserve"> determinate structures.</w:t>
      </w:r>
    </w:p>
    <w:p w:rsidR="00270D9C" w:rsidRPr="00270D9C" w:rsidRDefault="00270D9C" w:rsidP="00270D9C">
      <w:pPr>
        <w:numPr>
          <w:ilvl w:val="0"/>
          <w:numId w:val="2"/>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Axial forces in Trusses.</w:t>
      </w:r>
    </w:p>
    <w:p w:rsidR="00270D9C" w:rsidRPr="00270D9C" w:rsidRDefault="00270D9C" w:rsidP="00270D9C">
      <w:pPr>
        <w:numPr>
          <w:ilvl w:val="0"/>
          <w:numId w:val="2"/>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Shear forces   </w:t>
      </w:r>
      <w:proofErr w:type="gramStart"/>
      <w:r w:rsidRPr="00270D9C">
        <w:rPr>
          <w:rFonts w:asciiTheme="majorBidi" w:eastAsiaTheme="minorEastAsia" w:hAnsiTheme="majorBidi" w:cstheme="majorBidi"/>
          <w:i/>
          <w:iCs/>
          <w:lang w:bidi="ar-JO"/>
        </w:rPr>
        <w:t>in  Beams</w:t>
      </w:r>
      <w:proofErr w:type="gramEnd"/>
      <w:r w:rsidRPr="00270D9C">
        <w:rPr>
          <w:rFonts w:asciiTheme="majorBidi" w:eastAsiaTheme="minorEastAsia" w:hAnsiTheme="majorBidi" w:cstheme="majorBidi"/>
          <w:i/>
          <w:iCs/>
          <w:lang w:bidi="ar-JO"/>
        </w:rPr>
        <w:t xml:space="preserve"> and Frames.</w:t>
      </w:r>
    </w:p>
    <w:p w:rsidR="00270D9C" w:rsidRPr="00270D9C" w:rsidRDefault="00270D9C" w:rsidP="00270D9C">
      <w:pPr>
        <w:numPr>
          <w:ilvl w:val="0"/>
          <w:numId w:val="2"/>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Bending in Beams, Frames and Arches.</w:t>
      </w:r>
    </w:p>
    <w:p w:rsidR="00270D9C" w:rsidRPr="00270D9C" w:rsidRDefault="00270D9C" w:rsidP="00270D9C">
      <w:pPr>
        <w:numPr>
          <w:ilvl w:val="0"/>
          <w:numId w:val="2"/>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Tension </w:t>
      </w:r>
      <w:proofErr w:type="gramStart"/>
      <w:r w:rsidRPr="00270D9C">
        <w:rPr>
          <w:rFonts w:asciiTheme="majorBidi" w:eastAsiaTheme="minorEastAsia" w:hAnsiTheme="majorBidi" w:cstheme="majorBidi"/>
          <w:i/>
          <w:iCs/>
          <w:lang w:bidi="ar-JO"/>
        </w:rPr>
        <w:t>Cables .</w:t>
      </w:r>
      <w:proofErr w:type="gramEnd"/>
    </w:p>
    <w:p w:rsidR="00270D9C" w:rsidRPr="00270D9C" w:rsidRDefault="00270D9C" w:rsidP="00270D9C">
      <w:pPr>
        <w:numPr>
          <w:ilvl w:val="0"/>
          <w:numId w:val="3"/>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b/>
          <w:bCs/>
          <w:i/>
          <w:iCs/>
          <w:lang w:bidi="ar-JO"/>
        </w:rPr>
        <w:t>Influence Lines</w:t>
      </w:r>
      <w:r w:rsidRPr="00270D9C">
        <w:rPr>
          <w:rFonts w:asciiTheme="majorBidi" w:eastAsiaTheme="minorEastAsia" w:hAnsiTheme="majorBidi" w:cstheme="majorBidi"/>
          <w:i/>
          <w:iCs/>
          <w:lang w:bidi="ar-JO"/>
        </w:rPr>
        <w:t xml:space="preserve"> for: Beams and Trusses.</w:t>
      </w:r>
    </w:p>
    <w:p w:rsidR="00270D9C" w:rsidRPr="00270D9C" w:rsidRDefault="00270D9C" w:rsidP="00270D9C">
      <w:pPr>
        <w:numPr>
          <w:ilvl w:val="0"/>
          <w:numId w:val="3"/>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b/>
          <w:bCs/>
          <w:i/>
          <w:iCs/>
          <w:lang w:bidi="ar-JO"/>
        </w:rPr>
        <w:t xml:space="preserve">Deflection </w:t>
      </w:r>
      <w:r w:rsidRPr="00270D9C">
        <w:rPr>
          <w:rFonts w:asciiTheme="majorBidi" w:eastAsiaTheme="minorEastAsia" w:hAnsiTheme="majorBidi" w:cstheme="majorBidi"/>
          <w:i/>
          <w:iCs/>
          <w:lang w:bidi="ar-JO"/>
        </w:rPr>
        <w:t>in Determinate Structures.</w:t>
      </w:r>
    </w:p>
    <w:p w:rsidR="00270D9C" w:rsidRPr="00270D9C" w:rsidRDefault="00270D9C" w:rsidP="00270D9C">
      <w:pPr>
        <w:numPr>
          <w:ilvl w:val="0"/>
          <w:numId w:val="2"/>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Virtual work method.</w:t>
      </w:r>
    </w:p>
    <w:p w:rsidR="00270D9C" w:rsidRPr="00270D9C" w:rsidRDefault="00270D9C" w:rsidP="00270D9C">
      <w:pPr>
        <w:numPr>
          <w:ilvl w:val="0"/>
          <w:numId w:val="2"/>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Strain Energy Method.</w:t>
      </w:r>
    </w:p>
    <w:p w:rsidR="00270D9C" w:rsidRPr="00270D9C" w:rsidRDefault="00270D9C" w:rsidP="00270D9C">
      <w:pPr>
        <w:numPr>
          <w:ilvl w:val="0"/>
          <w:numId w:val="2"/>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Double Integration Method. </w:t>
      </w:r>
    </w:p>
    <w:p w:rsidR="00270D9C" w:rsidRPr="00270D9C" w:rsidRDefault="00270D9C" w:rsidP="00270D9C">
      <w:pPr>
        <w:numPr>
          <w:ilvl w:val="0"/>
          <w:numId w:val="2"/>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Moment-Area Method.</w:t>
      </w:r>
    </w:p>
    <w:p w:rsidR="00270D9C" w:rsidRPr="00270D9C" w:rsidRDefault="00270D9C" w:rsidP="00270D9C">
      <w:pPr>
        <w:numPr>
          <w:ilvl w:val="0"/>
          <w:numId w:val="2"/>
        </w:numPr>
        <w:spacing w:after="0" w:line="240" w:lineRule="auto"/>
        <w:contextualSpacing/>
        <w:jc w:val="both"/>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Conjugate Beam Method.</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b/>
          <w:bCs/>
          <w:i/>
          <w:iCs/>
          <w:lang w:bidi="ar-JO"/>
        </w:rPr>
        <w:t xml:space="preserve">   Class: </w:t>
      </w:r>
      <w:r w:rsidRPr="00270D9C">
        <w:rPr>
          <w:rFonts w:asciiTheme="majorBidi" w:eastAsiaTheme="minorEastAsia" w:hAnsiTheme="majorBidi" w:cstheme="majorBidi"/>
          <w:i/>
          <w:iCs/>
          <w:lang w:bidi="ar-JO"/>
        </w:rPr>
        <w:t xml:space="preserve">Two………minutes lectures per week on </w:t>
      </w:r>
      <w:proofErr w:type="gramStart"/>
      <w:r w:rsidRPr="00270D9C">
        <w:rPr>
          <w:rFonts w:asciiTheme="majorBidi" w:eastAsiaTheme="minorEastAsia" w:hAnsiTheme="majorBidi" w:cstheme="majorBidi"/>
          <w:i/>
          <w:iCs/>
          <w:lang w:bidi="ar-JO"/>
        </w:rPr>
        <w:t>………………..,</w:t>
      </w:r>
      <w:proofErr w:type="gramEnd"/>
      <w:r w:rsidRPr="00270D9C">
        <w:rPr>
          <w:rFonts w:asciiTheme="majorBidi" w:eastAsiaTheme="minorEastAsia" w:hAnsiTheme="majorBidi" w:cstheme="majorBidi"/>
          <w:i/>
          <w:iCs/>
          <w:lang w:bidi="ar-JO"/>
        </w:rPr>
        <w:t xml:space="preserve"> (…………….).</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b/>
          <w:bCs/>
          <w:i/>
          <w:iCs/>
          <w:lang w:bidi="ar-JO"/>
        </w:rPr>
        <w:t xml:space="preserve">   How assessed:</w:t>
      </w:r>
      <w:r w:rsidRPr="00270D9C">
        <w:rPr>
          <w:rFonts w:asciiTheme="majorBidi" w:eastAsiaTheme="minorEastAsia" w:hAnsiTheme="majorBidi" w:cstheme="majorBidi"/>
          <w:i/>
          <w:iCs/>
          <w:lang w:bidi="ar-JO"/>
        </w:rPr>
        <w:t xml:space="preserve"> - Home works, quizzes and class contribution………</w:t>
      </w:r>
      <w:proofErr w:type="gramStart"/>
      <w:r w:rsidRPr="00270D9C">
        <w:rPr>
          <w:rFonts w:asciiTheme="majorBidi" w:eastAsiaTheme="minorEastAsia" w:hAnsiTheme="majorBidi" w:cstheme="majorBidi"/>
          <w:i/>
          <w:iCs/>
          <w:lang w:bidi="ar-JO"/>
        </w:rPr>
        <w:t>…  20</w:t>
      </w:r>
      <w:proofErr w:type="gramEnd"/>
      <w:r w:rsidRPr="00270D9C">
        <w:rPr>
          <w:rFonts w:asciiTheme="majorBidi" w:eastAsiaTheme="minorEastAsia" w:hAnsiTheme="majorBidi" w:cstheme="majorBidi"/>
          <w:i/>
          <w:iCs/>
          <w:lang w:bidi="ar-JO"/>
        </w:rPr>
        <w:t>%</w:t>
      </w:r>
    </w:p>
    <w:p w:rsidR="00270D9C"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 Tow-monthly class examinations (20% + 20%)……………………….. 30%</w:t>
      </w:r>
    </w:p>
    <w:p w:rsidR="00623ADF" w:rsidRPr="00270D9C" w:rsidRDefault="00270D9C" w:rsidP="00270D9C">
      <w:pPr>
        <w:spacing w:after="0"/>
        <w:rPr>
          <w:rFonts w:asciiTheme="majorBidi" w:eastAsiaTheme="minorEastAsia" w:hAnsiTheme="majorBidi" w:cstheme="majorBidi"/>
          <w:i/>
          <w:iCs/>
          <w:lang w:bidi="ar-JO"/>
        </w:rPr>
      </w:pPr>
      <w:r w:rsidRPr="00270D9C">
        <w:rPr>
          <w:rFonts w:asciiTheme="majorBidi" w:eastAsiaTheme="minorEastAsia" w:hAnsiTheme="majorBidi" w:cstheme="majorBidi"/>
          <w:i/>
          <w:iCs/>
          <w:lang w:bidi="ar-JO"/>
        </w:rPr>
        <w:t xml:space="preserve">   - Final Examination ………………………………….…………………...… 50%</w:t>
      </w:r>
    </w:p>
    <w:sectPr w:rsidR="00623ADF" w:rsidRPr="00270D9C" w:rsidSect="00270D9C">
      <w:pgSz w:w="12240" w:h="15840"/>
      <w:pgMar w:top="810" w:right="81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Heading">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D612F"/>
    <w:multiLevelType w:val="hybridMultilevel"/>
    <w:tmpl w:val="8DD0CD14"/>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2F12215"/>
    <w:multiLevelType w:val="hybridMultilevel"/>
    <w:tmpl w:val="956E4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F46EC7"/>
    <w:multiLevelType w:val="hybridMultilevel"/>
    <w:tmpl w:val="B6AA36FA"/>
    <w:lvl w:ilvl="0" w:tplc="FEDA7F58">
      <w:start w:val="5"/>
      <w:numFmt w:val="bullet"/>
      <w:lvlText w:val="-"/>
      <w:lvlJc w:val="left"/>
      <w:pPr>
        <w:tabs>
          <w:tab w:val="num" w:pos="2805"/>
        </w:tabs>
        <w:ind w:left="2805" w:hanging="360"/>
      </w:pPr>
      <w:rPr>
        <w:rFonts w:ascii="Times New Roman" w:eastAsia="Times New Roman" w:hAnsi="Times New Roman" w:hint="default"/>
      </w:rPr>
    </w:lvl>
    <w:lvl w:ilvl="1" w:tplc="04090003">
      <w:start w:val="1"/>
      <w:numFmt w:val="bullet"/>
      <w:lvlText w:val="o"/>
      <w:lvlJc w:val="left"/>
      <w:pPr>
        <w:tabs>
          <w:tab w:val="num" w:pos="3525"/>
        </w:tabs>
        <w:ind w:left="3525" w:hanging="360"/>
      </w:pPr>
      <w:rPr>
        <w:rFonts w:ascii="Courier New" w:hAnsi="Courier New" w:hint="default"/>
      </w:rPr>
    </w:lvl>
    <w:lvl w:ilvl="2" w:tplc="04090005">
      <w:start w:val="1"/>
      <w:numFmt w:val="bullet"/>
      <w:lvlText w:val=""/>
      <w:lvlJc w:val="left"/>
      <w:pPr>
        <w:tabs>
          <w:tab w:val="num" w:pos="4245"/>
        </w:tabs>
        <w:ind w:left="4245" w:hanging="360"/>
      </w:pPr>
      <w:rPr>
        <w:rFonts w:ascii="Wingdings" w:hAnsi="Wingdings" w:hint="default"/>
      </w:rPr>
    </w:lvl>
    <w:lvl w:ilvl="3" w:tplc="04090001">
      <w:start w:val="1"/>
      <w:numFmt w:val="bullet"/>
      <w:lvlText w:val=""/>
      <w:lvlJc w:val="left"/>
      <w:pPr>
        <w:tabs>
          <w:tab w:val="num" w:pos="4965"/>
        </w:tabs>
        <w:ind w:left="4965" w:hanging="360"/>
      </w:pPr>
      <w:rPr>
        <w:rFonts w:ascii="Symbol" w:hAnsi="Symbol" w:hint="default"/>
      </w:rPr>
    </w:lvl>
    <w:lvl w:ilvl="4" w:tplc="04090003">
      <w:start w:val="1"/>
      <w:numFmt w:val="bullet"/>
      <w:lvlText w:val="o"/>
      <w:lvlJc w:val="left"/>
      <w:pPr>
        <w:tabs>
          <w:tab w:val="num" w:pos="5685"/>
        </w:tabs>
        <w:ind w:left="5685" w:hanging="360"/>
      </w:pPr>
      <w:rPr>
        <w:rFonts w:ascii="Courier New" w:hAnsi="Courier New" w:hint="default"/>
      </w:rPr>
    </w:lvl>
    <w:lvl w:ilvl="5" w:tplc="04090005">
      <w:start w:val="1"/>
      <w:numFmt w:val="bullet"/>
      <w:lvlText w:val=""/>
      <w:lvlJc w:val="left"/>
      <w:pPr>
        <w:tabs>
          <w:tab w:val="num" w:pos="6405"/>
        </w:tabs>
        <w:ind w:left="6405" w:hanging="360"/>
      </w:pPr>
      <w:rPr>
        <w:rFonts w:ascii="Wingdings" w:hAnsi="Wingdings" w:hint="default"/>
      </w:rPr>
    </w:lvl>
    <w:lvl w:ilvl="6" w:tplc="04090001">
      <w:start w:val="1"/>
      <w:numFmt w:val="bullet"/>
      <w:lvlText w:val=""/>
      <w:lvlJc w:val="left"/>
      <w:pPr>
        <w:tabs>
          <w:tab w:val="num" w:pos="7125"/>
        </w:tabs>
        <w:ind w:left="7125" w:hanging="360"/>
      </w:pPr>
      <w:rPr>
        <w:rFonts w:ascii="Symbol" w:hAnsi="Symbol" w:hint="default"/>
      </w:rPr>
    </w:lvl>
    <w:lvl w:ilvl="7" w:tplc="04090003">
      <w:start w:val="1"/>
      <w:numFmt w:val="bullet"/>
      <w:lvlText w:val="o"/>
      <w:lvlJc w:val="left"/>
      <w:pPr>
        <w:tabs>
          <w:tab w:val="num" w:pos="7845"/>
        </w:tabs>
        <w:ind w:left="7845" w:hanging="360"/>
      </w:pPr>
      <w:rPr>
        <w:rFonts w:ascii="Courier New" w:hAnsi="Courier New" w:hint="default"/>
      </w:rPr>
    </w:lvl>
    <w:lvl w:ilvl="8" w:tplc="04090005">
      <w:start w:val="1"/>
      <w:numFmt w:val="bullet"/>
      <w:lvlText w:val=""/>
      <w:lvlJc w:val="left"/>
      <w:pPr>
        <w:tabs>
          <w:tab w:val="num" w:pos="8565"/>
        </w:tabs>
        <w:ind w:left="8565" w:hanging="360"/>
      </w:pPr>
      <w:rPr>
        <w:rFonts w:ascii="Wingdings" w:hAnsi="Wingdings" w:hint="default"/>
      </w:rPr>
    </w:lvl>
  </w:abstractNum>
  <w:abstractNum w:abstractNumId="3">
    <w:nsid w:val="3CEF5D17"/>
    <w:multiLevelType w:val="hybridMultilevel"/>
    <w:tmpl w:val="484E4054"/>
    <w:lvl w:ilvl="0" w:tplc="A104B4C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44815839"/>
    <w:multiLevelType w:val="hybridMultilevel"/>
    <w:tmpl w:val="CD0AB794"/>
    <w:lvl w:ilvl="0" w:tplc="D812AD2A">
      <w:start w:val="1"/>
      <w:numFmt w:val="decimal"/>
      <w:lvlText w:val="%1-"/>
      <w:lvlJc w:val="left"/>
      <w:pPr>
        <w:tabs>
          <w:tab w:val="num" w:pos="1080"/>
        </w:tabs>
        <w:ind w:left="1080" w:hanging="360"/>
      </w:pPr>
      <w:rPr>
        <w:rFonts w:cs="PT Bold Heading"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44A528C1"/>
    <w:multiLevelType w:val="hybridMultilevel"/>
    <w:tmpl w:val="82CE7D50"/>
    <w:lvl w:ilvl="0" w:tplc="158AAA6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201084"/>
    <w:multiLevelType w:val="hybridMultilevel"/>
    <w:tmpl w:val="8DEA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397645"/>
    <w:multiLevelType w:val="hybridMultilevel"/>
    <w:tmpl w:val="14B26824"/>
    <w:lvl w:ilvl="0" w:tplc="2A36A93C">
      <w:start w:val="1"/>
      <w:numFmt w:val="decimal"/>
      <w:lvlText w:val="%1-"/>
      <w:lvlJc w:val="left"/>
      <w:pPr>
        <w:tabs>
          <w:tab w:val="num" w:pos="900"/>
        </w:tabs>
        <w:ind w:left="90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6"/>
  </w:num>
  <w:num w:numId="4">
    <w:abstractNumId w:val="7"/>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9C"/>
    <w:rsid w:val="00270D9C"/>
    <w:rsid w:val="00623ADF"/>
    <w:rsid w:val="00D275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E6D21-03E4-4F64-81C8-E699A06E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شبكة جدول1"/>
    <w:basedOn w:val="TableNormal"/>
    <w:next w:val="TableGrid"/>
    <w:uiPriority w:val="99"/>
    <w:rsid w:val="00270D9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70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0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D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1522</Words>
  <Characters>8679</Characters>
  <Application>Microsoft Office Word</Application>
  <DocSecurity>0</DocSecurity>
  <Lines>72</Lines>
  <Paragraphs>20</Paragraphs>
  <ScaleCrop>false</ScaleCrop>
  <Company/>
  <LinksUpToDate>false</LinksUpToDate>
  <CharactersWithSpaces>10181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Khowla</cp:lastModifiedBy>
  <cp:revision>2</cp:revision>
  <dcterms:created xsi:type="dcterms:W3CDTF">2020-10-12T11:11:00Z</dcterms:created>
  <dcterms:modified xsi:type="dcterms:W3CDTF">2020-10-21T20:10:00Z</dcterms:modified>
</cp:coreProperties>
</file>