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3C" w:rsidRPr="002678F0" w:rsidRDefault="0033293C" w:rsidP="000C5A2A">
      <w:pPr>
        <w:pStyle w:val="Heading4"/>
        <w:keepNext w:val="0"/>
        <w:spacing w:line="320" w:lineRule="exact"/>
        <w:ind w:firstLine="284"/>
        <w:rPr>
          <w:rFonts w:hint="cs"/>
          <w:i w:val="0"/>
          <w:iCs w:val="0"/>
          <w:sz w:val="18"/>
          <w:szCs w:val="18"/>
          <w:rtl/>
          <w:lang w:bidi="ar-JO"/>
        </w:rPr>
      </w:pPr>
    </w:p>
    <w:p w:rsidR="001554C7" w:rsidRPr="001554C7" w:rsidRDefault="00253EE6" w:rsidP="00253EE6">
      <w:pPr>
        <w:widowControl w:val="0"/>
        <w:bidi/>
        <w:spacing w:line="400" w:lineRule="exact"/>
        <w:ind w:firstLine="284"/>
        <w:jc w:val="center"/>
        <w:rPr>
          <w:rFonts w:cs="Simplified Arabic"/>
          <w:b/>
          <w:bCs/>
          <w:spacing w:val="-4"/>
          <w:sz w:val="30"/>
          <w:szCs w:val="30"/>
          <w:rtl/>
        </w:rPr>
      </w:pPr>
      <w:r w:rsidRPr="00253EE6">
        <w:rPr>
          <w:rFonts w:cs="Simplified Arabic"/>
          <w:b/>
          <w:bCs/>
          <w:spacing w:val="-4"/>
          <w:sz w:val="30"/>
          <w:szCs w:val="30"/>
          <w:rtl/>
          <w:lang w:bidi="ar-JO"/>
        </w:rPr>
        <w:t>توجهات مزارعي الخضروات نحو الزراعة العضوية في الأردن</w:t>
      </w:r>
    </w:p>
    <w:p w:rsidR="00652388" w:rsidRPr="00652388" w:rsidRDefault="00652388" w:rsidP="000C5A2A">
      <w:pPr>
        <w:widowControl w:val="0"/>
        <w:bidi/>
        <w:spacing w:line="400" w:lineRule="exact"/>
        <w:ind w:firstLine="284"/>
        <w:jc w:val="center"/>
        <w:rPr>
          <w:rFonts w:cs="Simplified Arabic"/>
          <w:b/>
          <w:bCs/>
          <w:spacing w:val="-2"/>
          <w:sz w:val="30"/>
          <w:szCs w:val="30"/>
          <w:rtl/>
        </w:rPr>
      </w:pPr>
    </w:p>
    <w:p w:rsidR="00652388" w:rsidRPr="00652388" w:rsidRDefault="00253EE6" w:rsidP="00234E6F">
      <w:pPr>
        <w:pStyle w:val="BodyText"/>
        <w:widowControl w:val="0"/>
        <w:jc w:val="center"/>
        <w:rPr>
          <w:b/>
          <w:bCs/>
          <w:i/>
          <w:iCs/>
          <w:sz w:val="24"/>
          <w:szCs w:val="24"/>
          <w:vertAlign w:val="superscript"/>
          <w:rtl/>
          <w:lang w:bidi="ar-JO"/>
        </w:rPr>
      </w:pPr>
      <w:r w:rsidRPr="00253EE6">
        <w:rPr>
          <w:rFonts w:ascii="Simplified Arabic" w:hAnsi="Simplified Arabic"/>
          <w:b/>
          <w:bCs/>
          <w:i/>
          <w:iCs/>
          <w:sz w:val="24"/>
          <w:szCs w:val="24"/>
          <w:rtl/>
          <w:lang w:bidi="ar-JO"/>
        </w:rPr>
        <w:t>محمد سالم الطراونة</w:t>
      </w:r>
      <w:r w:rsidR="001E6A94" w:rsidRPr="00AB7686">
        <w:rPr>
          <w:rFonts w:ascii="Simplified Arabic" w:hAnsi="Simplified Arabic" w:hint="cs"/>
          <w:b/>
          <w:bCs/>
          <w:i/>
          <w:iCs/>
          <w:sz w:val="24"/>
          <w:szCs w:val="24"/>
          <w:vertAlign w:val="superscript"/>
          <w:rtl/>
          <w:lang w:bidi="ar-SY"/>
        </w:rPr>
        <w:t>1</w:t>
      </w:r>
      <w:r w:rsidR="001E6A94" w:rsidRPr="00597CDD">
        <w:rPr>
          <w:rFonts w:hint="cs"/>
          <w:b/>
          <w:bCs/>
          <w:vertAlign w:val="superscript"/>
        </w:rPr>
        <w:sym w:font="Wingdings" w:char="F02A"/>
      </w:r>
    </w:p>
    <w:p w:rsidR="005A18B3" w:rsidRPr="002678F0" w:rsidRDefault="00B06FCB" w:rsidP="000C5A2A">
      <w:pPr>
        <w:pStyle w:val="Heading4"/>
        <w:keepNext w:val="0"/>
        <w:tabs>
          <w:tab w:val="left" w:pos="3440"/>
        </w:tabs>
        <w:spacing w:line="300" w:lineRule="exact"/>
        <w:ind w:firstLine="284"/>
        <w:jc w:val="left"/>
        <w:rPr>
          <w:i w:val="0"/>
          <w:iCs w:val="0"/>
          <w:sz w:val="16"/>
          <w:szCs w:val="16"/>
          <w:rtl/>
        </w:rPr>
      </w:pPr>
      <w:r>
        <w:rPr>
          <w:i w:val="0"/>
          <w:iCs w:val="0"/>
          <w:sz w:val="16"/>
          <w:szCs w:val="16"/>
          <w:rtl/>
        </w:rPr>
        <w:tab/>
      </w:r>
    </w:p>
    <w:p w:rsidR="005A18B3" w:rsidRPr="002678F0" w:rsidRDefault="005A18B3" w:rsidP="000C5A2A">
      <w:pPr>
        <w:widowControl w:val="0"/>
        <w:bidi/>
        <w:spacing w:line="400" w:lineRule="exact"/>
        <w:ind w:firstLine="284"/>
        <w:jc w:val="center"/>
        <w:rPr>
          <w:rFonts w:cs="Simplified Arabic"/>
          <w:b/>
          <w:bCs/>
          <w:sz w:val="28"/>
          <w:szCs w:val="28"/>
          <w:rtl/>
        </w:rPr>
      </w:pPr>
      <w:r w:rsidRPr="002678F0">
        <w:rPr>
          <w:rFonts w:cs="Simplified Arabic" w:hint="cs"/>
          <w:b/>
          <w:bCs/>
          <w:sz w:val="28"/>
          <w:szCs w:val="28"/>
          <w:rtl/>
        </w:rPr>
        <w:t>م</w:t>
      </w:r>
      <w:r w:rsidRPr="002678F0">
        <w:rPr>
          <w:rFonts w:cs="Simplified Arabic"/>
          <w:b/>
          <w:bCs/>
          <w:sz w:val="28"/>
          <w:szCs w:val="28"/>
          <w:rtl/>
        </w:rPr>
        <w:t>لخ</w:t>
      </w:r>
      <w:r w:rsidRPr="002678F0">
        <w:rPr>
          <w:rFonts w:cs="Simplified Arabic" w:hint="cs"/>
          <w:b/>
          <w:bCs/>
          <w:sz w:val="28"/>
          <w:szCs w:val="28"/>
          <w:rtl/>
        </w:rPr>
        <w:t>ـ</w:t>
      </w:r>
      <w:r w:rsidRPr="002678F0">
        <w:rPr>
          <w:rFonts w:cs="Simplified Arabic"/>
          <w:b/>
          <w:bCs/>
          <w:sz w:val="28"/>
          <w:szCs w:val="28"/>
          <w:rtl/>
        </w:rPr>
        <w:t>ص</w:t>
      </w:r>
    </w:p>
    <w:p w:rsidR="005A18B3" w:rsidRPr="002678F0" w:rsidRDefault="005A18B3" w:rsidP="000C5A2A">
      <w:pPr>
        <w:widowControl w:val="0"/>
        <w:bidi/>
        <w:spacing w:line="200" w:lineRule="exact"/>
        <w:ind w:firstLine="284"/>
        <w:jc w:val="center"/>
        <w:rPr>
          <w:rFonts w:cs="Simplified Arabic"/>
          <w:sz w:val="20"/>
          <w:szCs w:val="20"/>
          <w:rtl/>
        </w:rPr>
      </w:pPr>
    </w:p>
    <w:p w:rsidR="00652388" w:rsidRPr="00652388" w:rsidRDefault="00253EE6" w:rsidP="00CC7258">
      <w:pPr>
        <w:widowControl w:val="0"/>
        <w:bidi/>
        <w:spacing w:line="300" w:lineRule="exact"/>
        <w:ind w:left="851" w:right="851"/>
        <w:jc w:val="both"/>
        <w:rPr>
          <w:rFonts w:cs="Simplified Arabic"/>
          <w:sz w:val="21"/>
          <w:szCs w:val="21"/>
          <w:rtl/>
          <w:lang w:bidi="ar-JO"/>
        </w:rPr>
      </w:pPr>
      <w:r w:rsidRPr="00253EE6">
        <w:rPr>
          <w:rFonts w:cs="Simplified Arabic"/>
          <w:sz w:val="21"/>
          <w:szCs w:val="21"/>
          <w:rtl/>
          <w:lang w:bidi="ar-JO"/>
        </w:rPr>
        <w:t xml:space="preserve">تهدف هذه الدراسة إلى البحث في توجهات مزارعي الخضروات نحو الزراعة العضوية، واستخدم مقياس ليكرت رباعي التدريج الذي يضم ثلاث محاور لعينة من 370 مزارع. أظهرت النتائج أن </w:t>
      </w:r>
      <w:r w:rsidRPr="00253EE6">
        <w:rPr>
          <w:rFonts w:cs="Simplified Arabic"/>
          <w:sz w:val="21"/>
          <w:szCs w:val="21"/>
          <w:rtl/>
        </w:rPr>
        <w:t>درجة توجه مزارعي الخضروات في منطقة المفرق أعلى منها في منطقة وادي الأردن نحو استخدام الزراعة العضوية مع وجود فروق ذات دلالة إحصائية ضعيفة عند مستوى 0.10، وبينت النتائج أن بعض المز</w:t>
      </w:r>
      <w:r w:rsidR="00CC7258">
        <w:rPr>
          <w:rFonts w:cs="Simplified Arabic" w:hint="cs"/>
          <w:sz w:val="21"/>
          <w:szCs w:val="21"/>
          <w:rtl/>
        </w:rPr>
        <w:t>ا</w:t>
      </w:r>
      <w:r w:rsidRPr="00253EE6">
        <w:rPr>
          <w:rFonts w:cs="Simplified Arabic"/>
          <w:sz w:val="21"/>
          <w:szCs w:val="21"/>
          <w:rtl/>
        </w:rPr>
        <w:t>رعين يمتلكون معرفة محدود</w:t>
      </w:r>
      <w:r w:rsidR="00CC7258">
        <w:rPr>
          <w:rFonts w:cs="Simplified Arabic" w:hint="cs"/>
          <w:sz w:val="21"/>
          <w:szCs w:val="21"/>
          <w:rtl/>
        </w:rPr>
        <w:t>ة</w:t>
      </w:r>
      <w:r w:rsidRPr="00253EE6">
        <w:rPr>
          <w:rFonts w:cs="Simplified Arabic"/>
          <w:sz w:val="21"/>
          <w:szCs w:val="21"/>
          <w:rtl/>
        </w:rPr>
        <w:t xml:space="preserve"> في بعض ممارسات تطبيق الزراعة العضوية. وأظهرت النتائج أن 86% من عينة الدراسة كان توجهاتهم متوسطه نحو الزراعة العضوية مقابل 14% كانت توجهاتهم مرتفعة، وعلى هذا توصي الدراسة بعقد دورات تدريبية للوحدات الإرشادية لتهيئتهم لعملية الإرشاد في مجال الزراعة العضوية، والبحث عن منافذ تسويقية في الأسواق الداخلية والخارجية لتصريف الإنتاج العضوي.</w:t>
      </w:r>
    </w:p>
    <w:p w:rsidR="00DB47C2" w:rsidRPr="001554C7" w:rsidRDefault="002678F0" w:rsidP="00253EE6">
      <w:pPr>
        <w:widowControl w:val="0"/>
        <w:bidi/>
        <w:spacing w:before="120" w:line="300" w:lineRule="exact"/>
        <w:ind w:left="851" w:right="851"/>
        <w:jc w:val="lowKashida"/>
        <w:outlineLvl w:val="0"/>
        <w:rPr>
          <w:rFonts w:cs="Simplified Arabic"/>
          <w:spacing w:val="-4"/>
          <w:sz w:val="21"/>
          <w:szCs w:val="21"/>
          <w:rtl/>
          <w:lang w:bidi="ar-JO"/>
        </w:rPr>
      </w:pPr>
      <w:r w:rsidRPr="001554C7">
        <w:rPr>
          <w:rFonts w:cs="Simplified Arabic"/>
          <w:b/>
          <w:bCs/>
          <w:spacing w:val="-4"/>
          <w:sz w:val="21"/>
          <w:szCs w:val="21"/>
          <w:rtl/>
          <w:lang w:bidi="ar-JO"/>
        </w:rPr>
        <w:t>الكلمات الدالة:</w:t>
      </w:r>
      <w:r w:rsidR="00AB7686" w:rsidRPr="00AB7686">
        <w:rPr>
          <w:rFonts w:cs="Simplified Arabic"/>
          <w:spacing w:val="-4"/>
          <w:sz w:val="21"/>
          <w:szCs w:val="21"/>
          <w:lang w:bidi="ar-JO"/>
        </w:rPr>
        <w:t xml:space="preserve"> </w:t>
      </w:r>
      <w:r w:rsidR="00253EE6" w:rsidRPr="00253EE6">
        <w:rPr>
          <w:rFonts w:cs="Simplified Arabic"/>
          <w:spacing w:val="-4"/>
          <w:sz w:val="21"/>
          <w:szCs w:val="21"/>
          <w:rtl/>
          <w:lang w:bidi="ar-JO"/>
        </w:rPr>
        <w:t>توجهات، الزراعة العضوية، الممارسات، الإرشاد الزراعي</w:t>
      </w:r>
      <w:r w:rsidR="00AB7686">
        <w:rPr>
          <w:rFonts w:cs="Simplified Arabic" w:hint="cs"/>
          <w:spacing w:val="-4"/>
          <w:sz w:val="21"/>
          <w:szCs w:val="21"/>
          <w:rtl/>
          <w:lang w:bidi="ar-JO"/>
        </w:rPr>
        <w:t>.</w:t>
      </w:r>
    </w:p>
    <w:p w:rsidR="00AB7686" w:rsidRDefault="00AB7686" w:rsidP="000C5A2A">
      <w:pPr>
        <w:widowControl w:val="0"/>
        <w:bidi/>
        <w:spacing w:line="400" w:lineRule="exact"/>
        <w:ind w:firstLine="284"/>
        <w:jc w:val="lowKashida"/>
        <w:rPr>
          <w:rFonts w:cs="Simplified Arabic"/>
          <w:lang w:bidi="ar-JO"/>
        </w:rPr>
      </w:pPr>
    </w:p>
    <w:p w:rsidR="00AB7686" w:rsidRPr="002678F0" w:rsidRDefault="00AB7686" w:rsidP="000C5A2A">
      <w:pPr>
        <w:widowControl w:val="0"/>
        <w:bidi/>
        <w:spacing w:line="400" w:lineRule="exact"/>
        <w:ind w:firstLine="284"/>
        <w:jc w:val="lowKashida"/>
        <w:rPr>
          <w:rFonts w:cs="Simplified Arabic"/>
          <w:rtl/>
          <w:lang w:bidi="ar-JO"/>
        </w:rPr>
        <w:sectPr w:rsidR="00AB7686" w:rsidRPr="002678F0" w:rsidSect="00143287">
          <w:headerReference w:type="even" r:id="rId8"/>
          <w:headerReference w:type="default" r:id="rId9"/>
          <w:footerReference w:type="even" r:id="rId10"/>
          <w:footerReference w:type="default" r:id="rId11"/>
          <w:headerReference w:type="first" r:id="rId12"/>
          <w:footerReference w:type="first" r:id="rId13"/>
          <w:pgSz w:w="11907" w:h="15309" w:code="9"/>
          <w:pgMar w:top="1701" w:right="1134" w:bottom="1701" w:left="907" w:header="1134" w:footer="907" w:gutter="0"/>
          <w:pgNumType w:start="123"/>
          <w:cols w:space="708"/>
          <w:titlePg/>
          <w:bidi/>
          <w:docGrid w:linePitch="360"/>
        </w:sectPr>
      </w:pPr>
    </w:p>
    <w:p w:rsidR="0033293C" w:rsidRPr="002678F0" w:rsidRDefault="0033293C" w:rsidP="00253EE6">
      <w:pPr>
        <w:widowControl w:val="0"/>
        <w:bidi/>
        <w:spacing w:line="340" w:lineRule="exact"/>
        <w:ind w:firstLine="284"/>
        <w:jc w:val="center"/>
        <w:rPr>
          <w:rFonts w:cs="Simplified Arabic"/>
          <w:b/>
          <w:bCs/>
          <w:sz w:val="28"/>
          <w:szCs w:val="28"/>
          <w:rtl/>
        </w:rPr>
      </w:pPr>
      <w:r w:rsidRPr="002678F0">
        <w:rPr>
          <w:rFonts w:cs="Simplified Arabic"/>
          <w:b/>
          <w:bCs/>
          <w:sz w:val="28"/>
          <w:szCs w:val="28"/>
          <w:rtl/>
        </w:rPr>
        <w:lastRenderedPageBreak/>
        <w:t>ال</w:t>
      </w:r>
      <w:r w:rsidRPr="002678F0">
        <w:rPr>
          <w:rFonts w:cs="Simplified Arabic" w:hint="cs"/>
          <w:b/>
          <w:bCs/>
          <w:sz w:val="28"/>
          <w:szCs w:val="28"/>
          <w:rtl/>
        </w:rPr>
        <w:t>مقدمـة</w:t>
      </w:r>
      <w:r w:rsidR="00745DDA" w:rsidRPr="00745DDA">
        <w:rPr>
          <w:rFonts w:cs="Simplified Arabic"/>
          <w:b/>
          <w:bCs/>
          <w:sz w:val="28"/>
          <w:szCs w:val="28"/>
          <w:rtl/>
        </w:rPr>
        <w:t xml:space="preserve"> </w:t>
      </w:r>
    </w:p>
    <w:p w:rsidR="006964AD" w:rsidRPr="002678F0" w:rsidRDefault="006964AD" w:rsidP="000C5A2A">
      <w:pPr>
        <w:widowControl w:val="0"/>
        <w:bidi/>
        <w:spacing w:line="340" w:lineRule="exact"/>
        <w:ind w:firstLine="284"/>
        <w:jc w:val="both"/>
        <w:rPr>
          <w:rFonts w:cs="Simplified Arabic"/>
          <w:b/>
          <w:bCs/>
          <w:sz w:val="28"/>
          <w:szCs w:val="28"/>
          <w:rtl/>
          <w:lang w:bidi="ar-JO"/>
        </w:rPr>
      </w:pPr>
    </w:p>
    <w:p w:rsidR="00253EE6" w:rsidRPr="00253EE6" w:rsidRDefault="00253EE6" w:rsidP="003007C6">
      <w:pPr>
        <w:widowControl w:val="0"/>
        <w:bidi/>
        <w:spacing w:line="340" w:lineRule="exact"/>
        <w:ind w:firstLine="284"/>
        <w:jc w:val="both"/>
        <w:rPr>
          <w:rFonts w:cs="Simplified Arabic"/>
          <w:lang w:bidi="ar-JO"/>
        </w:rPr>
      </w:pPr>
      <w:r w:rsidRPr="00253EE6">
        <w:rPr>
          <w:rFonts w:cs="Simplified Arabic"/>
          <w:rtl/>
        </w:rPr>
        <w:t>تشتد المنافسة بين الدول فيما بينها على زيادة الإنتاج المحصولي عن طريق التوسع الأفقي أو عن طريق الزيادة الرأسية باستخدام التقنيات الحديثة في الزراعة والإنتاج، رافق ذلك زيادة في القدرة التنافسية لتلك للدول التي قامت بتطبيق تلك التقنيات، وأصبح مقياس المفاضلة بين إنتاج الدول ليست الكمية المنتجة ولكن جودة المنتج بدءاً من الصفات الظاهرية أو الشكلية وصولاً إلى المحتوى الغذائي للمنتج، بل تعدى ذلك إلى تحليل دقيق للمحتوى الكيماوي للثمرة الناتجة وضرورة أن لا يتجاوز محتواها من المركبات الكيماوية التي تضر بالصحة العامة الحد المسموح به من قبل منظمة الصحة العالمية (القحطان</w:t>
      </w:r>
      <w:r w:rsidR="002800B0">
        <w:rPr>
          <w:rFonts w:cs="Simplified Arabic" w:hint="cs"/>
          <w:rtl/>
        </w:rPr>
        <w:t>ي</w:t>
      </w:r>
      <w:r w:rsidRPr="00253EE6">
        <w:rPr>
          <w:rFonts w:cs="Simplified Arabic"/>
          <w:rtl/>
        </w:rPr>
        <w:t xml:space="preserve"> وآخرون،</w:t>
      </w:r>
      <w:r w:rsidR="00F363CB">
        <w:rPr>
          <w:rFonts w:cs="Simplified Arabic" w:hint="cs"/>
          <w:rtl/>
        </w:rPr>
        <w:t xml:space="preserve"> </w:t>
      </w:r>
      <w:r w:rsidRPr="00253EE6">
        <w:rPr>
          <w:rFonts w:cs="Simplified Arabic"/>
          <w:rtl/>
        </w:rPr>
        <w:t>2014)</w:t>
      </w:r>
      <w:r w:rsidRPr="00253EE6">
        <w:rPr>
          <w:rFonts w:cs="Simplified Arabic"/>
          <w:b/>
          <w:bCs/>
          <w:rtl/>
          <w:lang w:bidi="ar-JO"/>
        </w:rPr>
        <w:t xml:space="preserve">. </w:t>
      </w:r>
      <w:r w:rsidRPr="00253EE6">
        <w:rPr>
          <w:rFonts w:cs="Simplified Arabic"/>
          <w:rtl/>
        </w:rPr>
        <w:t>ومع تزايد وعي المستهلكين في</w:t>
      </w:r>
      <w:r w:rsidRPr="00253EE6">
        <w:rPr>
          <w:rFonts w:cs="Simplified Arabic"/>
          <w:lang w:bidi="ar-JO"/>
        </w:rPr>
        <w:t xml:space="preserve"> </w:t>
      </w:r>
      <w:r w:rsidRPr="00253EE6">
        <w:rPr>
          <w:rFonts w:cs="Simplified Arabic"/>
          <w:rtl/>
        </w:rPr>
        <w:t>السنوات</w:t>
      </w:r>
      <w:r w:rsidRPr="00253EE6">
        <w:rPr>
          <w:rFonts w:cs="Simplified Arabic"/>
          <w:lang w:bidi="ar-JO"/>
        </w:rPr>
        <w:t xml:space="preserve"> </w:t>
      </w:r>
      <w:r w:rsidRPr="00253EE6">
        <w:rPr>
          <w:rFonts w:cs="Simplified Arabic"/>
          <w:rtl/>
        </w:rPr>
        <w:t>الأخيرة</w:t>
      </w:r>
      <w:r w:rsidRPr="00253EE6">
        <w:rPr>
          <w:rFonts w:cs="Simplified Arabic"/>
          <w:lang w:bidi="ar-JO"/>
        </w:rPr>
        <w:t xml:space="preserve"> </w:t>
      </w:r>
      <w:r w:rsidRPr="00253EE6">
        <w:rPr>
          <w:rFonts w:cs="Simplified Arabic"/>
          <w:rtl/>
        </w:rPr>
        <w:t>بأهمية الحصول على منتجات غذائية آمنة صحياً وبيئياً، إتجه</w:t>
      </w:r>
      <w:r w:rsidRPr="00253EE6">
        <w:rPr>
          <w:rFonts w:cs="Simplified Arabic"/>
          <w:lang w:bidi="ar-JO"/>
        </w:rPr>
        <w:t xml:space="preserve"> </w:t>
      </w:r>
      <w:r w:rsidRPr="00253EE6">
        <w:rPr>
          <w:rFonts w:cs="Simplified Arabic"/>
          <w:rtl/>
        </w:rPr>
        <w:t>الكثير</w:t>
      </w:r>
      <w:r w:rsidRPr="00253EE6">
        <w:rPr>
          <w:rFonts w:cs="Simplified Arabic"/>
          <w:lang w:bidi="ar-JO"/>
        </w:rPr>
        <w:t xml:space="preserve"> </w:t>
      </w:r>
      <w:r w:rsidRPr="00253EE6">
        <w:rPr>
          <w:rFonts w:cs="Simplified Arabic"/>
          <w:rtl/>
        </w:rPr>
        <w:t>من</w:t>
      </w:r>
      <w:r w:rsidRPr="00253EE6">
        <w:rPr>
          <w:rFonts w:cs="Simplified Arabic"/>
          <w:lang w:bidi="ar-JO"/>
        </w:rPr>
        <w:t xml:space="preserve"> </w:t>
      </w:r>
      <w:r w:rsidRPr="00253EE6">
        <w:rPr>
          <w:rFonts w:cs="Simplified Arabic"/>
          <w:rtl/>
        </w:rPr>
        <w:t>بلدان</w:t>
      </w:r>
      <w:r w:rsidRPr="00253EE6">
        <w:rPr>
          <w:rFonts w:cs="Simplified Arabic"/>
          <w:lang w:bidi="ar-JO"/>
        </w:rPr>
        <w:t xml:space="preserve"> </w:t>
      </w:r>
      <w:r w:rsidRPr="00253EE6">
        <w:rPr>
          <w:rFonts w:cs="Simplified Arabic"/>
          <w:rtl/>
        </w:rPr>
        <w:t>العالم</w:t>
      </w:r>
      <w:r w:rsidRPr="00253EE6">
        <w:rPr>
          <w:rFonts w:cs="Simplified Arabic"/>
          <w:lang w:bidi="ar-JO"/>
        </w:rPr>
        <w:t xml:space="preserve"> </w:t>
      </w:r>
      <w:r w:rsidRPr="00253EE6">
        <w:rPr>
          <w:rFonts w:cs="Simplified Arabic"/>
          <w:rtl/>
        </w:rPr>
        <w:t>نحو</w:t>
      </w:r>
      <w:r w:rsidRPr="00253EE6">
        <w:rPr>
          <w:rFonts w:cs="Simplified Arabic"/>
          <w:rtl/>
          <w:lang w:bidi="ar-JO"/>
        </w:rPr>
        <w:t xml:space="preserve"> </w:t>
      </w:r>
      <w:r w:rsidRPr="00253EE6">
        <w:rPr>
          <w:rFonts w:cs="Simplified Arabic"/>
          <w:rtl/>
        </w:rPr>
        <w:t>تطبيق</w:t>
      </w:r>
      <w:r w:rsidRPr="00253EE6">
        <w:rPr>
          <w:rFonts w:cs="Simplified Arabic"/>
          <w:lang w:bidi="ar-JO"/>
        </w:rPr>
        <w:t xml:space="preserve"> </w:t>
      </w:r>
      <w:r w:rsidRPr="00253EE6">
        <w:rPr>
          <w:rFonts w:cs="Simplified Arabic"/>
          <w:rtl/>
        </w:rPr>
        <w:t>نظام</w:t>
      </w:r>
      <w:r w:rsidRPr="00253EE6">
        <w:rPr>
          <w:rFonts w:cs="Simplified Arabic"/>
          <w:lang w:bidi="ar-JO"/>
        </w:rPr>
        <w:t xml:space="preserve"> </w:t>
      </w:r>
      <w:r w:rsidRPr="00253EE6">
        <w:rPr>
          <w:rFonts w:cs="Simplified Arabic"/>
          <w:rtl/>
        </w:rPr>
        <w:t>زراعي أطلق</w:t>
      </w:r>
      <w:r w:rsidRPr="00253EE6">
        <w:rPr>
          <w:rFonts w:cs="Simplified Arabic"/>
          <w:lang w:bidi="ar-JO"/>
        </w:rPr>
        <w:t xml:space="preserve"> </w:t>
      </w:r>
      <w:r w:rsidRPr="00253EE6">
        <w:rPr>
          <w:rFonts w:cs="Simplified Arabic"/>
          <w:rtl/>
        </w:rPr>
        <w:t>عليه</w:t>
      </w:r>
      <w:r w:rsidRPr="00253EE6">
        <w:rPr>
          <w:rFonts w:cs="Simplified Arabic"/>
          <w:rtl/>
          <w:lang w:bidi="ar-JO"/>
        </w:rPr>
        <w:t xml:space="preserve"> اسم"</w:t>
      </w:r>
      <w:r w:rsidRPr="00253EE6">
        <w:rPr>
          <w:rFonts w:cs="Simplified Arabic"/>
          <w:lang w:bidi="ar-JO"/>
        </w:rPr>
        <w:t xml:space="preserve"> </w:t>
      </w:r>
      <w:r w:rsidRPr="00253EE6">
        <w:rPr>
          <w:rFonts w:cs="Simplified Arabic"/>
          <w:rtl/>
        </w:rPr>
        <w:t>الزراعة</w:t>
      </w:r>
      <w:r w:rsidRPr="00253EE6">
        <w:rPr>
          <w:rFonts w:cs="Simplified Arabic"/>
          <w:lang w:bidi="ar-JO"/>
        </w:rPr>
        <w:t xml:space="preserve"> </w:t>
      </w:r>
      <w:r w:rsidRPr="00253EE6">
        <w:rPr>
          <w:rFonts w:cs="Simplified Arabic"/>
          <w:rtl/>
        </w:rPr>
        <w:t>العضوية"</w:t>
      </w:r>
      <w:r w:rsidRPr="00253EE6">
        <w:rPr>
          <w:rFonts w:cs="Simplified Arabic"/>
          <w:rtl/>
          <w:lang w:bidi="ar-JO"/>
        </w:rPr>
        <w:t xml:space="preserve">، التي تعد من أقدم </w:t>
      </w:r>
      <w:r w:rsidRPr="00253EE6">
        <w:rPr>
          <w:rFonts w:cs="Simplified Arabic"/>
          <w:rtl/>
          <w:lang w:bidi="ar-JO"/>
        </w:rPr>
        <w:lastRenderedPageBreak/>
        <w:t>أنماط الزراعة على وجه الأرض قبل ظهور الأسمدة الكيماوية مثل نترات الأمونيوم التي خلفتها أسلحة الحرب العالمية الثانية (ابو دهيم،</w:t>
      </w:r>
      <w:r>
        <w:rPr>
          <w:rFonts w:cs="Simplified Arabic" w:hint="cs"/>
          <w:rtl/>
          <w:lang w:bidi="ar-JO"/>
        </w:rPr>
        <w:t xml:space="preserve"> </w:t>
      </w:r>
      <w:r w:rsidRPr="00253EE6">
        <w:rPr>
          <w:rFonts w:cs="Simplified Arabic"/>
          <w:rtl/>
          <w:lang w:bidi="ar-JO"/>
        </w:rPr>
        <w:t xml:space="preserve">2014 &amp; </w:t>
      </w:r>
      <w:r w:rsidRPr="00253EE6">
        <w:rPr>
          <w:rFonts w:cs="Simplified Arabic"/>
          <w:lang w:bidi="ar-JO"/>
        </w:rPr>
        <w:t>Altarawneh,</w:t>
      </w:r>
      <w:r>
        <w:rPr>
          <w:rFonts w:cs="Simplified Arabic"/>
          <w:lang w:bidi="ar-JO"/>
        </w:rPr>
        <w:t xml:space="preserve"> </w:t>
      </w:r>
      <w:r w:rsidRPr="00253EE6">
        <w:rPr>
          <w:rFonts w:cs="Simplified Arabic"/>
          <w:lang w:bidi="ar-JO"/>
        </w:rPr>
        <w:t>2013</w:t>
      </w:r>
      <w:r w:rsidR="003007C6">
        <w:rPr>
          <w:rFonts w:cs="Simplified Arabic" w:hint="cs"/>
          <w:rtl/>
          <w:lang w:bidi="ar-JO"/>
        </w:rPr>
        <w:t>)</w:t>
      </w:r>
      <w:r w:rsidRPr="00253EE6">
        <w:rPr>
          <w:rFonts w:cs="Simplified Arabic"/>
          <w:rtl/>
          <w:lang w:bidi="ar-JO"/>
        </w:rPr>
        <w:t>.</w:t>
      </w:r>
    </w:p>
    <w:p w:rsidR="00253EE6" w:rsidRPr="00253EE6" w:rsidRDefault="00253EE6" w:rsidP="00253EE6">
      <w:pPr>
        <w:widowControl w:val="0"/>
        <w:bidi/>
        <w:spacing w:line="340" w:lineRule="exact"/>
        <w:ind w:firstLine="284"/>
        <w:jc w:val="both"/>
        <w:rPr>
          <w:rFonts w:cs="Simplified Arabic"/>
          <w:spacing w:val="-2"/>
          <w:rtl/>
          <w:lang w:bidi="ar-JO"/>
        </w:rPr>
      </w:pPr>
      <w:r w:rsidRPr="00253EE6">
        <w:rPr>
          <w:rFonts w:cs="Simplified Arabic"/>
          <w:spacing w:val="-2"/>
          <w:rtl/>
        </w:rPr>
        <w:t>والزراعة العضوية نظام شامل يدير الإنتاج ويعزز سلامة النظام الايكولوجي الزراعي بما في ذلك التنوع البيولوجي، والدورات البيولوجية والنشاط البيولوجي في التربة (</w:t>
      </w:r>
      <w:r w:rsidRPr="00253EE6">
        <w:rPr>
          <w:rFonts w:cs="Simplified Arabic"/>
          <w:spacing w:val="-2"/>
          <w:lang w:bidi="ar-JO"/>
        </w:rPr>
        <w:t>Alzaidi et al, 2013</w:t>
      </w:r>
      <w:r w:rsidRPr="00253EE6">
        <w:rPr>
          <w:rFonts w:cs="Simplified Arabic"/>
          <w:spacing w:val="-2"/>
          <w:rtl/>
        </w:rPr>
        <w:t xml:space="preserve">). ويركز على استخدام أساليب الإدارة بديلا من استخدام مدخلات </w:t>
      </w:r>
      <w:r w:rsidR="00CC7258" w:rsidRPr="00253EE6">
        <w:rPr>
          <w:rFonts w:cs="Simplified Arabic" w:hint="cs"/>
          <w:spacing w:val="-2"/>
          <w:rtl/>
        </w:rPr>
        <w:t>الإنتاج</w:t>
      </w:r>
      <w:r w:rsidRPr="00253EE6">
        <w:rPr>
          <w:rFonts w:cs="Simplified Arabic"/>
          <w:spacing w:val="-2"/>
          <w:rtl/>
        </w:rPr>
        <w:t xml:space="preserve"> من الكيماويات المصنعة مع مراعاة الظروف الإقليمية التي تتطلب نظما متوائمة مع الظروف المحلية (</w:t>
      </w:r>
      <w:r w:rsidRPr="00253EE6">
        <w:rPr>
          <w:rFonts w:cs="Simplified Arabic"/>
          <w:spacing w:val="-2"/>
          <w:lang w:bidi="ar-JO"/>
        </w:rPr>
        <w:t>Mondal et al,</w:t>
      </w:r>
      <w:r w:rsidR="00F363CB">
        <w:rPr>
          <w:rFonts w:cs="Simplified Arabic"/>
          <w:spacing w:val="-2"/>
          <w:lang w:bidi="ar-JO"/>
        </w:rPr>
        <w:t xml:space="preserve"> </w:t>
      </w:r>
      <w:r w:rsidRPr="00253EE6">
        <w:rPr>
          <w:rFonts w:cs="Simplified Arabic"/>
          <w:spacing w:val="-2"/>
          <w:lang w:bidi="ar-JO"/>
        </w:rPr>
        <w:t>2014</w:t>
      </w:r>
      <w:r w:rsidRPr="00253EE6">
        <w:rPr>
          <w:rFonts w:cs="Simplified Arabic"/>
          <w:spacing w:val="-2"/>
          <w:rtl/>
        </w:rPr>
        <w:t>). ويتم ذلك من خلال استخدام- حيثما يكون ممكنا- الطرق الزراعية والبيولوجية والميكانيكية بدلاً من استخدام المواد المصنعة، للاضطلاع بأي مهمة معينة داخل النظام (</w:t>
      </w:r>
      <w:r w:rsidRPr="00253EE6">
        <w:rPr>
          <w:rFonts w:cs="Simplified Arabic"/>
          <w:spacing w:val="-2"/>
          <w:lang w:bidi="ar-JO"/>
        </w:rPr>
        <w:t>FAO,1999</w:t>
      </w:r>
      <w:r w:rsidRPr="00253EE6">
        <w:rPr>
          <w:rFonts w:cs="Simplified Arabic"/>
          <w:spacing w:val="-2"/>
          <w:rtl/>
        </w:rPr>
        <w:t>). وبالنظر</w:t>
      </w:r>
      <w:r w:rsidRPr="00253EE6">
        <w:rPr>
          <w:rFonts w:cs="Simplified Arabic"/>
          <w:spacing w:val="-2"/>
          <w:lang w:bidi="ar-JO"/>
        </w:rPr>
        <w:t xml:space="preserve"> </w:t>
      </w:r>
      <w:r w:rsidRPr="00253EE6">
        <w:rPr>
          <w:rFonts w:cs="Simplified Arabic"/>
          <w:spacing w:val="-2"/>
          <w:rtl/>
        </w:rPr>
        <w:t>إلى</w:t>
      </w:r>
      <w:r w:rsidRPr="00253EE6">
        <w:rPr>
          <w:rFonts w:cs="Simplified Arabic"/>
          <w:spacing w:val="-2"/>
          <w:lang w:bidi="ar-JO"/>
        </w:rPr>
        <w:t xml:space="preserve"> </w:t>
      </w:r>
      <w:r w:rsidRPr="00253EE6">
        <w:rPr>
          <w:rFonts w:cs="Simplified Arabic"/>
          <w:spacing w:val="-2"/>
          <w:rtl/>
        </w:rPr>
        <w:t>الزارعة</w:t>
      </w:r>
      <w:r w:rsidRPr="00253EE6">
        <w:rPr>
          <w:rFonts w:cs="Simplified Arabic"/>
          <w:spacing w:val="-2"/>
          <w:lang w:bidi="ar-JO"/>
        </w:rPr>
        <w:t xml:space="preserve"> </w:t>
      </w:r>
      <w:r w:rsidRPr="00253EE6">
        <w:rPr>
          <w:rFonts w:cs="Simplified Arabic"/>
          <w:spacing w:val="-2"/>
          <w:rtl/>
        </w:rPr>
        <w:t>بهذا</w:t>
      </w:r>
      <w:r w:rsidRPr="00253EE6">
        <w:rPr>
          <w:rFonts w:cs="Simplified Arabic"/>
          <w:spacing w:val="-2"/>
          <w:lang w:bidi="ar-JO"/>
        </w:rPr>
        <w:t xml:space="preserve"> </w:t>
      </w:r>
      <w:r w:rsidRPr="00253EE6">
        <w:rPr>
          <w:rFonts w:cs="Simplified Arabic"/>
          <w:spacing w:val="-2"/>
          <w:rtl/>
        </w:rPr>
        <w:t>المفهوم</w:t>
      </w:r>
      <w:r w:rsidRPr="00253EE6">
        <w:rPr>
          <w:rFonts w:cs="Simplified Arabic"/>
          <w:spacing w:val="-2"/>
          <w:lang w:bidi="ar-JO"/>
        </w:rPr>
        <w:t xml:space="preserve"> </w:t>
      </w:r>
      <w:r w:rsidRPr="00253EE6">
        <w:rPr>
          <w:rFonts w:cs="Simplified Arabic"/>
          <w:spacing w:val="-2"/>
          <w:rtl/>
        </w:rPr>
        <w:t>سوف</w:t>
      </w:r>
      <w:r w:rsidRPr="00253EE6">
        <w:rPr>
          <w:rFonts w:cs="Simplified Arabic"/>
          <w:spacing w:val="-2"/>
          <w:lang w:bidi="ar-JO"/>
        </w:rPr>
        <w:t xml:space="preserve"> </w:t>
      </w:r>
      <w:r w:rsidRPr="00253EE6">
        <w:rPr>
          <w:rFonts w:cs="Simplified Arabic"/>
          <w:spacing w:val="-2"/>
          <w:rtl/>
        </w:rPr>
        <w:t>يُحَد</w:t>
      </w:r>
      <w:r w:rsidRPr="00253EE6">
        <w:rPr>
          <w:rFonts w:cs="Simplified Arabic"/>
          <w:spacing w:val="-2"/>
          <w:lang w:bidi="ar-JO"/>
        </w:rPr>
        <w:t xml:space="preserve"> </w:t>
      </w:r>
      <w:r w:rsidRPr="00253EE6">
        <w:rPr>
          <w:rFonts w:cs="Simplified Arabic"/>
          <w:spacing w:val="-2"/>
          <w:rtl/>
        </w:rPr>
        <w:t>من</w:t>
      </w:r>
      <w:r w:rsidRPr="00253EE6">
        <w:rPr>
          <w:rFonts w:cs="Simplified Arabic"/>
          <w:spacing w:val="-2"/>
          <w:lang w:bidi="ar-JO"/>
        </w:rPr>
        <w:t xml:space="preserve"> </w:t>
      </w:r>
      <w:r w:rsidRPr="00253EE6">
        <w:rPr>
          <w:rFonts w:cs="Simplified Arabic"/>
          <w:spacing w:val="-2"/>
          <w:rtl/>
        </w:rPr>
        <w:t>مستوى</w:t>
      </w:r>
      <w:r w:rsidRPr="00253EE6">
        <w:rPr>
          <w:rFonts w:cs="Simplified Arabic"/>
          <w:spacing w:val="-2"/>
          <w:lang w:bidi="ar-JO"/>
        </w:rPr>
        <w:t xml:space="preserve"> </w:t>
      </w:r>
      <w:r w:rsidRPr="00253EE6">
        <w:rPr>
          <w:rFonts w:cs="Simplified Arabic"/>
          <w:spacing w:val="-2"/>
          <w:rtl/>
        </w:rPr>
        <w:t>التلوث</w:t>
      </w:r>
      <w:r w:rsidRPr="00253EE6">
        <w:rPr>
          <w:rFonts w:cs="Simplified Arabic"/>
          <w:spacing w:val="-2"/>
          <w:lang w:bidi="ar-JO"/>
        </w:rPr>
        <w:t xml:space="preserve"> </w:t>
      </w:r>
      <w:r w:rsidRPr="00253EE6">
        <w:rPr>
          <w:rFonts w:cs="Simplified Arabic"/>
          <w:spacing w:val="-2"/>
          <w:rtl/>
        </w:rPr>
        <w:t>البيئي ويحسن</w:t>
      </w:r>
      <w:r w:rsidRPr="00253EE6">
        <w:rPr>
          <w:rFonts w:cs="Simplified Arabic"/>
          <w:spacing w:val="-2"/>
          <w:lang w:bidi="ar-JO"/>
        </w:rPr>
        <w:t xml:space="preserve"> </w:t>
      </w:r>
      <w:r w:rsidRPr="00253EE6">
        <w:rPr>
          <w:rFonts w:cs="Simplified Arabic"/>
          <w:spacing w:val="-2"/>
          <w:rtl/>
        </w:rPr>
        <w:t>تدريجياً</w:t>
      </w:r>
      <w:r w:rsidRPr="00253EE6">
        <w:rPr>
          <w:rFonts w:cs="Simplified Arabic"/>
          <w:spacing w:val="-2"/>
          <w:lang w:bidi="ar-JO"/>
        </w:rPr>
        <w:t xml:space="preserve"> </w:t>
      </w:r>
      <w:r w:rsidRPr="00253EE6">
        <w:rPr>
          <w:rFonts w:cs="Simplified Arabic"/>
          <w:spacing w:val="-2"/>
          <w:rtl/>
        </w:rPr>
        <w:t>من</w:t>
      </w:r>
      <w:r w:rsidRPr="00253EE6">
        <w:rPr>
          <w:rFonts w:cs="Simplified Arabic"/>
          <w:spacing w:val="-2"/>
          <w:lang w:bidi="ar-JO"/>
        </w:rPr>
        <w:t xml:space="preserve"> </w:t>
      </w:r>
      <w:r w:rsidRPr="00253EE6">
        <w:rPr>
          <w:rFonts w:cs="Simplified Arabic"/>
          <w:spacing w:val="-2"/>
          <w:rtl/>
        </w:rPr>
        <w:t>صحة</w:t>
      </w:r>
      <w:r w:rsidRPr="00253EE6">
        <w:rPr>
          <w:rFonts w:cs="Simplified Arabic"/>
          <w:spacing w:val="-2"/>
          <w:lang w:bidi="ar-JO"/>
        </w:rPr>
        <w:t xml:space="preserve"> </w:t>
      </w:r>
      <w:r w:rsidRPr="00253EE6">
        <w:rPr>
          <w:rFonts w:cs="Simplified Arabic"/>
          <w:spacing w:val="-2"/>
          <w:rtl/>
        </w:rPr>
        <w:t>الأفراد</w:t>
      </w:r>
      <w:r w:rsidRPr="00253EE6">
        <w:rPr>
          <w:rFonts w:cs="Simplified Arabic"/>
          <w:spacing w:val="-2"/>
          <w:lang w:bidi="ar-JO"/>
        </w:rPr>
        <w:t xml:space="preserve"> </w:t>
      </w:r>
      <w:r w:rsidRPr="00253EE6">
        <w:rPr>
          <w:rFonts w:cs="Simplified Arabic"/>
          <w:spacing w:val="-2"/>
          <w:rtl/>
        </w:rPr>
        <w:t>ومن</w:t>
      </w:r>
      <w:r w:rsidRPr="00253EE6">
        <w:rPr>
          <w:rFonts w:cs="Simplified Arabic"/>
          <w:spacing w:val="-2"/>
          <w:lang w:bidi="ar-JO"/>
        </w:rPr>
        <w:t xml:space="preserve"> </w:t>
      </w:r>
      <w:r w:rsidRPr="00253EE6">
        <w:rPr>
          <w:rFonts w:cs="Simplified Arabic"/>
          <w:spacing w:val="-2"/>
          <w:rtl/>
        </w:rPr>
        <w:t>الظروف</w:t>
      </w:r>
      <w:r w:rsidRPr="00253EE6">
        <w:rPr>
          <w:rFonts w:cs="Simplified Arabic"/>
          <w:spacing w:val="-2"/>
          <w:lang w:bidi="ar-JO"/>
        </w:rPr>
        <w:t xml:space="preserve"> </w:t>
      </w:r>
      <w:r w:rsidRPr="00253EE6">
        <w:rPr>
          <w:rFonts w:cs="Simplified Arabic"/>
          <w:spacing w:val="-2"/>
          <w:rtl/>
        </w:rPr>
        <w:t>الزراعية</w:t>
      </w:r>
      <w:r w:rsidRPr="00253EE6">
        <w:rPr>
          <w:rFonts w:cs="Simplified Arabic"/>
          <w:spacing w:val="-2"/>
          <w:lang w:bidi="ar-JO"/>
        </w:rPr>
        <w:t xml:space="preserve"> </w:t>
      </w:r>
      <w:r w:rsidRPr="00253EE6">
        <w:rPr>
          <w:rFonts w:cs="Simplified Arabic"/>
          <w:spacing w:val="-2"/>
          <w:rtl/>
        </w:rPr>
        <w:t>على</w:t>
      </w:r>
      <w:r w:rsidRPr="00253EE6">
        <w:rPr>
          <w:rFonts w:cs="Simplified Arabic"/>
          <w:spacing w:val="-2"/>
          <w:lang w:bidi="ar-JO"/>
        </w:rPr>
        <w:t xml:space="preserve"> </w:t>
      </w:r>
      <w:r w:rsidRPr="00253EE6">
        <w:rPr>
          <w:rFonts w:cs="Simplified Arabic"/>
          <w:spacing w:val="-2"/>
          <w:rtl/>
        </w:rPr>
        <w:t>المدى</w:t>
      </w:r>
      <w:r w:rsidRPr="00253EE6">
        <w:rPr>
          <w:rFonts w:cs="Simplified Arabic"/>
          <w:spacing w:val="-2"/>
          <w:lang w:bidi="ar-JO"/>
        </w:rPr>
        <w:t xml:space="preserve"> </w:t>
      </w:r>
      <w:r w:rsidRPr="00253EE6">
        <w:rPr>
          <w:rFonts w:cs="Simplified Arabic"/>
          <w:spacing w:val="-2"/>
          <w:rtl/>
        </w:rPr>
        <w:t>الطويل،</w:t>
      </w:r>
      <w:r w:rsidRPr="00253EE6">
        <w:rPr>
          <w:rFonts w:cs="Simplified Arabic"/>
          <w:spacing w:val="-2"/>
          <w:lang w:bidi="ar-JO"/>
        </w:rPr>
        <w:t xml:space="preserve"> </w:t>
      </w:r>
      <w:r w:rsidRPr="00253EE6">
        <w:rPr>
          <w:rFonts w:cs="Simplified Arabic"/>
          <w:spacing w:val="-2"/>
          <w:rtl/>
        </w:rPr>
        <w:t>كما</w:t>
      </w:r>
      <w:r w:rsidRPr="00253EE6">
        <w:rPr>
          <w:rFonts w:cs="Simplified Arabic"/>
          <w:spacing w:val="-2"/>
          <w:lang w:bidi="ar-JO"/>
        </w:rPr>
        <w:t xml:space="preserve"> </w:t>
      </w:r>
      <w:r w:rsidRPr="00253EE6">
        <w:rPr>
          <w:rFonts w:cs="Simplified Arabic"/>
          <w:spacing w:val="-2"/>
          <w:rtl/>
        </w:rPr>
        <w:t>أن</w:t>
      </w:r>
      <w:r w:rsidRPr="00253EE6">
        <w:rPr>
          <w:rFonts w:cs="Simplified Arabic"/>
          <w:spacing w:val="-2"/>
          <w:lang w:bidi="ar-JO"/>
        </w:rPr>
        <w:t xml:space="preserve"> </w:t>
      </w:r>
      <w:r w:rsidRPr="00253EE6">
        <w:rPr>
          <w:rFonts w:cs="Simplified Arabic"/>
          <w:spacing w:val="-2"/>
          <w:rtl/>
        </w:rPr>
        <w:t>المنتجات العضوية</w:t>
      </w:r>
      <w:r w:rsidRPr="00253EE6">
        <w:rPr>
          <w:rFonts w:cs="Simplified Arabic"/>
          <w:spacing w:val="-2"/>
          <w:lang w:bidi="ar-JO"/>
        </w:rPr>
        <w:t xml:space="preserve"> </w:t>
      </w:r>
      <w:r w:rsidRPr="00253EE6">
        <w:rPr>
          <w:rFonts w:cs="Simplified Arabic"/>
          <w:spacing w:val="-2"/>
          <w:rtl/>
        </w:rPr>
        <w:t>المتوافقة</w:t>
      </w:r>
      <w:r w:rsidRPr="00253EE6">
        <w:rPr>
          <w:rFonts w:cs="Simplified Arabic"/>
          <w:spacing w:val="-2"/>
          <w:lang w:bidi="ar-JO"/>
        </w:rPr>
        <w:t xml:space="preserve"> </w:t>
      </w:r>
      <w:r w:rsidRPr="00253EE6">
        <w:rPr>
          <w:rFonts w:cs="Simplified Arabic"/>
          <w:spacing w:val="-2"/>
          <w:rtl/>
        </w:rPr>
        <w:t>مع</w:t>
      </w:r>
      <w:r w:rsidRPr="00253EE6">
        <w:rPr>
          <w:rFonts w:cs="Simplified Arabic"/>
          <w:spacing w:val="-2"/>
          <w:lang w:bidi="ar-JO"/>
        </w:rPr>
        <w:t xml:space="preserve"> </w:t>
      </w:r>
      <w:r w:rsidRPr="00253EE6">
        <w:rPr>
          <w:rFonts w:cs="Simplified Arabic"/>
          <w:spacing w:val="-2"/>
          <w:rtl/>
        </w:rPr>
        <w:t>معايير</w:t>
      </w:r>
      <w:r w:rsidRPr="00253EE6">
        <w:rPr>
          <w:rFonts w:cs="Simplified Arabic"/>
          <w:spacing w:val="-2"/>
          <w:lang w:bidi="ar-JO"/>
        </w:rPr>
        <w:t xml:space="preserve"> </w:t>
      </w:r>
      <w:r w:rsidRPr="00253EE6">
        <w:rPr>
          <w:rFonts w:cs="Simplified Arabic"/>
          <w:spacing w:val="-2"/>
          <w:rtl/>
        </w:rPr>
        <w:t>السلامة</w:t>
      </w:r>
      <w:r w:rsidRPr="00253EE6">
        <w:rPr>
          <w:rFonts w:cs="Simplified Arabic"/>
          <w:spacing w:val="-2"/>
          <w:lang w:bidi="ar-JO"/>
        </w:rPr>
        <w:t xml:space="preserve"> </w:t>
      </w:r>
      <w:r w:rsidRPr="00253EE6">
        <w:rPr>
          <w:rFonts w:cs="Simplified Arabic"/>
          <w:spacing w:val="-2"/>
          <w:rtl/>
        </w:rPr>
        <w:t>العضوية</w:t>
      </w:r>
      <w:r w:rsidRPr="00253EE6">
        <w:rPr>
          <w:rFonts w:cs="Simplified Arabic"/>
          <w:spacing w:val="-2"/>
          <w:lang w:bidi="ar-JO"/>
        </w:rPr>
        <w:t xml:space="preserve"> </w:t>
      </w:r>
      <w:r w:rsidRPr="00253EE6">
        <w:rPr>
          <w:rFonts w:cs="Simplified Arabic"/>
          <w:spacing w:val="-2"/>
          <w:rtl/>
        </w:rPr>
        <w:t>تعتبر</w:t>
      </w:r>
      <w:r w:rsidRPr="00253EE6">
        <w:rPr>
          <w:rFonts w:cs="Simplified Arabic"/>
          <w:spacing w:val="-2"/>
          <w:lang w:bidi="ar-JO"/>
        </w:rPr>
        <w:t xml:space="preserve"> </w:t>
      </w:r>
      <w:r w:rsidRPr="00253EE6">
        <w:rPr>
          <w:rFonts w:cs="Simplified Arabic"/>
          <w:spacing w:val="-2"/>
          <w:rtl/>
        </w:rPr>
        <w:t>أحد</w:t>
      </w:r>
      <w:r w:rsidRPr="00253EE6">
        <w:rPr>
          <w:rFonts w:cs="Simplified Arabic"/>
          <w:spacing w:val="-2"/>
          <w:lang w:bidi="ar-JO"/>
        </w:rPr>
        <w:t xml:space="preserve"> </w:t>
      </w:r>
      <w:r w:rsidRPr="00253EE6">
        <w:rPr>
          <w:rFonts w:cs="Simplified Arabic"/>
          <w:spacing w:val="-2"/>
          <w:rtl/>
        </w:rPr>
        <w:t>ركائز</w:t>
      </w:r>
      <w:r w:rsidRPr="00253EE6">
        <w:rPr>
          <w:rFonts w:cs="Simplified Arabic"/>
          <w:spacing w:val="-2"/>
          <w:lang w:bidi="ar-JO"/>
        </w:rPr>
        <w:t xml:space="preserve"> </w:t>
      </w:r>
      <w:r w:rsidRPr="00253EE6">
        <w:rPr>
          <w:rFonts w:cs="Simplified Arabic"/>
          <w:spacing w:val="-2"/>
          <w:rtl/>
        </w:rPr>
        <w:t>الوقاية</w:t>
      </w:r>
      <w:r w:rsidRPr="00253EE6">
        <w:rPr>
          <w:rFonts w:cs="Simplified Arabic"/>
          <w:spacing w:val="-2"/>
          <w:lang w:bidi="ar-JO"/>
        </w:rPr>
        <w:t xml:space="preserve"> </w:t>
      </w:r>
      <w:r w:rsidRPr="00253EE6">
        <w:rPr>
          <w:rFonts w:cs="Simplified Arabic"/>
          <w:spacing w:val="-2"/>
          <w:rtl/>
        </w:rPr>
        <w:t>الصحية</w:t>
      </w:r>
      <w:r w:rsidRPr="00253EE6">
        <w:rPr>
          <w:rFonts w:cs="Simplified Arabic"/>
          <w:spacing w:val="-2"/>
          <w:lang w:bidi="ar-JO"/>
        </w:rPr>
        <w:t xml:space="preserve"> </w:t>
      </w:r>
      <w:r w:rsidRPr="00253EE6">
        <w:rPr>
          <w:rFonts w:cs="Simplified Arabic"/>
          <w:spacing w:val="-2"/>
          <w:rtl/>
        </w:rPr>
        <w:t>والمحافظة</w:t>
      </w:r>
      <w:r w:rsidRPr="00253EE6">
        <w:rPr>
          <w:rFonts w:cs="Simplified Arabic"/>
          <w:spacing w:val="-2"/>
          <w:lang w:bidi="ar-JO"/>
        </w:rPr>
        <w:t xml:space="preserve"> </w:t>
      </w:r>
      <w:r w:rsidRPr="00253EE6">
        <w:rPr>
          <w:rFonts w:cs="Simplified Arabic"/>
          <w:spacing w:val="-2"/>
          <w:rtl/>
        </w:rPr>
        <w:t>على البيئة</w:t>
      </w:r>
      <w:r w:rsidRPr="00253EE6">
        <w:rPr>
          <w:rFonts w:cs="Simplified Arabic"/>
          <w:spacing w:val="-2"/>
          <w:lang w:bidi="ar-JO"/>
        </w:rPr>
        <w:t xml:space="preserve"> </w:t>
      </w:r>
      <w:r w:rsidRPr="00253EE6">
        <w:rPr>
          <w:rFonts w:cs="Simplified Arabic"/>
          <w:spacing w:val="-2"/>
          <w:rtl/>
        </w:rPr>
        <w:t>في</w:t>
      </w:r>
      <w:r w:rsidRPr="00253EE6">
        <w:rPr>
          <w:rFonts w:cs="Simplified Arabic"/>
          <w:spacing w:val="-2"/>
          <w:lang w:bidi="ar-JO"/>
        </w:rPr>
        <w:t xml:space="preserve"> </w:t>
      </w:r>
      <w:r w:rsidRPr="00253EE6">
        <w:rPr>
          <w:rFonts w:cs="Simplified Arabic"/>
          <w:spacing w:val="-2"/>
          <w:rtl/>
        </w:rPr>
        <w:t>الدول</w:t>
      </w:r>
      <w:r w:rsidRPr="00253EE6">
        <w:rPr>
          <w:rFonts w:cs="Simplified Arabic"/>
          <w:spacing w:val="-2"/>
          <w:lang w:bidi="ar-JO"/>
        </w:rPr>
        <w:t xml:space="preserve"> </w:t>
      </w:r>
      <w:r w:rsidRPr="00253EE6">
        <w:rPr>
          <w:rFonts w:cs="Simplified Arabic"/>
          <w:spacing w:val="-2"/>
          <w:rtl/>
        </w:rPr>
        <w:t>المتقدمة (</w:t>
      </w:r>
      <w:r w:rsidRPr="00253EE6">
        <w:rPr>
          <w:rFonts w:cs="Simplified Arabic"/>
          <w:spacing w:val="-2"/>
          <w:rtl/>
          <w:lang w:bidi="ar-JO"/>
        </w:rPr>
        <w:t>الرضيمان،</w:t>
      </w:r>
      <w:r w:rsidR="002800B0">
        <w:rPr>
          <w:rFonts w:cs="Simplified Arabic" w:hint="cs"/>
          <w:spacing w:val="-2"/>
          <w:rtl/>
          <w:lang w:bidi="ar-JO"/>
        </w:rPr>
        <w:t xml:space="preserve"> </w:t>
      </w:r>
      <w:r w:rsidRPr="00253EE6">
        <w:rPr>
          <w:rFonts w:cs="Simplified Arabic"/>
          <w:spacing w:val="-2"/>
          <w:rtl/>
          <w:lang w:bidi="ar-JO"/>
        </w:rPr>
        <w:t>2008</w:t>
      </w:r>
      <w:r w:rsidRPr="00253EE6">
        <w:rPr>
          <w:rFonts w:cs="Simplified Arabic"/>
          <w:spacing w:val="-2"/>
          <w:rtl/>
        </w:rPr>
        <w:t>)</w:t>
      </w:r>
      <w:r w:rsidRPr="00253EE6">
        <w:rPr>
          <w:rFonts w:cs="Simplified Arabic"/>
          <w:spacing w:val="-2"/>
          <w:rtl/>
          <w:lang w:bidi="ar-JO"/>
        </w:rPr>
        <w:t xml:space="preserve">، </w:t>
      </w:r>
      <w:r w:rsidRPr="00253EE6">
        <w:rPr>
          <w:rFonts w:cs="Simplified Arabic"/>
          <w:spacing w:val="-2"/>
          <w:rtl/>
        </w:rPr>
        <w:t xml:space="preserve">ووفقاً لمنظمة الأغذية والزراعة الدولية فالزراعة العضوية تعمل على توفير السلع </w:t>
      </w:r>
      <w:r w:rsidRPr="00253EE6">
        <w:rPr>
          <w:rFonts w:cs="Simplified Arabic"/>
          <w:spacing w:val="-2"/>
          <w:rtl/>
        </w:rPr>
        <w:lastRenderedPageBreak/>
        <w:t xml:space="preserve">وحماية البيئة وتحسين التنوع البيولوجي من خلال الإدارة السليمة للمزارع والبيئة المحيطة لها </w:t>
      </w:r>
      <w:r>
        <w:rPr>
          <w:rFonts w:cs="Simplified Arabic"/>
          <w:spacing w:val="-2"/>
          <w:lang w:bidi="ar-JO"/>
        </w:rPr>
        <w:t>(</w:t>
      </w:r>
      <w:r w:rsidRPr="00253EE6">
        <w:rPr>
          <w:rFonts w:cs="Simplified Arabic"/>
          <w:spacing w:val="-2"/>
          <w:lang w:bidi="ar-JO"/>
        </w:rPr>
        <w:t>Assis and Ismail, 2011)</w:t>
      </w:r>
      <w:r w:rsidRPr="00253EE6">
        <w:rPr>
          <w:rFonts w:cs="Simplified Arabic"/>
          <w:spacing w:val="-2"/>
          <w:rtl/>
          <w:lang w:bidi="ar-JO"/>
        </w:rPr>
        <w:t>.</w:t>
      </w:r>
    </w:p>
    <w:p w:rsidR="00253EE6" w:rsidRPr="00253EE6" w:rsidRDefault="00253EE6" w:rsidP="0020637F">
      <w:pPr>
        <w:widowControl w:val="0"/>
        <w:bidi/>
        <w:spacing w:line="340" w:lineRule="exact"/>
        <w:ind w:firstLine="284"/>
        <w:jc w:val="both"/>
        <w:rPr>
          <w:rFonts w:cs="Simplified Arabic"/>
          <w:spacing w:val="-2"/>
          <w:lang w:bidi="ar-JO"/>
        </w:rPr>
      </w:pPr>
      <w:r w:rsidRPr="00253EE6">
        <w:rPr>
          <w:rFonts w:cs="Simplified Arabic"/>
          <w:spacing w:val="-2"/>
          <w:rtl/>
          <w:lang w:bidi="ar-JO"/>
        </w:rPr>
        <w:t xml:space="preserve">إن التحول من الزراعة التقليدية إلى الزراعة العضوية يعد من المؤثرات الهامة في ضبط مستويات التلوث وتحسين التنوع الحيوي، </w:t>
      </w:r>
      <w:r w:rsidR="0020637F" w:rsidRPr="00253EE6">
        <w:rPr>
          <w:rFonts w:cs="Simplified Arabic" w:hint="cs"/>
          <w:spacing w:val="-2"/>
          <w:rtl/>
          <w:lang w:bidi="ar-JO"/>
        </w:rPr>
        <w:t>الإنتاج</w:t>
      </w:r>
      <w:r w:rsidRPr="00253EE6">
        <w:rPr>
          <w:rFonts w:cs="Simplified Arabic"/>
          <w:spacing w:val="-2"/>
          <w:rtl/>
          <w:lang w:bidi="ar-JO"/>
        </w:rPr>
        <w:t xml:space="preserve"> الزراعي وجودة </w:t>
      </w:r>
      <w:r w:rsidR="002800B0" w:rsidRPr="00253EE6">
        <w:rPr>
          <w:rFonts w:cs="Simplified Arabic" w:hint="cs"/>
          <w:spacing w:val="-2"/>
          <w:rtl/>
          <w:lang w:bidi="ar-JO"/>
        </w:rPr>
        <w:t>الأغذية</w:t>
      </w:r>
      <w:r w:rsidRPr="00253EE6">
        <w:rPr>
          <w:rFonts w:cs="Simplified Arabic"/>
          <w:spacing w:val="-2"/>
          <w:rtl/>
          <w:lang w:bidi="ar-JO"/>
        </w:rPr>
        <w:t xml:space="preserve"> وصحة المستهلك (</w:t>
      </w:r>
      <w:r w:rsidRPr="00253EE6">
        <w:rPr>
          <w:rFonts w:cs="Simplified Arabic"/>
          <w:spacing w:val="-2"/>
          <w:lang w:bidi="ar-JO"/>
        </w:rPr>
        <w:t>Christensen et al.,2012</w:t>
      </w:r>
      <w:r w:rsidRPr="00253EE6">
        <w:rPr>
          <w:rFonts w:cs="Simplified Arabic"/>
          <w:spacing w:val="-2"/>
          <w:rtl/>
          <w:lang w:bidi="ar-JO"/>
        </w:rPr>
        <w:t>)، حيث تكمن ف</w:t>
      </w:r>
      <w:r w:rsidR="0020637F">
        <w:rPr>
          <w:rFonts w:cs="Simplified Arabic" w:hint="cs"/>
          <w:spacing w:val="-2"/>
          <w:rtl/>
          <w:lang w:bidi="ar-JO"/>
        </w:rPr>
        <w:t>ل</w:t>
      </w:r>
      <w:r w:rsidRPr="00253EE6">
        <w:rPr>
          <w:rFonts w:cs="Simplified Arabic"/>
          <w:spacing w:val="-2"/>
          <w:rtl/>
          <w:lang w:bidi="ar-JO"/>
        </w:rPr>
        <w:t>سفة إنتاج الأغذية العضوية في الحفاظ على المبادئ التالي</w:t>
      </w:r>
      <w:r w:rsidR="0020637F">
        <w:rPr>
          <w:rFonts w:cs="Simplified Arabic" w:hint="cs"/>
          <w:spacing w:val="-2"/>
          <w:rtl/>
          <w:lang w:bidi="ar-JO"/>
        </w:rPr>
        <w:t>ة</w:t>
      </w:r>
      <w:r w:rsidRPr="00253EE6">
        <w:rPr>
          <w:rFonts w:cs="Simplified Arabic"/>
          <w:spacing w:val="-2"/>
          <w:rtl/>
          <w:lang w:bidi="ar-JO"/>
        </w:rPr>
        <w:t xml:space="preserve">: التنوع البيولوجي، إدارة الآفات الطبيعية، سلامة التربة، التوازن البيئي والاستدامة، حيث تختلف المَزارع في تطبيق تلك المبادئ للوصول إلى منتجات آمنه وسليمة حسب البلد المطبق وشروط التطبيق (حماد،2011)، </w:t>
      </w:r>
      <w:r w:rsidRPr="00253EE6">
        <w:rPr>
          <w:rFonts w:cs="Simplified Arabic"/>
          <w:spacing w:val="-2"/>
          <w:rtl/>
        </w:rPr>
        <w:t>وينص نظام الزراعة</w:t>
      </w:r>
      <w:r w:rsidRPr="00253EE6">
        <w:rPr>
          <w:rFonts w:cs="Simplified Arabic"/>
          <w:spacing w:val="-2"/>
          <w:lang w:bidi="ar-JO"/>
        </w:rPr>
        <w:t xml:space="preserve"> </w:t>
      </w:r>
      <w:r w:rsidRPr="00253EE6">
        <w:rPr>
          <w:rFonts w:cs="Simplified Arabic"/>
          <w:spacing w:val="-2"/>
          <w:rtl/>
          <w:lang w:bidi="ar-JO"/>
        </w:rPr>
        <w:t>العضوية على مساعدة المزارعين</w:t>
      </w:r>
      <w:r w:rsidRPr="00253EE6">
        <w:rPr>
          <w:rFonts w:cs="Simplified Arabic"/>
          <w:spacing w:val="-2"/>
          <w:lang w:bidi="ar-JO"/>
        </w:rPr>
        <w:t xml:space="preserve"> </w:t>
      </w:r>
      <w:r w:rsidRPr="00253EE6">
        <w:rPr>
          <w:rFonts w:cs="Simplified Arabic"/>
          <w:spacing w:val="-2"/>
          <w:rtl/>
          <w:lang w:bidi="ar-JO"/>
        </w:rPr>
        <w:t>في</w:t>
      </w:r>
      <w:r w:rsidRPr="00253EE6">
        <w:rPr>
          <w:rFonts w:cs="Simplified Arabic"/>
          <w:spacing w:val="-2"/>
          <w:lang w:bidi="ar-JO"/>
        </w:rPr>
        <w:t xml:space="preserve"> </w:t>
      </w:r>
      <w:r w:rsidRPr="00253EE6">
        <w:rPr>
          <w:rFonts w:cs="Simplified Arabic"/>
          <w:spacing w:val="-2"/>
          <w:rtl/>
          <w:lang w:bidi="ar-JO"/>
        </w:rPr>
        <w:t>الحصول</w:t>
      </w:r>
      <w:r w:rsidRPr="00253EE6">
        <w:rPr>
          <w:rFonts w:cs="Simplified Arabic"/>
          <w:spacing w:val="-2"/>
          <w:lang w:bidi="ar-JO"/>
        </w:rPr>
        <w:t xml:space="preserve"> </w:t>
      </w:r>
      <w:r w:rsidRPr="00253EE6">
        <w:rPr>
          <w:rFonts w:cs="Simplified Arabic"/>
          <w:spacing w:val="-2"/>
          <w:rtl/>
          <w:lang w:bidi="ar-JO"/>
        </w:rPr>
        <w:t>على</w:t>
      </w:r>
      <w:r w:rsidRPr="00253EE6">
        <w:rPr>
          <w:rFonts w:cs="Simplified Arabic"/>
          <w:spacing w:val="-2"/>
          <w:lang w:bidi="ar-JO"/>
        </w:rPr>
        <w:t xml:space="preserve"> </w:t>
      </w:r>
      <w:r w:rsidRPr="00253EE6">
        <w:rPr>
          <w:rFonts w:cs="Simplified Arabic"/>
          <w:spacing w:val="-2"/>
          <w:rtl/>
          <w:lang w:bidi="ar-JO"/>
        </w:rPr>
        <w:t>أسعار</w:t>
      </w:r>
      <w:r w:rsidRPr="00253EE6">
        <w:rPr>
          <w:rFonts w:cs="Simplified Arabic"/>
          <w:spacing w:val="-2"/>
          <w:lang w:bidi="ar-JO"/>
        </w:rPr>
        <w:t xml:space="preserve"> </w:t>
      </w:r>
      <w:r w:rsidRPr="00253EE6">
        <w:rPr>
          <w:rFonts w:cs="Simplified Arabic"/>
          <w:spacing w:val="-2"/>
          <w:rtl/>
          <w:lang w:bidi="ar-JO"/>
        </w:rPr>
        <w:t>تفضيلية</w:t>
      </w:r>
      <w:r w:rsidRPr="00253EE6">
        <w:rPr>
          <w:rFonts w:cs="Simplified Arabic"/>
          <w:spacing w:val="-2"/>
          <w:lang w:bidi="ar-JO"/>
        </w:rPr>
        <w:t xml:space="preserve"> </w:t>
      </w:r>
      <w:r w:rsidRPr="00253EE6">
        <w:rPr>
          <w:rFonts w:cs="Simplified Arabic"/>
          <w:spacing w:val="-2"/>
          <w:rtl/>
          <w:lang w:bidi="ar-JO"/>
        </w:rPr>
        <w:t>لبيع</w:t>
      </w:r>
      <w:r w:rsidRPr="00253EE6">
        <w:rPr>
          <w:rFonts w:cs="Simplified Arabic"/>
          <w:spacing w:val="-2"/>
          <w:lang w:bidi="ar-JO"/>
        </w:rPr>
        <w:t xml:space="preserve"> </w:t>
      </w:r>
      <w:r w:rsidRPr="00253EE6">
        <w:rPr>
          <w:rFonts w:cs="Simplified Arabic"/>
          <w:spacing w:val="-2"/>
          <w:rtl/>
          <w:lang w:bidi="ar-JO"/>
        </w:rPr>
        <w:t>منتجاتهم</w:t>
      </w:r>
      <w:r w:rsidRPr="00253EE6">
        <w:rPr>
          <w:rFonts w:cs="Simplified Arabic"/>
          <w:spacing w:val="-2"/>
          <w:lang w:bidi="ar-JO"/>
        </w:rPr>
        <w:t xml:space="preserve"> </w:t>
      </w:r>
      <w:r w:rsidRPr="00253EE6">
        <w:rPr>
          <w:rFonts w:cs="Simplified Arabic"/>
          <w:spacing w:val="-2"/>
          <w:rtl/>
          <w:lang w:bidi="ar-JO"/>
        </w:rPr>
        <w:t>وتحقيق</w:t>
      </w:r>
      <w:r w:rsidRPr="00253EE6">
        <w:rPr>
          <w:rFonts w:cs="Simplified Arabic"/>
          <w:spacing w:val="-2"/>
          <w:lang w:bidi="ar-JO"/>
        </w:rPr>
        <w:t xml:space="preserve"> </w:t>
      </w:r>
      <w:r w:rsidRPr="00253EE6">
        <w:rPr>
          <w:rFonts w:cs="Simplified Arabic"/>
          <w:spacing w:val="-2"/>
          <w:rtl/>
          <w:lang w:bidi="ar-JO"/>
        </w:rPr>
        <w:t>عائداتهم</w:t>
      </w:r>
      <w:r w:rsidRPr="00253EE6">
        <w:rPr>
          <w:rFonts w:cs="Simplified Arabic"/>
          <w:spacing w:val="-2"/>
          <w:lang w:bidi="ar-JO"/>
        </w:rPr>
        <w:t xml:space="preserve"> </w:t>
      </w:r>
      <w:r w:rsidRPr="00253EE6">
        <w:rPr>
          <w:rFonts w:cs="Simplified Arabic"/>
          <w:spacing w:val="-2"/>
          <w:rtl/>
          <w:lang w:bidi="ar-JO"/>
        </w:rPr>
        <w:t>وارباحهم،</w:t>
      </w:r>
      <w:r w:rsidRPr="00253EE6">
        <w:rPr>
          <w:rFonts w:cs="Simplified Arabic"/>
          <w:spacing w:val="-2"/>
          <w:lang w:bidi="ar-JO"/>
        </w:rPr>
        <w:t xml:space="preserve"> </w:t>
      </w:r>
      <w:r w:rsidRPr="00253EE6">
        <w:rPr>
          <w:rFonts w:cs="Simplified Arabic"/>
          <w:spacing w:val="-2"/>
          <w:rtl/>
          <w:lang w:bidi="ar-JO"/>
        </w:rPr>
        <w:t>وبما</w:t>
      </w:r>
      <w:r w:rsidRPr="00253EE6">
        <w:rPr>
          <w:rFonts w:cs="Simplified Arabic"/>
          <w:spacing w:val="-2"/>
          <w:lang w:bidi="ar-JO"/>
        </w:rPr>
        <w:t xml:space="preserve"> </w:t>
      </w:r>
      <w:r w:rsidRPr="00253EE6">
        <w:rPr>
          <w:rFonts w:cs="Simplified Arabic"/>
          <w:spacing w:val="-2"/>
          <w:rtl/>
          <w:lang w:bidi="ar-JO"/>
        </w:rPr>
        <w:t>أنها تستخدم</w:t>
      </w:r>
      <w:r w:rsidRPr="00253EE6">
        <w:rPr>
          <w:rFonts w:cs="Simplified Arabic"/>
          <w:spacing w:val="-2"/>
          <w:lang w:bidi="ar-JO"/>
        </w:rPr>
        <w:t xml:space="preserve"> </w:t>
      </w:r>
      <w:r w:rsidRPr="00253EE6">
        <w:rPr>
          <w:rFonts w:cs="Simplified Arabic"/>
          <w:spacing w:val="-2"/>
          <w:rtl/>
          <w:lang w:bidi="ar-JO"/>
        </w:rPr>
        <w:t>مصادر</w:t>
      </w:r>
      <w:r w:rsidRPr="00253EE6">
        <w:rPr>
          <w:rFonts w:cs="Simplified Arabic"/>
          <w:spacing w:val="-2"/>
          <w:lang w:bidi="ar-JO"/>
        </w:rPr>
        <w:t xml:space="preserve"> </w:t>
      </w:r>
      <w:r w:rsidRPr="00253EE6">
        <w:rPr>
          <w:rFonts w:cs="Simplified Arabic"/>
          <w:spacing w:val="-2"/>
          <w:rtl/>
          <w:lang w:bidi="ar-JO"/>
        </w:rPr>
        <w:t>إنتاج</w:t>
      </w:r>
      <w:r w:rsidRPr="00253EE6">
        <w:rPr>
          <w:rFonts w:cs="Simplified Arabic"/>
          <w:spacing w:val="-2"/>
          <w:lang w:bidi="ar-JO"/>
        </w:rPr>
        <w:t xml:space="preserve"> </w:t>
      </w:r>
      <w:r w:rsidRPr="00253EE6">
        <w:rPr>
          <w:rFonts w:cs="Simplified Arabic"/>
          <w:spacing w:val="-2"/>
          <w:rtl/>
          <w:lang w:bidi="ar-JO"/>
        </w:rPr>
        <w:t>من</w:t>
      </w:r>
      <w:r w:rsidRPr="00253EE6">
        <w:rPr>
          <w:rFonts w:cs="Simplified Arabic"/>
          <w:spacing w:val="-2"/>
          <w:lang w:bidi="ar-JO"/>
        </w:rPr>
        <w:t xml:space="preserve"> </w:t>
      </w:r>
      <w:r w:rsidRPr="00253EE6">
        <w:rPr>
          <w:rFonts w:cs="Simplified Arabic"/>
          <w:spacing w:val="-2"/>
          <w:rtl/>
          <w:lang w:bidi="ar-JO"/>
        </w:rPr>
        <w:t>داخل</w:t>
      </w:r>
      <w:r w:rsidRPr="00253EE6">
        <w:rPr>
          <w:rFonts w:cs="Simplified Arabic"/>
          <w:spacing w:val="-2"/>
          <w:lang w:bidi="ar-JO"/>
        </w:rPr>
        <w:t xml:space="preserve"> </w:t>
      </w:r>
      <w:r w:rsidRPr="00253EE6">
        <w:rPr>
          <w:rFonts w:cs="Simplified Arabic"/>
          <w:spacing w:val="-2"/>
          <w:rtl/>
          <w:lang w:bidi="ar-JO"/>
        </w:rPr>
        <w:t>المزرعة</w:t>
      </w:r>
      <w:r w:rsidRPr="00253EE6">
        <w:rPr>
          <w:rFonts w:cs="Simplified Arabic"/>
          <w:spacing w:val="-2"/>
          <w:lang w:bidi="ar-JO"/>
        </w:rPr>
        <w:t xml:space="preserve"> </w:t>
      </w:r>
      <w:r w:rsidRPr="00253EE6">
        <w:rPr>
          <w:rFonts w:cs="Simplified Arabic"/>
          <w:spacing w:val="-2"/>
          <w:rtl/>
          <w:lang w:bidi="ar-JO"/>
        </w:rPr>
        <w:t>فإن ذلك يعمل</w:t>
      </w:r>
      <w:r w:rsidRPr="00253EE6">
        <w:rPr>
          <w:rFonts w:cs="Simplified Arabic"/>
          <w:spacing w:val="-2"/>
          <w:lang w:bidi="ar-JO"/>
        </w:rPr>
        <w:t xml:space="preserve"> </w:t>
      </w:r>
      <w:r w:rsidRPr="00253EE6">
        <w:rPr>
          <w:rFonts w:cs="Simplified Arabic"/>
          <w:spacing w:val="-2"/>
          <w:rtl/>
          <w:lang w:bidi="ar-JO"/>
        </w:rPr>
        <w:t>على</w:t>
      </w:r>
      <w:r w:rsidRPr="00253EE6">
        <w:rPr>
          <w:rFonts w:cs="Simplified Arabic"/>
          <w:spacing w:val="-2"/>
          <w:lang w:bidi="ar-JO"/>
        </w:rPr>
        <w:t xml:space="preserve"> </w:t>
      </w:r>
      <w:r w:rsidRPr="00253EE6">
        <w:rPr>
          <w:rFonts w:cs="Simplified Arabic"/>
          <w:spacing w:val="-2"/>
          <w:rtl/>
          <w:lang w:bidi="ar-JO"/>
        </w:rPr>
        <w:t>خفض</w:t>
      </w:r>
      <w:r w:rsidRPr="00253EE6">
        <w:rPr>
          <w:rFonts w:cs="Simplified Arabic"/>
          <w:spacing w:val="-2"/>
          <w:lang w:bidi="ar-JO"/>
        </w:rPr>
        <w:t xml:space="preserve"> </w:t>
      </w:r>
      <w:r w:rsidRPr="00253EE6">
        <w:rPr>
          <w:rFonts w:cs="Simplified Arabic"/>
          <w:spacing w:val="-2"/>
          <w:rtl/>
          <w:lang w:bidi="ar-JO"/>
        </w:rPr>
        <w:t>الكلفة</w:t>
      </w:r>
      <w:r w:rsidRPr="00253EE6">
        <w:rPr>
          <w:rFonts w:cs="Simplified Arabic"/>
          <w:spacing w:val="-2"/>
          <w:lang w:bidi="ar-JO"/>
        </w:rPr>
        <w:t xml:space="preserve"> </w:t>
      </w:r>
      <w:r w:rsidRPr="00253EE6">
        <w:rPr>
          <w:rFonts w:cs="Simplified Arabic"/>
          <w:spacing w:val="-2"/>
          <w:rtl/>
          <w:lang w:bidi="ar-JO"/>
        </w:rPr>
        <w:t>والحفاظ</w:t>
      </w:r>
      <w:r w:rsidRPr="00253EE6">
        <w:rPr>
          <w:rFonts w:cs="Simplified Arabic"/>
          <w:spacing w:val="-2"/>
          <w:lang w:bidi="ar-JO"/>
        </w:rPr>
        <w:t xml:space="preserve"> </w:t>
      </w:r>
      <w:r w:rsidRPr="00253EE6">
        <w:rPr>
          <w:rFonts w:cs="Simplified Arabic"/>
          <w:spacing w:val="-2"/>
          <w:rtl/>
          <w:lang w:bidi="ar-JO"/>
        </w:rPr>
        <w:t>على</w:t>
      </w:r>
      <w:r w:rsidRPr="00253EE6">
        <w:rPr>
          <w:rFonts w:cs="Simplified Arabic"/>
          <w:spacing w:val="-2"/>
          <w:lang w:bidi="ar-JO"/>
        </w:rPr>
        <w:t xml:space="preserve"> </w:t>
      </w:r>
      <w:r w:rsidRPr="00253EE6">
        <w:rPr>
          <w:rFonts w:cs="Simplified Arabic"/>
          <w:spacing w:val="-2"/>
          <w:rtl/>
          <w:lang w:bidi="ar-JO"/>
        </w:rPr>
        <w:t xml:space="preserve">بيئة المزرعة نظيفة </w:t>
      </w:r>
      <w:r w:rsidRPr="00253EE6">
        <w:rPr>
          <w:rFonts w:cs="Simplified Arabic"/>
          <w:spacing w:val="-2"/>
          <w:lang w:bidi="ar-JO"/>
        </w:rPr>
        <w:t>(Tackie,2011)</w:t>
      </w:r>
      <w:r w:rsidRPr="00253EE6">
        <w:rPr>
          <w:rFonts w:cs="Simplified Arabic"/>
          <w:spacing w:val="-2"/>
          <w:rtl/>
          <w:lang w:bidi="ar-JO"/>
        </w:rPr>
        <w:t>.</w:t>
      </w:r>
    </w:p>
    <w:p w:rsidR="00253EE6" w:rsidRPr="00253EE6" w:rsidRDefault="00253EE6" w:rsidP="00253EE6">
      <w:pPr>
        <w:widowControl w:val="0"/>
        <w:bidi/>
        <w:spacing w:line="340" w:lineRule="exact"/>
        <w:ind w:firstLine="284"/>
        <w:jc w:val="both"/>
        <w:rPr>
          <w:rFonts w:cs="Simplified Arabic"/>
          <w:rtl/>
          <w:lang w:bidi="ar-JO"/>
        </w:rPr>
      </w:pPr>
      <w:r w:rsidRPr="00253EE6">
        <w:rPr>
          <w:rFonts w:cs="Simplified Arabic"/>
          <w:rtl/>
          <w:lang w:bidi="ar-JO"/>
        </w:rPr>
        <w:t>ونتيجة لزيادة وعي المستهلكين بأهمية الحصول على منتجات غذائية صحية تم إنشاء عام 2001 وحدة خاصة بالزراعة العضوية تتبع لإدارة الثروة النباتية في وزارة الزراعة، حيث تم وضع تعليمات مُنظمة لتفعيل دور وزارة الزراعة في مجال نشر الوعي للزراعة العضوية لدى المزارعين لزيادة رقعة الزراعة العضوية من جهة ونشر الوعي بين المواطنين من جهة أخرى لمدى أهمية وجود أغذية آمنه من حيث الملوثات والمتبقيات الكيماوية. حيث صدر نظام الزراعة العضوية تاريخ 31/5/2011 بمقتضى المادتين (7) و(71)</w:t>
      </w:r>
      <w:r w:rsidR="00CE7269">
        <w:rPr>
          <w:rFonts w:cs="Simplified Arabic" w:hint="cs"/>
          <w:rtl/>
          <w:lang w:bidi="ar-JO"/>
        </w:rPr>
        <w:t xml:space="preserve"> </w:t>
      </w:r>
      <w:r w:rsidRPr="00253EE6">
        <w:rPr>
          <w:rFonts w:cs="Simplified Arabic"/>
          <w:rtl/>
          <w:lang w:bidi="ar-JO"/>
        </w:rPr>
        <w:t>من قانون الزراعة رقم (44) لسنة 2002 (وزارة الزراعة، 2013).</w:t>
      </w:r>
    </w:p>
    <w:p w:rsidR="00253EE6" w:rsidRPr="00253EE6" w:rsidRDefault="00253EE6" w:rsidP="00CE7269">
      <w:pPr>
        <w:widowControl w:val="0"/>
        <w:bidi/>
        <w:spacing w:line="340" w:lineRule="exact"/>
        <w:ind w:firstLine="284"/>
        <w:jc w:val="both"/>
        <w:rPr>
          <w:rFonts w:cs="Simplified Arabic"/>
          <w:rtl/>
          <w:lang w:bidi="ar-JO"/>
        </w:rPr>
      </w:pPr>
      <w:r w:rsidRPr="00253EE6">
        <w:rPr>
          <w:rFonts w:cs="Simplified Arabic"/>
          <w:rtl/>
          <w:lang w:bidi="ar-JO"/>
        </w:rPr>
        <w:t xml:space="preserve">وباستعراض نتائج أهم الدراسات والبحوث ذات الصلة بموضوع الدراسة، تناولت بعض الدراسات أثر الخصائص الاقتصادية والاجتماعية للمزارعين نحو تبنيهم نظام الزراعة العضوي والتحول إليه. فقد بين (1999) </w:t>
      </w:r>
      <w:r w:rsidRPr="00253EE6">
        <w:rPr>
          <w:rFonts w:cs="Simplified Arabic"/>
          <w:lang w:bidi="ar-JO"/>
        </w:rPr>
        <w:t>Burton, et al.,</w:t>
      </w:r>
      <w:r w:rsidRPr="00253EE6">
        <w:rPr>
          <w:rFonts w:cs="Simplified Arabic"/>
          <w:rtl/>
          <w:lang w:bidi="ar-JO"/>
        </w:rPr>
        <w:t xml:space="preserve"> أن أكثر من 51 % من المزارعين العضويين قد تلقوا تعليماً جامعياً وتعليماً عالياً، كما وجد أن معظم أصحاب المزارع العضوية هم من الإناث ويرجع ذلك الى الاهتمام بنظافة الأغذية والبيئة أكثر من الذكور، بالإضافة إلى أن المزراعين العضويين بالمتوسط هم من صغار السن</w:t>
      </w:r>
      <w:r w:rsidRPr="00253EE6">
        <w:rPr>
          <w:rFonts w:cs="Simplified Arabic"/>
          <w:rtl/>
        </w:rPr>
        <w:t>.</w:t>
      </w:r>
      <w:r w:rsidRPr="00253EE6">
        <w:rPr>
          <w:rFonts w:cs="Simplified Arabic"/>
          <w:rtl/>
          <w:lang w:bidi="ar-JO"/>
        </w:rPr>
        <w:t xml:space="preserve"> وأظهر</w:t>
      </w:r>
      <w:r w:rsidRPr="00253EE6">
        <w:rPr>
          <w:rFonts w:cs="Simplified Arabic"/>
          <w:lang w:bidi="ar-JO"/>
        </w:rPr>
        <w:t xml:space="preserve">Adesope </w:t>
      </w:r>
      <w:r w:rsidRPr="00253EE6">
        <w:rPr>
          <w:rFonts w:cs="Simplified Arabic"/>
          <w:lang w:bidi="ar-JO"/>
        </w:rPr>
        <w:lastRenderedPageBreak/>
        <w:t>et al (2012)</w:t>
      </w:r>
      <w:r w:rsidRPr="00253EE6">
        <w:rPr>
          <w:rFonts w:cs="Simplified Arabic"/>
          <w:rtl/>
          <w:lang w:bidi="ar-JO"/>
        </w:rPr>
        <w:t xml:space="preserve"> </w:t>
      </w:r>
      <w:r w:rsidRPr="00253EE6">
        <w:rPr>
          <w:rFonts w:cs="Simplified Arabic" w:hint="cs"/>
          <w:rtl/>
          <w:lang w:bidi="ar-JO"/>
        </w:rPr>
        <w:t>في دراسته عن الخصائص</w:t>
      </w:r>
      <w:r w:rsidRPr="00253EE6">
        <w:rPr>
          <w:rFonts w:cs="Simplified Arabic"/>
          <w:lang w:bidi="ar-JO"/>
        </w:rPr>
        <w:t xml:space="preserve"> </w:t>
      </w:r>
      <w:r w:rsidRPr="00253EE6">
        <w:rPr>
          <w:rFonts w:cs="Simplified Arabic"/>
          <w:rtl/>
          <w:lang w:bidi="ar-JO"/>
        </w:rPr>
        <w:t>الاجتماعية</w:t>
      </w:r>
      <w:r w:rsidRPr="00253EE6">
        <w:rPr>
          <w:rFonts w:cs="Simplified Arabic"/>
          <w:lang w:bidi="ar-JO"/>
        </w:rPr>
        <w:t xml:space="preserve"> </w:t>
      </w:r>
      <w:r w:rsidRPr="00253EE6">
        <w:rPr>
          <w:rFonts w:cs="Simplified Arabic"/>
          <w:rtl/>
          <w:lang w:bidi="ar-JO"/>
        </w:rPr>
        <w:t>والاقتصادية</w:t>
      </w:r>
      <w:r w:rsidRPr="00253EE6">
        <w:rPr>
          <w:rFonts w:cs="Simplified Arabic"/>
          <w:lang w:bidi="ar-JO"/>
        </w:rPr>
        <w:t xml:space="preserve"> </w:t>
      </w:r>
      <w:r w:rsidRPr="00253EE6">
        <w:rPr>
          <w:rFonts w:cs="Simplified Arabic"/>
          <w:rtl/>
          <w:lang w:bidi="ar-JO"/>
        </w:rPr>
        <w:t>لأصحاب</w:t>
      </w:r>
      <w:r w:rsidRPr="00253EE6">
        <w:rPr>
          <w:rFonts w:cs="Simplified Arabic"/>
          <w:lang w:bidi="ar-JO"/>
        </w:rPr>
        <w:t xml:space="preserve"> </w:t>
      </w:r>
      <w:r w:rsidRPr="00253EE6">
        <w:rPr>
          <w:rFonts w:cs="Simplified Arabic"/>
          <w:rtl/>
          <w:lang w:bidi="ar-JO"/>
        </w:rPr>
        <w:t>المزارع</w:t>
      </w:r>
      <w:r w:rsidRPr="00253EE6">
        <w:rPr>
          <w:rFonts w:cs="Simplified Arabic"/>
          <w:lang w:bidi="ar-JO"/>
        </w:rPr>
        <w:t xml:space="preserve"> </w:t>
      </w:r>
      <w:r w:rsidRPr="00253EE6">
        <w:rPr>
          <w:rFonts w:cs="Simplified Arabic"/>
          <w:rtl/>
          <w:lang w:bidi="ar-JO"/>
        </w:rPr>
        <w:t>العضوية أن نسبة</w:t>
      </w:r>
      <w:r w:rsidRPr="00253EE6">
        <w:rPr>
          <w:rFonts w:cs="Simplified Arabic"/>
          <w:lang w:bidi="ar-JO"/>
        </w:rPr>
        <w:t xml:space="preserve"> </w:t>
      </w:r>
      <w:r w:rsidRPr="00253EE6">
        <w:rPr>
          <w:rFonts w:cs="Simplified Arabic"/>
          <w:rtl/>
          <w:lang w:bidi="ar-JO"/>
        </w:rPr>
        <w:t>المزارعين</w:t>
      </w:r>
      <w:r w:rsidRPr="00253EE6">
        <w:rPr>
          <w:rFonts w:cs="Simplified Arabic"/>
          <w:lang w:bidi="ar-JO"/>
        </w:rPr>
        <w:t xml:space="preserve"> </w:t>
      </w:r>
      <w:r w:rsidRPr="00253EE6">
        <w:rPr>
          <w:rFonts w:cs="Simplified Arabic"/>
          <w:rtl/>
          <w:lang w:bidi="ar-JO"/>
        </w:rPr>
        <w:t>من</w:t>
      </w:r>
      <w:r w:rsidRPr="00253EE6">
        <w:rPr>
          <w:rFonts w:cs="Simplified Arabic"/>
          <w:lang w:bidi="ar-JO"/>
        </w:rPr>
        <w:t xml:space="preserve"> </w:t>
      </w:r>
      <w:r w:rsidRPr="00253EE6">
        <w:rPr>
          <w:rFonts w:cs="Simplified Arabic"/>
          <w:rtl/>
          <w:lang w:bidi="ar-JO"/>
        </w:rPr>
        <w:t>الإناث</w:t>
      </w:r>
      <w:r w:rsidRPr="00253EE6">
        <w:rPr>
          <w:rFonts w:cs="Simplified Arabic"/>
          <w:lang w:bidi="ar-JO"/>
        </w:rPr>
        <w:t xml:space="preserve"> </w:t>
      </w:r>
      <w:r w:rsidRPr="00253EE6">
        <w:rPr>
          <w:rFonts w:cs="Simplified Arabic"/>
          <w:rtl/>
          <w:lang w:bidi="ar-JO"/>
        </w:rPr>
        <w:t xml:space="preserve">حوالي </w:t>
      </w:r>
      <w:r w:rsidRPr="00253EE6">
        <w:rPr>
          <w:rFonts w:cs="Simplified Arabic"/>
          <w:lang w:bidi="ar-JO"/>
        </w:rPr>
        <w:t>%65</w:t>
      </w:r>
      <w:r w:rsidRPr="00253EE6">
        <w:rPr>
          <w:rFonts w:cs="Simplified Arabic"/>
          <w:rtl/>
          <w:lang w:bidi="ar-JO"/>
        </w:rPr>
        <w:t>،</w:t>
      </w:r>
      <w:r w:rsidRPr="00253EE6">
        <w:rPr>
          <w:rFonts w:cs="Simplified Arabic"/>
          <w:lang w:bidi="ar-JO"/>
        </w:rPr>
        <w:t xml:space="preserve"> </w:t>
      </w:r>
      <w:r w:rsidRPr="00253EE6">
        <w:rPr>
          <w:rFonts w:cs="Simplified Arabic"/>
          <w:rtl/>
          <w:lang w:bidi="ar-JO"/>
        </w:rPr>
        <w:t>وقد</w:t>
      </w:r>
      <w:r w:rsidRPr="00253EE6">
        <w:rPr>
          <w:rFonts w:cs="Simplified Arabic"/>
          <w:lang w:bidi="ar-JO"/>
        </w:rPr>
        <w:t xml:space="preserve"> </w:t>
      </w:r>
      <w:r w:rsidRPr="00253EE6">
        <w:rPr>
          <w:rFonts w:cs="Simplified Arabic"/>
          <w:rtl/>
          <w:lang w:bidi="ar-JO"/>
        </w:rPr>
        <w:t>كانت</w:t>
      </w:r>
      <w:r w:rsidRPr="00253EE6">
        <w:rPr>
          <w:rFonts w:cs="Simplified Arabic"/>
          <w:lang w:bidi="ar-JO"/>
        </w:rPr>
        <w:t xml:space="preserve"> </w:t>
      </w:r>
      <w:r w:rsidRPr="00253EE6">
        <w:rPr>
          <w:rFonts w:cs="Simplified Arabic"/>
          <w:rtl/>
          <w:lang w:bidi="ar-JO"/>
        </w:rPr>
        <w:t>النسبة</w:t>
      </w:r>
      <w:r w:rsidRPr="00253EE6">
        <w:rPr>
          <w:rFonts w:cs="Simplified Arabic"/>
          <w:lang w:bidi="ar-JO"/>
        </w:rPr>
        <w:t xml:space="preserve"> </w:t>
      </w:r>
      <w:r w:rsidRPr="00253EE6">
        <w:rPr>
          <w:rFonts w:cs="Simplified Arabic"/>
          <w:rtl/>
          <w:lang w:bidi="ar-JO"/>
        </w:rPr>
        <w:t>الأكبر (37%) من</w:t>
      </w:r>
      <w:r w:rsidRPr="00253EE6">
        <w:rPr>
          <w:rFonts w:cs="Simplified Arabic"/>
          <w:lang w:bidi="ar-JO"/>
        </w:rPr>
        <w:t xml:space="preserve"> </w:t>
      </w:r>
      <w:r w:rsidRPr="00253EE6">
        <w:rPr>
          <w:rFonts w:cs="Simplified Arabic"/>
          <w:rtl/>
          <w:lang w:bidi="ar-JO"/>
        </w:rPr>
        <w:t>أعمار</w:t>
      </w:r>
      <w:r w:rsidRPr="00253EE6">
        <w:rPr>
          <w:rFonts w:cs="Simplified Arabic"/>
          <w:lang w:bidi="ar-JO"/>
        </w:rPr>
        <w:t xml:space="preserve"> </w:t>
      </w:r>
      <w:r w:rsidRPr="00253EE6">
        <w:rPr>
          <w:rFonts w:cs="Simplified Arabic"/>
          <w:rtl/>
          <w:lang w:bidi="ar-JO"/>
        </w:rPr>
        <w:t>المزارعين</w:t>
      </w:r>
      <w:r w:rsidRPr="00253EE6">
        <w:rPr>
          <w:rFonts w:cs="Simplified Arabic"/>
          <w:lang w:bidi="ar-JO"/>
        </w:rPr>
        <w:t xml:space="preserve"> </w:t>
      </w:r>
      <w:r w:rsidRPr="00253EE6">
        <w:rPr>
          <w:rFonts w:cs="Simplified Arabic"/>
          <w:rtl/>
          <w:lang w:bidi="ar-JO"/>
        </w:rPr>
        <w:t>تتركز بين 41- 50 سنة. أما</w:t>
      </w:r>
      <w:r w:rsidRPr="00253EE6">
        <w:rPr>
          <w:rFonts w:cs="Simplified Arabic"/>
          <w:lang w:bidi="ar-JO"/>
        </w:rPr>
        <w:t xml:space="preserve"> </w:t>
      </w:r>
      <w:r w:rsidRPr="00253EE6">
        <w:rPr>
          <w:rFonts w:cs="Simplified Arabic"/>
          <w:rtl/>
          <w:lang w:bidi="ar-JO"/>
        </w:rPr>
        <w:t>بخصوص</w:t>
      </w:r>
      <w:r w:rsidRPr="00253EE6">
        <w:rPr>
          <w:rFonts w:cs="Simplified Arabic"/>
          <w:lang w:bidi="ar-JO"/>
        </w:rPr>
        <w:t xml:space="preserve"> </w:t>
      </w:r>
      <w:r w:rsidRPr="00253EE6">
        <w:rPr>
          <w:rFonts w:cs="Simplified Arabic"/>
          <w:rtl/>
          <w:lang w:bidi="ar-JO"/>
        </w:rPr>
        <w:t>مستوى</w:t>
      </w:r>
      <w:r w:rsidRPr="00253EE6">
        <w:rPr>
          <w:rFonts w:cs="Simplified Arabic"/>
          <w:lang w:bidi="ar-JO"/>
        </w:rPr>
        <w:t xml:space="preserve"> </w:t>
      </w:r>
      <w:r w:rsidRPr="00253EE6">
        <w:rPr>
          <w:rFonts w:cs="Simplified Arabic"/>
          <w:rtl/>
          <w:lang w:bidi="ar-JO"/>
        </w:rPr>
        <w:t>التعليم فقد كان 33% من المزارعين</w:t>
      </w:r>
      <w:r w:rsidRPr="00253EE6">
        <w:rPr>
          <w:rFonts w:cs="Simplified Arabic"/>
          <w:lang w:bidi="ar-JO"/>
        </w:rPr>
        <w:t xml:space="preserve"> </w:t>
      </w:r>
      <w:r w:rsidRPr="00253EE6">
        <w:rPr>
          <w:rFonts w:cs="Simplified Arabic"/>
          <w:rtl/>
          <w:lang w:bidi="ar-JO"/>
        </w:rPr>
        <w:t>العضويين</w:t>
      </w:r>
      <w:r w:rsidRPr="00253EE6">
        <w:rPr>
          <w:rFonts w:cs="Simplified Arabic"/>
          <w:lang w:bidi="ar-JO"/>
        </w:rPr>
        <w:t xml:space="preserve"> </w:t>
      </w:r>
      <w:r w:rsidRPr="00253EE6">
        <w:rPr>
          <w:rFonts w:cs="Simplified Arabic"/>
          <w:rtl/>
          <w:lang w:bidi="ar-JO"/>
        </w:rPr>
        <w:t>قد</w:t>
      </w:r>
      <w:r w:rsidRPr="00253EE6">
        <w:rPr>
          <w:rFonts w:cs="Simplified Arabic"/>
          <w:lang w:bidi="ar-JO"/>
        </w:rPr>
        <w:t xml:space="preserve"> </w:t>
      </w:r>
      <w:r w:rsidRPr="00253EE6">
        <w:rPr>
          <w:rFonts w:cs="Simplified Arabic"/>
          <w:rtl/>
          <w:lang w:bidi="ar-JO"/>
        </w:rPr>
        <w:t>أتموا</w:t>
      </w:r>
      <w:r w:rsidRPr="00253EE6">
        <w:rPr>
          <w:rFonts w:cs="Simplified Arabic"/>
          <w:lang w:bidi="ar-JO"/>
        </w:rPr>
        <w:t xml:space="preserve"> </w:t>
      </w:r>
      <w:r w:rsidRPr="00253EE6">
        <w:rPr>
          <w:rFonts w:cs="Simplified Arabic"/>
          <w:rtl/>
          <w:lang w:bidi="ar-JO"/>
        </w:rPr>
        <w:t>تعليمهم</w:t>
      </w:r>
      <w:r w:rsidRPr="00253EE6">
        <w:rPr>
          <w:rFonts w:cs="Simplified Arabic"/>
          <w:lang w:bidi="ar-JO"/>
        </w:rPr>
        <w:t xml:space="preserve"> </w:t>
      </w:r>
      <w:r w:rsidRPr="00253EE6">
        <w:rPr>
          <w:rFonts w:cs="Simplified Arabic"/>
          <w:rtl/>
          <w:lang w:bidi="ar-JO"/>
        </w:rPr>
        <w:t>الأساسي</w:t>
      </w:r>
      <w:r w:rsidRPr="00253EE6">
        <w:rPr>
          <w:rFonts w:cs="Simplified Arabic"/>
          <w:lang w:bidi="ar-JO"/>
        </w:rPr>
        <w:t xml:space="preserve"> </w:t>
      </w:r>
      <w:r w:rsidRPr="00253EE6">
        <w:rPr>
          <w:rFonts w:cs="Simplified Arabic"/>
          <w:rtl/>
          <w:lang w:bidi="ar-JO"/>
        </w:rPr>
        <w:t>فقط،</w:t>
      </w:r>
      <w:r w:rsidRPr="00253EE6">
        <w:rPr>
          <w:rFonts w:cs="Simplified Arabic"/>
          <w:lang w:bidi="ar-JO"/>
        </w:rPr>
        <w:t xml:space="preserve"> </w:t>
      </w:r>
      <w:r w:rsidRPr="00253EE6">
        <w:rPr>
          <w:rFonts w:cs="Simplified Arabic"/>
          <w:rtl/>
          <w:lang w:bidi="ar-JO"/>
        </w:rPr>
        <w:t>كما</w:t>
      </w:r>
      <w:r w:rsidRPr="00253EE6">
        <w:rPr>
          <w:rFonts w:cs="Simplified Arabic"/>
          <w:lang w:bidi="ar-JO"/>
        </w:rPr>
        <w:t xml:space="preserve"> </w:t>
      </w:r>
      <w:r w:rsidRPr="00253EE6">
        <w:rPr>
          <w:rFonts w:cs="Simplified Arabic"/>
          <w:rtl/>
          <w:lang w:bidi="ar-JO"/>
        </w:rPr>
        <w:t>بين</w:t>
      </w:r>
      <w:r w:rsidRPr="00253EE6">
        <w:rPr>
          <w:rFonts w:cs="Simplified Arabic"/>
          <w:lang w:bidi="ar-JO"/>
        </w:rPr>
        <w:t xml:space="preserve"> </w:t>
      </w:r>
      <w:r w:rsidRPr="00253EE6">
        <w:rPr>
          <w:rFonts w:cs="Simplified Arabic"/>
          <w:rtl/>
          <w:lang w:bidi="ar-JO"/>
        </w:rPr>
        <w:t>أن</w:t>
      </w:r>
      <w:r w:rsidRPr="00253EE6">
        <w:rPr>
          <w:rFonts w:cs="Simplified Arabic"/>
          <w:lang w:bidi="ar-JO"/>
        </w:rPr>
        <w:t xml:space="preserve"> </w:t>
      </w:r>
      <w:r w:rsidRPr="00253EE6">
        <w:rPr>
          <w:rFonts w:cs="Simplified Arabic"/>
          <w:rtl/>
          <w:lang w:bidi="ar-JO"/>
        </w:rPr>
        <w:t>العلاقة</w:t>
      </w:r>
      <w:r w:rsidRPr="00253EE6">
        <w:rPr>
          <w:rFonts w:cs="Simplified Arabic"/>
          <w:lang w:bidi="ar-JO"/>
        </w:rPr>
        <w:t xml:space="preserve"> </w:t>
      </w:r>
      <w:r w:rsidRPr="00253EE6">
        <w:rPr>
          <w:rFonts w:cs="Simplified Arabic"/>
          <w:rtl/>
          <w:lang w:bidi="ar-JO"/>
        </w:rPr>
        <w:t>بين</w:t>
      </w:r>
      <w:r w:rsidRPr="00253EE6">
        <w:rPr>
          <w:rFonts w:cs="Simplified Arabic"/>
          <w:lang w:bidi="ar-JO"/>
        </w:rPr>
        <w:t xml:space="preserve"> </w:t>
      </w:r>
      <w:r w:rsidRPr="00253EE6">
        <w:rPr>
          <w:rFonts w:cs="Simplified Arabic"/>
          <w:rtl/>
          <w:lang w:bidi="ar-JO"/>
        </w:rPr>
        <w:t>تبني الزراعة</w:t>
      </w:r>
      <w:r w:rsidRPr="00253EE6">
        <w:rPr>
          <w:rFonts w:cs="Simplified Arabic"/>
          <w:lang w:bidi="ar-JO"/>
        </w:rPr>
        <w:t xml:space="preserve"> </w:t>
      </w:r>
      <w:r w:rsidRPr="00253EE6">
        <w:rPr>
          <w:rFonts w:cs="Simplified Arabic"/>
          <w:rtl/>
          <w:lang w:bidi="ar-JO"/>
        </w:rPr>
        <w:t>العضوية وسنوات</w:t>
      </w:r>
      <w:r w:rsidRPr="00253EE6">
        <w:rPr>
          <w:rFonts w:cs="Simplified Arabic"/>
          <w:lang w:bidi="ar-JO"/>
        </w:rPr>
        <w:t xml:space="preserve"> </w:t>
      </w:r>
      <w:r w:rsidRPr="00253EE6">
        <w:rPr>
          <w:rFonts w:cs="Simplified Arabic"/>
          <w:rtl/>
          <w:lang w:bidi="ar-JO"/>
        </w:rPr>
        <w:t>الخبرة</w:t>
      </w:r>
      <w:r w:rsidRPr="00253EE6">
        <w:rPr>
          <w:rFonts w:cs="Simplified Arabic"/>
          <w:lang w:bidi="ar-JO"/>
        </w:rPr>
        <w:t xml:space="preserve"> </w:t>
      </w:r>
      <w:r w:rsidRPr="00253EE6">
        <w:rPr>
          <w:rFonts w:cs="Simplified Arabic"/>
          <w:rtl/>
          <w:lang w:bidi="ar-JO"/>
        </w:rPr>
        <w:t>كانت</w:t>
      </w:r>
      <w:r w:rsidRPr="00253EE6">
        <w:rPr>
          <w:rFonts w:cs="Simplified Arabic"/>
          <w:lang w:bidi="ar-JO"/>
        </w:rPr>
        <w:t xml:space="preserve"> </w:t>
      </w:r>
      <w:r w:rsidRPr="00253EE6">
        <w:rPr>
          <w:rFonts w:cs="Simplified Arabic"/>
          <w:rtl/>
          <w:lang w:bidi="ar-JO"/>
        </w:rPr>
        <w:t>سلبية،</w:t>
      </w:r>
      <w:r w:rsidRPr="00253EE6">
        <w:rPr>
          <w:rFonts w:cs="Simplified Arabic"/>
          <w:lang w:bidi="ar-JO"/>
        </w:rPr>
        <w:t xml:space="preserve"> </w:t>
      </w:r>
      <w:r w:rsidRPr="00253EE6">
        <w:rPr>
          <w:rFonts w:cs="Simplified Arabic"/>
          <w:rtl/>
          <w:lang w:bidi="ar-JO"/>
        </w:rPr>
        <w:t>إذ</w:t>
      </w:r>
      <w:r w:rsidRPr="00253EE6">
        <w:rPr>
          <w:rFonts w:cs="Simplified Arabic"/>
          <w:lang w:bidi="ar-JO"/>
        </w:rPr>
        <w:t xml:space="preserve"> </w:t>
      </w:r>
      <w:r w:rsidRPr="00253EE6">
        <w:rPr>
          <w:rFonts w:cs="Simplified Arabic"/>
          <w:rtl/>
          <w:lang w:bidi="ar-JO"/>
        </w:rPr>
        <w:t>كلما</w:t>
      </w:r>
      <w:r w:rsidRPr="00253EE6">
        <w:rPr>
          <w:rFonts w:cs="Simplified Arabic"/>
          <w:lang w:bidi="ar-JO"/>
        </w:rPr>
        <w:t xml:space="preserve"> </w:t>
      </w:r>
      <w:r w:rsidRPr="00253EE6">
        <w:rPr>
          <w:rFonts w:cs="Simplified Arabic"/>
          <w:rtl/>
          <w:lang w:bidi="ar-JO"/>
        </w:rPr>
        <w:t>زاد</w:t>
      </w:r>
      <w:r w:rsidRPr="00253EE6">
        <w:rPr>
          <w:rFonts w:cs="Simplified Arabic"/>
          <w:lang w:bidi="ar-JO"/>
        </w:rPr>
        <w:t xml:space="preserve"> </w:t>
      </w:r>
      <w:r w:rsidRPr="00253EE6">
        <w:rPr>
          <w:rFonts w:cs="Simplified Arabic"/>
          <w:rtl/>
          <w:lang w:bidi="ar-JO"/>
        </w:rPr>
        <w:t>عدد</w:t>
      </w:r>
      <w:r w:rsidRPr="00253EE6">
        <w:rPr>
          <w:rFonts w:cs="Simplified Arabic"/>
          <w:lang w:bidi="ar-JO"/>
        </w:rPr>
        <w:t xml:space="preserve"> </w:t>
      </w:r>
      <w:r w:rsidRPr="00253EE6">
        <w:rPr>
          <w:rFonts w:cs="Simplified Arabic"/>
          <w:rtl/>
          <w:lang w:bidi="ar-JO"/>
        </w:rPr>
        <w:t>سنوات</w:t>
      </w:r>
      <w:r w:rsidRPr="00253EE6">
        <w:rPr>
          <w:rFonts w:cs="Simplified Arabic"/>
          <w:lang w:bidi="ar-JO"/>
        </w:rPr>
        <w:t xml:space="preserve"> </w:t>
      </w:r>
      <w:r w:rsidRPr="00253EE6">
        <w:rPr>
          <w:rFonts w:cs="Simplified Arabic"/>
          <w:rtl/>
          <w:lang w:bidi="ar-JO"/>
        </w:rPr>
        <w:t>الخبرة</w:t>
      </w:r>
      <w:r w:rsidRPr="00253EE6">
        <w:rPr>
          <w:rFonts w:cs="Simplified Arabic"/>
          <w:lang w:bidi="ar-JO"/>
        </w:rPr>
        <w:t xml:space="preserve"> </w:t>
      </w:r>
      <w:r w:rsidRPr="00253EE6">
        <w:rPr>
          <w:rFonts w:cs="Simplified Arabic"/>
          <w:rtl/>
          <w:lang w:bidi="ar-JO"/>
        </w:rPr>
        <w:t>كان</w:t>
      </w:r>
      <w:r w:rsidRPr="00253EE6">
        <w:rPr>
          <w:rFonts w:cs="Simplified Arabic"/>
          <w:lang w:bidi="ar-JO"/>
        </w:rPr>
        <w:t xml:space="preserve"> </w:t>
      </w:r>
      <w:r w:rsidRPr="00253EE6">
        <w:rPr>
          <w:rFonts w:cs="Simplified Arabic"/>
          <w:rtl/>
          <w:lang w:bidi="ar-JO"/>
        </w:rPr>
        <w:t>التوجه</w:t>
      </w:r>
      <w:r w:rsidRPr="00253EE6">
        <w:rPr>
          <w:rFonts w:cs="Simplified Arabic"/>
          <w:lang w:bidi="ar-JO"/>
        </w:rPr>
        <w:t xml:space="preserve"> </w:t>
      </w:r>
      <w:r w:rsidRPr="00253EE6">
        <w:rPr>
          <w:rFonts w:cs="Simplified Arabic"/>
          <w:rtl/>
          <w:lang w:bidi="ar-JO"/>
        </w:rPr>
        <w:t>لتبني الزراعة</w:t>
      </w:r>
      <w:r w:rsidRPr="00253EE6">
        <w:rPr>
          <w:rFonts w:cs="Simplified Arabic"/>
          <w:lang w:bidi="ar-JO"/>
        </w:rPr>
        <w:t xml:space="preserve"> </w:t>
      </w:r>
      <w:r w:rsidRPr="00253EE6">
        <w:rPr>
          <w:rFonts w:cs="Simplified Arabic"/>
          <w:rtl/>
          <w:lang w:bidi="ar-JO"/>
        </w:rPr>
        <w:t>العضوية</w:t>
      </w:r>
      <w:r w:rsidRPr="00253EE6">
        <w:rPr>
          <w:rFonts w:cs="Simplified Arabic"/>
          <w:lang w:bidi="ar-JO"/>
        </w:rPr>
        <w:t xml:space="preserve"> </w:t>
      </w:r>
      <w:r w:rsidRPr="00253EE6">
        <w:rPr>
          <w:rFonts w:cs="Simplified Arabic"/>
          <w:rtl/>
          <w:lang w:bidi="ar-JO"/>
        </w:rPr>
        <w:t>أقل</w:t>
      </w:r>
      <w:r w:rsidRPr="00253EE6">
        <w:rPr>
          <w:rFonts w:cs="Simplified Arabic"/>
          <w:lang w:bidi="ar-JO"/>
        </w:rPr>
        <w:t>.</w:t>
      </w:r>
    </w:p>
    <w:p w:rsidR="00253EE6" w:rsidRPr="00253EE6" w:rsidRDefault="00253EE6" w:rsidP="00D234D9">
      <w:pPr>
        <w:widowControl w:val="0"/>
        <w:bidi/>
        <w:spacing w:line="340" w:lineRule="exact"/>
        <w:ind w:firstLine="284"/>
        <w:jc w:val="both"/>
        <w:rPr>
          <w:rFonts w:cs="Simplified Arabic"/>
          <w:rtl/>
          <w:lang w:bidi="ar-JO"/>
        </w:rPr>
      </w:pPr>
      <w:r w:rsidRPr="00253EE6">
        <w:rPr>
          <w:rFonts w:cs="Simplified Arabic"/>
          <w:rtl/>
          <w:lang w:bidi="ar-JO"/>
        </w:rPr>
        <w:t xml:space="preserve">وقام كل من باحثو </w:t>
      </w:r>
      <w:r w:rsidRPr="00253EE6">
        <w:rPr>
          <w:rFonts w:cs="Simplified Arabic"/>
          <w:lang w:bidi="ar-JO"/>
        </w:rPr>
        <w:t>Rezvanfar et al (2011)</w:t>
      </w:r>
      <w:r w:rsidRPr="00253EE6">
        <w:rPr>
          <w:rFonts w:cs="Simplified Arabic"/>
          <w:rtl/>
          <w:lang w:bidi="ar-JO"/>
        </w:rPr>
        <w:t xml:space="preserve"> بدراسة تحديد العوامل المشاركة في تبني صغار المزارعيين للزراعة العضوية في إيران، حيث بينت النتائج أن تأثير العوا</w:t>
      </w:r>
      <w:r w:rsidR="00F363CB">
        <w:rPr>
          <w:rFonts w:cs="Simplified Arabic" w:hint="cs"/>
          <w:rtl/>
          <w:lang w:bidi="ar-JO"/>
        </w:rPr>
        <w:t>م</w:t>
      </w:r>
      <w:r w:rsidRPr="00253EE6">
        <w:rPr>
          <w:rFonts w:cs="Simplified Arabic"/>
          <w:rtl/>
          <w:lang w:bidi="ar-JO"/>
        </w:rPr>
        <w:t xml:space="preserve">ل المستقلة كالعمر والجنس والمستوى التعليمي اثر معنويا على العوامل المحدد للتبني مثل تحديد مصدر التلوث والرقابة البيولوجية والرقابة الميكانيكية والرقابة الثقافية. وبيّن </w:t>
      </w:r>
      <w:r w:rsidRPr="00253EE6">
        <w:rPr>
          <w:rFonts w:cs="Simplified Arabic"/>
          <w:lang w:bidi="ar-JO"/>
        </w:rPr>
        <w:t>Radwan et al (2011)</w:t>
      </w:r>
      <w:r w:rsidRPr="00253EE6">
        <w:rPr>
          <w:rFonts w:cs="Simplified Arabic"/>
          <w:rtl/>
          <w:lang w:bidi="ar-JO"/>
        </w:rPr>
        <w:t xml:space="preserve"> </w:t>
      </w:r>
      <w:r w:rsidRPr="00253EE6">
        <w:rPr>
          <w:rFonts w:cs="Simplified Arabic" w:hint="cs"/>
          <w:rtl/>
          <w:lang w:bidi="ar-JO"/>
        </w:rPr>
        <w:t xml:space="preserve">في دراسة عن تحديد العوامل المؤثرة على تبني الزراعة العضوية في مصر، باستخدام تحليل الاتجاهات، أن الخصائص الاجتماعية والاقتصادية كالعمر والتعليم وحجم الاسره وحجم المزرعة والتدريب كانت من أهم العوامل المؤثرة على تبني نظم الزراعة العضوية في مصر. وبينت أبو دهيم (2014) أن المستوى التعليمي وحجم الحيازة وتوفر مصادر دخل أخرى هي من أهم العوامل التي لها علاقة بقرار المزارعين بالتحول نحو نظام الزراعة العضوية. وأشار </w:t>
      </w:r>
      <w:r w:rsidRPr="00253EE6">
        <w:rPr>
          <w:rFonts w:cs="Simplified Arabic"/>
          <w:lang w:bidi="ar-JO"/>
        </w:rPr>
        <w:t>Mondal et al (2014)</w:t>
      </w:r>
      <w:r w:rsidRPr="00253EE6">
        <w:rPr>
          <w:rFonts w:cs="Simplified Arabic"/>
          <w:rtl/>
          <w:lang w:bidi="ar-JO"/>
        </w:rPr>
        <w:t xml:space="preserve">، بدراسة استهدفت تقييم مدى معرفة وإتجاه مزارعي الخضروات في تايلند نحو تطبيق الزراع العضوية، وكانت أهم النتائج المتحصل عليها هي </w:t>
      </w:r>
      <w:r w:rsidR="0020637F" w:rsidRPr="00253EE6">
        <w:rPr>
          <w:rFonts w:cs="Simplified Arabic" w:hint="cs"/>
          <w:rtl/>
          <w:lang w:bidi="ar-JO"/>
        </w:rPr>
        <w:t>انخفاض</w:t>
      </w:r>
      <w:r w:rsidRPr="00253EE6">
        <w:rPr>
          <w:rFonts w:cs="Simplified Arabic"/>
          <w:rtl/>
          <w:lang w:bidi="ar-JO"/>
        </w:rPr>
        <w:t xml:space="preserve"> مستوى معرفة المزارعين بكيفية تطبيق الزراعة العضوية، وبينت الدراسة أن عينة الدراسة ما زالت تستخدم الاساليب التقليدية في الزراعة خاصة في مجال المكافحة.</w:t>
      </w:r>
    </w:p>
    <w:p w:rsidR="00253EE6" w:rsidRPr="00253EE6" w:rsidRDefault="00253EE6" w:rsidP="00D234D9">
      <w:pPr>
        <w:widowControl w:val="0"/>
        <w:bidi/>
        <w:spacing w:line="340" w:lineRule="exact"/>
        <w:ind w:firstLine="284"/>
        <w:jc w:val="both"/>
        <w:rPr>
          <w:rFonts w:cs="Simplified Arabic"/>
          <w:b/>
          <w:bCs/>
          <w:spacing w:val="-2"/>
          <w:rtl/>
          <w:lang w:bidi="ar-JO"/>
        </w:rPr>
      </w:pPr>
      <w:r w:rsidRPr="00253EE6">
        <w:rPr>
          <w:rFonts w:cs="Simplified Arabic"/>
          <w:spacing w:val="-2"/>
          <w:rtl/>
        </w:rPr>
        <w:t xml:space="preserve">وتعاني الزراعة العضوية في الأردن من مشكلات؛ كالمشكلات التسويقية وعدم تفعيل </w:t>
      </w:r>
      <w:r w:rsidR="00CE7269" w:rsidRPr="00253EE6">
        <w:rPr>
          <w:rFonts w:cs="Simplified Arabic" w:hint="cs"/>
          <w:spacing w:val="-2"/>
          <w:rtl/>
        </w:rPr>
        <w:t>الإجراءات</w:t>
      </w:r>
      <w:r w:rsidRPr="00253EE6">
        <w:rPr>
          <w:rFonts w:cs="Simplified Arabic"/>
          <w:spacing w:val="-2"/>
          <w:rtl/>
        </w:rPr>
        <w:t xml:space="preserve"> لحماية هذا المنتج وارتفاع أسعاره بالمقارنة مع دخل المستهلك وعدم تفعيل نظام الزراعة العضوي بالشكل الصحيح لحين </w:t>
      </w:r>
      <w:r w:rsidR="00D234D9" w:rsidRPr="00253EE6">
        <w:rPr>
          <w:rFonts w:cs="Simplified Arabic" w:hint="cs"/>
          <w:spacing w:val="-2"/>
          <w:rtl/>
        </w:rPr>
        <w:t>اعتماد</w:t>
      </w:r>
      <w:r w:rsidRPr="00253EE6">
        <w:rPr>
          <w:rFonts w:cs="Simplified Arabic"/>
          <w:spacing w:val="-2"/>
          <w:rtl/>
        </w:rPr>
        <w:t xml:space="preserve"> التعديلات والمصادقة على النظام المعدل وعدم تفعيل الخطة الوطنية للزراعة العضوية والكلفة الزائدة على المزارع عند التحول لها بسبب ارتفاع كلفة </w:t>
      </w:r>
      <w:r w:rsidR="0020637F" w:rsidRPr="00253EE6">
        <w:rPr>
          <w:rFonts w:cs="Simplified Arabic" w:hint="cs"/>
          <w:spacing w:val="-2"/>
          <w:rtl/>
        </w:rPr>
        <w:t>إصدار</w:t>
      </w:r>
      <w:r w:rsidRPr="00253EE6">
        <w:rPr>
          <w:rFonts w:cs="Simplified Arabic"/>
          <w:spacing w:val="-2"/>
          <w:rtl/>
        </w:rPr>
        <w:t xml:space="preserve"> الشهادة العضوية خاصة انها تجدد </w:t>
      </w:r>
      <w:r w:rsidRPr="00253EE6">
        <w:rPr>
          <w:rFonts w:cs="Simplified Arabic"/>
          <w:spacing w:val="-2"/>
          <w:rtl/>
        </w:rPr>
        <w:lastRenderedPageBreak/>
        <w:t xml:space="preserve">سنويا؛ مما يتوجب معه إيجاد سبل إقناع للمزارعين </w:t>
      </w:r>
      <w:r w:rsidR="0020637F" w:rsidRPr="00253EE6">
        <w:rPr>
          <w:rFonts w:cs="Simplified Arabic" w:hint="cs"/>
          <w:spacing w:val="-2"/>
          <w:rtl/>
        </w:rPr>
        <w:t>للاتجاه</w:t>
      </w:r>
      <w:r w:rsidRPr="00253EE6">
        <w:rPr>
          <w:rFonts w:cs="Simplified Arabic"/>
          <w:spacing w:val="-2"/>
          <w:rtl/>
        </w:rPr>
        <w:t xml:space="preserve"> نحو تطبيق الزراعة العضوية، وهذا الأمر يقع على عاتق العاملين في الوحدات الإرشادية حيث يعتبر دورهم محوري فهم أحد أهم أجهزة </w:t>
      </w:r>
      <w:r w:rsidR="00143287" w:rsidRPr="00253EE6">
        <w:rPr>
          <w:rFonts w:cs="Simplified Arabic" w:hint="cs"/>
          <w:spacing w:val="-2"/>
          <w:rtl/>
        </w:rPr>
        <w:t>الاتصال</w:t>
      </w:r>
      <w:r w:rsidRPr="00253EE6">
        <w:rPr>
          <w:rFonts w:cs="Simplified Arabic"/>
          <w:spacing w:val="-2"/>
          <w:rtl/>
        </w:rPr>
        <w:t xml:space="preserve"> في نشر ونقل التكنولوجيا الحديثة وذلك من خلال نقل نتائح البحوث إلى المز</w:t>
      </w:r>
      <w:r w:rsidR="00D234D9">
        <w:rPr>
          <w:rFonts w:cs="Simplified Arabic" w:hint="cs"/>
          <w:spacing w:val="-2"/>
          <w:rtl/>
        </w:rPr>
        <w:t>ا</w:t>
      </w:r>
      <w:r w:rsidRPr="00253EE6">
        <w:rPr>
          <w:rFonts w:cs="Simplified Arabic"/>
          <w:spacing w:val="-2"/>
          <w:rtl/>
        </w:rPr>
        <w:t>رعين بطريقة مبسطة قابلة للتطبيق (الخالدي،</w:t>
      </w:r>
      <w:r w:rsidR="00143287">
        <w:rPr>
          <w:rFonts w:cs="Simplified Arabic" w:hint="cs"/>
          <w:spacing w:val="-2"/>
          <w:rtl/>
        </w:rPr>
        <w:t xml:space="preserve"> </w:t>
      </w:r>
      <w:r w:rsidRPr="00253EE6">
        <w:rPr>
          <w:rFonts w:cs="Simplified Arabic"/>
          <w:spacing w:val="-2"/>
          <w:rtl/>
        </w:rPr>
        <w:t xml:space="preserve">2007)، ويكون ذلك من خلال: تكنولوجيا الكومبيوتر، تكنولوجيا الإتصالات وإدارة تكنولوجيا المعلومات حيث توفر </w:t>
      </w:r>
      <w:r w:rsidRPr="00253EE6">
        <w:rPr>
          <w:rFonts w:cs="Simplified Arabic"/>
          <w:spacing w:val="-2"/>
          <w:lang w:bidi="ar-JO"/>
        </w:rPr>
        <w:t>ICT)</w:t>
      </w:r>
      <w:r w:rsidRPr="00253EE6">
        <w:rPr>
          <w:rFonts w:cs="Simplified Arabic"/>
          <w:spacing w:val="-2"/>
          <w:rtl/>
        </w:rPr>
        <w:t>) فرصة كبيرة لتسهيل تدفق المعلومات من وإلى المزارعين (</w:t>
      </w:r>
      <w:r w:rsidRPr="00253EE6">
        <w:rPr>
          <w:rFonts w:cs="Simplified Arabic"/>
          <w:spacing w:val="-2"/>
          <w:lang w:bidi="ar-JO"/>
        </w:rPr>
        <w:t>Dhaka et al, 2010</w:t>
      </w:r>
      <w:r w:rsidRPr="00253EE6">
        <w:rPr>
          <w:rFonts w:cs="Simplified Arabic"/>
          <w:spacing w:val="-2"/>
          <w:rtl/>
        </w:rPr>
        <w:t>). حيث أتت هذه الدراسة للبحث في تحديد العوامل المؤثرة في تطبيق الزراعة العضوية لمزارعي الخضروات في الأردن</w:t>
      </w:r>
      <w:r w:rsidRPr="00253EE6">
        <w:rPr>
          <w:rFonts w:cs="Simplified Arabic"/>
          <w:b/>
          <w:bCs/>
          <w:spacing w:val="-2"/>
          <w:rtl/>
          <w:lang w:bidi="ar-JO"/>
        </w:rPr>
        <w:t>.</w:t>
      </w:r>
    </w:p>
    <w:p w:rsidR="00253EE6" w:rsidRDefault="00253EE6" w:rsidP="00253EE6">
      <w:pPr>
        <w:widowControl w:val="0"/>
        <w:bidi/>
        <w:spacing w:line="340" w:lineRule="exact"/>
        <w:jc w:val="both"/>
        <w:rPr>
          <w:rFonts w:cs="Simplified Arabic"/>
          <w:b/>
          <w:bCs/>
          <w:rtl/>
        </w:rPr>
      </w:pPr>
    </w:p>
    <w:p w:rsidR="00253EE6" w:rsidRPr="00253EE6" w:rsidRDefault="00253EE6" w:rsidP="00253EE6">
      <w:pPr>
        <w:widowControl w:val="0"/>
        <w:bidi/>
        <w:spacing w:line="340" w:lineRule="exact"/>
        <w:jc w:val="both"/>
        <w:rPr>
          <w:rFonts w:cs="Simplified Arabic"/>
          <w:b/>
          <w:bCs/>
          <w:rtl/>
        </w:rPr>
      </w:pPr>
      <w:r w:rsidRPr="00253EE6">
        <w:rPr>
          <w:rFonts w:cs="Simplified Arabic"/>
          <w:b/>
          <w:bCs/>
          <w:rtl/>
        </w:rPr>
        <w:t>مشكلة الدراسة</w:t>
      </w:r>
    </w:p>
    <w:p w:rsidR="00253EE6" w:rsidRPr="00253EE6" w:rsidRDefault="00253EE6" w:rsidP="009D6753">
      <w:pPr>
        <w:widowControl w:val="0"/>
        <w:bidi/>
        <w:spacing w:line="340" w:lineRule="exact"/>
        <w:ind w:firstLine="284"/>
        <w:jc w:val="both"/>
        <w:rPr>
          <w:rFonts w:cs="Simplified Arabic"/>
          <w:rtl/>
          <w:lang w:bidi="ar-JO"/>
        </w:rPr>
      </w:pPr>
      <w:r w:rsidRPr="00253EE6">
        <w:rPr>
          <w:rFonts w:cs="Simplified Arabic"/>
          <w:rtl/>
        </w:rPr>
        <w:t>نتيجة لتزايد النمو السكاني في الأردن أصبحت الحاجة ملحه للبحث عن أساليب وأنظمة زراعية تحافظ على الموارد الطبيعية غير محدثة ضرراً سلبياً على البيئة المحيطة. والأردن كجزء من هذه المنظومة إتجه نحو الزراعة العضوية بخطوات متردد</w:t>
      </w:r>
      <w:r w:rsidR="009D6753">
        <w:rPr>
          <w:rFonts w:cs="Simplified Arabic" w:hint="cs"/>
          <w:rtl/>
        </w:rPr>
        <w:t>ة</w:t>
      </w:r>
      <w:r w:rsidRPr="00253EE6">
        <w:rPr>
          <w:rFonts w:cs="Simplified Arabic"/>
          <w:rtl/>
        </w:rPr>
        <w:t xml:space="preserve"> من قبل مزارعيه رغم </w:t>
      </w:r>
      <w:r w:rsidR="00D234D9" w:rsidRPr="00253EE6">
        <w:rPr>
          <w:rFonts w:cs="Simplified Arabic" w:hint="cs"/>
          <w:rtl/>
        </w:rPr>
        <w:t>ارتفاع</w:t>
      </w:r>
      <w:r w:rsidRPr="00253EE6">
        <w:rPr>
          <w:rFonts w:cs="Simplified Arabic"/>
          <w:rtl/>
        </w:rPr>
        <w:t xml:space="preserve"> الأضرار البيئية الناتجة عن </w:t>
      </w:r>
      <w:r w:rsidR="00D234D9" w:rsidRPr="00253EE6">
        <w:rPr>
          <w:rFonts w:cs="Simplified Arabic" w:hint="cs"/>
          <w:rtl/>
        </w:rPr>
        <w:t>الاستخدام</w:t>
      </w:r>
      <w:r w:rsidRPr="00253EE6">
        <w:rPr>
          <w:rFonts w:cs="Simplified Arabic"/>
          <w:rtl/>
        </w:rPr>
        <w:t xml:space="preserve"> المفرط للأسمدة والمبيدات ضمن نطاق الزراعة التقليدية وزيادة تكاليف </w:t>
      </w:r>
      <w:r w:rsidR="009D6753" w:rsidRPr="00253EE6">
        <w:rPr>
          <w:rFonts w:cs="Simplified Arabic" w:hint="cs"/>
          <w:rtl/>
        </w:rPr>
        <w:t>الاستثمار</w:t>
      </w:r>
      <w:r w:rsidRPr="00253EE6">
        <w:rPr>
          <w:rFonts w:cs="Simplified Arabic"/>
          <w:rtl/>
        </w:rPr>
        <w:t xml:space="preserve"> فيها، الأمر الذي أدى إلى: البحث عن أنظمة زراعية حديثة متطورة ذات تأثير بيئي محدود وتكاليف منخفضة لمواكبة التطور الهائل والمتسارع في العالم على صعيد إنتاج أغذية آمنه صحياً تلبي حاجات ورغبات المستهلكين، مما حذا بوزارة الزراعة إنشاء وحده خاصة تعنى بشؤون الزراعة العضوية، وإصدار قانون للزراعة العضوية بالتعاون مع الجهات المعنية، والذي ينظم وينشر الوعي بالزراعة العضوية </w:t>
      </w:r>
      <w:r w:rsidRPr="00253EE6">
        <w:rPr>
          <w:rFonts w:cs="Simplified Arabic"/>
          <w:rtl/>
          <w:lang w:bidi="ar-JO"/>
        </w:rPr>
        <w:t xml:space="preserve">لدى المزارعين لزيادة الرقعة المزروعة منها، ونشر الوعي بين المواطنين </w:t>
      </w:r>
      <w:r w:rsidR="00D234D9" w:rsidRPr="00253EE6">
        <w:rPr>
          <w:rFonts w:cs="Simplified Arabic" w:hint="cs"/>
          <w:rtl/>
          <w:lang w:bidi="ar-JO"/>
        </w:rPr>
        <w:t>لأهمية</w:t>
      </w:r>
      <w:r w:rsidRPr="00253EE6">
        <w:rPr>
          <w:rFonts w:cs="Simplified Arabic"/>
          <w:rtl/>
          <w:lang w:bidi="ar-JO"/>
        </w:rPr>
        <w:t xml:space="preserve"> الغذاء الخالي من الكيماويات</w:t>
      </w:r>
      <w:r w:rsidRPr="00253EE6">
        <w:rPr>
          <w:rFonts w:cs="Simplified Arabic"/>
          <w:rtl/>
        </w:rPr>
        <w:t>، إلا أن عدد قليل من المزارعين من تبنى تلك الزراعة حيث بلغ عددهم 54 مزرعة.</w:t>
      </w:r>
    </w:p>
    <w:p w:rsidR="00253EE6" w:rsidRDefault="00253EE6" w:rsidP="00253EE6">
      <w:pPr>
        <w:widowControl w:val="0"/>
        <w:bidi/>
        <w:spacing w:line="340" w:lineRule="exact"/>
        <w:jc w:val="both"/>
        <w:rPr>
          <w:rFonts w:cs="Simplified Arabic"/>
          <w:b/>
          <w:bCs/>
          <w:rtl/>
        </w:rPr>
      </w:pPr>
    </w:p>
    <w:p w:rsidR="00253EE6" w:rsidRPr="00253EE6" w:rsidRDefault="00253EE6" w:rsidP="00253EE6">
      <w:pPr>
        <w:widowControl w:val="0"/>
        <w:bidi/>
        <w:spacing w:line="340" w:lineRule="exact"/>
        <w:jc w:val="both"/>
        <w:rPr>
          <w:rFonts w:cs="Simplified Arabic"/>
          <w:rtl/>
        </w:rPr>
      </w:pPr>
      <w:r w:rsidRPr="00253EE6">
        <w:rPr>
          <w:rFonts w:cs="Simplified Arabic"/>
          <w:b/>
          <w:bCs/>
          <w:rtl/>
        </w:rPr>
        <w:t>أهداف الدراسة</w:t>
      </w:r>
    </w:p>
    <w:p w:rsidR="00253EE6" w:rsidRPr="00253EE6" w:rsidRDefault="00253EE6" w:rsidP="00253EE6">
      <w:pPr>
        <w:widowControl w:val="0"/>
        <w:bidi/>
        <w:spacing w:line="340" w:lineRule="exact"/>
        <w:ind w:firstLine="284"/>
        <w:jc w:val="both"/>
        <w:rPr>
          <w:rFonts w:cs="Simplified Arabic"/>
          <w:rtl/>
        </w:rPr>
      </w:pPr>
      <w:r w:rsidRPr="00253EE6">
        <w:rPr>
          <w:rFonts w:cs="Simplified Arabic"/>
          <w:rtl/>
        </w:rPr>
        <w:t xml:space="preserve">تهدف الدراسة إلى البحث في أسباب تدني المساحة المزروعة عضويا من خلال معرفة توجهات مزارعي الخضروات إلى تطبيق الزراعة العضوية في الأردن، وسيتم </w:t>
      </w:r>
      <w:r w:rsidRPr="00253EE6">
        <w:rPr>
          <w:rFonts w:cs="Simplified Arabic"/>
          <w:rtl/>
        </w:rPr>
        <w:lastRenderedPageBreak/>
        <w:t>تحقيق الهدف الرئيس من خلال الأهداف الفرعية التالية:</w:t>
      </w:r>
    </w:p>
    <w:p w:rsidR="00253EE6" w:rsidRPr="00253EE6" w:rsidRDefault="00253EE6" w:rsidP="0020637F">
      <w:pPr>
        <w:widowControl w:val="0"/>
        <w:numPr>
          <w:ilvl w:val="0"/>
          <w:numId w:val="33"/>
        </w:numPr>
        <w:bidi/>
        <w:spacing w:line="340" w:lineRule="exact"/>
        <w:ind w:left="284" w:hanging="284"/>
        <w:jc w:val="both"/>
        <w:rPr>
          <w:rFonts w:cs="Simplified Arabic"/>
          <w:rtl/>
        </w:rPr>
      </w:pPr>
      <w:r w:rsidRPr="00253EE6">
        <w:rPr>
          <w:rFonts w:cs="Simplified Arabic"/>
          <w:rtl/>
        </w:rPr>
        <w:t>ما</w:t>
      </w:r>
      <w:r w:rsidR="0020637F">
        <w:rPr>
          <w:rFonts w:cs="Simplified Arabic" w:hint="cs"/>
          <w:rtl/>
        </w:rPr>
        <w:t xml:space="preserve"> </w:t>
      </w:r>
      <w:r w:rsidRPr="00253EE6">
        <w:rPr>
          <w:rFonts w:cs="Simplified Arabic"/>
          <w:rtl/>
        </w:rPr>
        <w:t>العوامل المؤثرة على توجهات المزارعين نحو تطبيق الزراعة العضوية؟</w:t>
      </w:r>
    </w:p>
    <w:p w:rsidR="00253EE6" w:rsidRPr="00253EE6" w:rsidRDefault="00253EE6" w:rsidP="00253EE6">
      <w:pPr>
        <w:widowControl w:val="0"/>
        <w:numPr>
          <w:ilvl w:val="0"/>
          <w:numId w:val="33"/>
        </w:numPr>
        <w:bidi/>
        <w:spacing w:line="340" w:lineRule="exact"/>
        <w:ind w:left="284" w:hanging="284"/>
        <w:jc w:val="both"/>
        <w:rPr>
          <w:rFonts w:cs="Simplified Arabic"/>
          <w:rtl/>
        </w:rPr>
      </w:pPr>
      <w:r w:rsidRPr="00253EE6">
        <w:rPr>
          <w:rFonts w:cs="Simplified Arabic"/>
          <w:rtl/>
        </w:rPr>
        <w:t>دراسة العلاقة بين العوامل المؤثرة ودرجة تَوَجُّه المزارعين نحو تطبيق الزراعة العضوية؟</w:t>
      </w:r>
    </w:p>
    <w:p w:rsidR="00253EE6" w:rsidRPr="00253EE6" w:rsidRDefault="00253EE6" w:rsidP="009D6753">
      <w:pPr>
        <w:widowControl w:val="0"/>
        <w:numPr>
          <w:ilvl w:val="0"/>
          <w:numId w:val="33"/>
        </w:numPr>
        <w:bidi/>
        <w:spacing w:line="340" w:lineRule="exact"/>
        <w:ind w:left="284" w:hanging="284"/>
        <w:jc w:val="both"/>
        <w:rPr>
          <w:rFonts w:cs="Simplified Arabic"/>
          <w:spacing w:val="-2"/>
          <w:lang w:bidi="ar-JO"/>
        </w:rPr>
      </w:pPr>
      <w:r w:rsidRPr="00253EE6">
        <w:rPr>
          <w:rFonts w:cs="Simplified Arabic"/>
          <w:spacing w:val="-2"/>
          <w:rtl/>
          <w:lang w:bidi="ar-JO"/>
        </w:rPr>
        <w:t>تحديد الممارسات المستخدمة من المز</w:t>
      </w:r>
      <w:r w:rsidR="009D6753">
        <w:rPr>
          <w:rFonts w:cs="Simplified Arabic" w:hint="cs"/>
          <w:spacing w:val="-2"/>
          <w:rtl/>
          <w:lang w:bidi="ar-JO"/>
        </w:rPr>
        <w:t>ا</w:t>
      </w:r>
      <w:r w:rsidRPr="00253EE6">
        <w:rPr>
          <w:rFonts w:cs="Simplified Arabic"/>
          <w:spacing w:val="-2"/>
          <w:rtl/>
          <w:lang w:bidi="ar-JO"/>
        </w:rPr>
        <w:t>رعين في الزراعة العضوية؟</w:t>
      </w:r>
    </w:p>
    <w:p w:rsidR="00253EE6" w:rsidRDefault="00253EE6" w:rsidP="00253EE6">
      <w:pPr>
        <w:widowControl w:val="0"/>
        <w:bidi/>
        <w:spacing w:line="340" w:lineRule="exact"/>
        <w:jc w:val="both"/>
        <w:rPr>
          <w:rFonts w:cs="Simplified Arabic"/>
          <w:b/>
          <w:bCs/>
          <w:rtl/>
        </w:rPr>
      </w:pPr>
    </w:p>
    <w:p w:rsidR="00253EE6" w:rsidRPr="00253EE6" w:rsidRDefault="00253EE6" w:rsidP="00253EE6">
      <w:pPr>
        <w:widowControl w:val="0"/>
        <w:bidi/>
        <w:spacing w:line="340" w:lineRule="exact"/>
        <w:jc w:val="both"/>
        <w:rPr>
          <w:rFonts w:cs="Simplified Arabic"/>
          <w:b/>
          <w:bCs/>
          <w:lang w:bidi="ar-JO"/>
        </w:rPr>
      </w:pPr>
      <w:r w:rsidRPr="00253EE6">
        <w:rPr>
          <w:rFonts w:cs="Simplified Arabic"/>
          <w:b/>
          <w:bCs/>
          <w:rtl/>
        </w:rPr>
        <w:t>منهجية الدراسة</w:t>
      </w:r>
    </w:p>
    <w:p w:rsidR="00253EE6" w:rsidRPr="00253EE6" w:rsidRDefault="00253EE6" w:rsidP="00253EE6">
      <w:pPr>
        <w:widowControl w:val="0"/>
        <w:bidi/>
        <w:spacing w:line="340" w:lineRule="exact"/>
        <w:ind w:firstLine="284"/>
        <w:jc w:val="both"/>
        <w:rPr>
          <w:rFonts w:cs="Simplified Arabic"/>
          <w:spacing w:val="-2"/>
          <w:rtl/>
          <w:lang w:bidi="ar-JO"/>
        </w:rPr>
      </w:pPr>
      <w:r w:rsidRPr="00253EE6">
        <w:rPr>
          <w:rFonts w:cs="Simplified Arabic"/>
          <w:spacing w:val="-2"/>
          <w:rtl/>
          <w:lang w:bidi="ar-JO"/>
        </w:rPr>
        <w:t>نفذت الدراسة من خلال جمع البيانات الأولية لقطاع عرضي لعينة عشوائية من مزارع خضروات في محافظة المفرق ووادي الأردن، وبلغ عدد مفرداتها 370 مزرعة خضروات تمثل الزراعات المروية للخضروات، وبناء على الأهمية النسبية لكل منطقة فقد أخذ من وادي الأردن (305) مزرعة، و(65) مزرعة من المفرق. واعتمدت الدراسة استمارة مغلقة للحصول على البيانات الأولية اللازمة. وتضمنت استمارة الدراسة معلومات عامة تتصل بخصائص عينة الدراسة، وكذلك تضمنت فقرات تتعلق بتوجهات المزارعين نحو الزراعة العضوية حيث استخدم مقياس ليكرت،</w:t>
      </w:r>
      <w:r w:rsidR="00D234D9">
        <w:rPr>
          <w:rFonts w:cs="Simplified Arabic" w:hint="cs"/>
          <w:spacing w:val="-2"/>
          <w:rtl/>
          <w:lang w:bidi="ar-JO"/>
        </w:rPr>
        <w:t xml:space="preserve"> </w:t>
      </w:r>
      <w:r w:rsidRPr="00253EE6">
        <w:rPr>
          <w:rFonts w:cs="Simplified Arabic"/>
          <w:spacing w:val="-2"/>
          <w:rtl/>
          <w:lang w:bidi="ar-JO"/>
        </w:rPr>
        <w:t>1932 (</w:t>
      </w:r>
      <w:r w:rsidRPr="00253EE6">
        <w:rPr>
          <w:rFonts w:cs="Simplified Arabic"/>
          <w:spacing w:val="-2"/>
          <w:lang w:bidi="ar-JO"/>
        </w:rPr>
        <w:t>Likert</w:t>
      </w:r>
      <w:r w:rsidRPr="00253EE6">
        <w:rPr>
          <w:rFonts w:cs="Simplified Arabic"/>
          <w:spacing w:val="-2"/>
          <w:rtl/>
          <w:lang w:bidi="ar-JO"/>
        </w:rPr>
        <w:t xml:space="preserve">) رباعي الأبعاد (الدرجة 4 تشير إلى موافق جدا، و1 يشير إللى غير موافق نهائيا) ويغطي المقياس ثلاثة محاور تتعلق بتوجهات المزارعين، بالاضافة إلى فقرات تتعلق بمعرفة ممارسات المزارعين للزراعة العضوية، وتم توزيع الاستبيان على مزارعي عينة الدراسة </w:t>
      </w:r>
      <w:r w:rsidR="0020637F" w:rsidRPr="00253EE6">
        <w:rPr>
          <w:rFonts w:cs="Simplified Arabic" w:hint="cs"/>
          <w:spacing w:val="-2"/>
          <w:rtl/>
          <w:lang w:bidi="ar-JO"/>
        </w:rPr>
        <w:t>باستخدام</w:t>
      </w:r>
      <w:r w:rsidRPr="00253EE6">
        <w:rPr>
          <w:rFonts w:cs="Simplified Arabic"/>
          <w:spacing w:val="-2"/>
          <w:rtl/>
          <w:lang w:bidi="ar-JO"/>
        </w:rPr>
        <w:t xml:space="preserve"> أسلوب المقابلة الشخصية لضمان الحصول على بيانات صحيحة. واستخدم </w:t>
      </w:r>
      <w:r w:rsidR="009D6753" w:rsidRPr="00253EE6">
        <w:rPr>
          <w:rFonts w:cs="Simplified Arabic" w:hint="cs"/>
          <w:spacing w:val="-2"/>
          <w:rtl/>
          <w:lang w:bidi="ar-JO"/>
        </w:rPr>
        <w:t>الإحصاء</w:t>
      </w:r>
      <w:r w:rsidRPr="00253EE6">
        <w:rPr>
          <w:rFonts w:cs="Simplified Arabic"/>
          <w:spacing w:val="-2"/>
          <w:rtl/>
          <w:lang w:bidi="ar-JO"/>
        </w:rPr>
        <w:t xml:space="preserve"> الوصفي والتحليلي لتحقيق أهداف الدراسة بواسطة برنامج </w:t>
      </w:r>
      <w:r w:rsidRPr="00253EE6">
        <w:rPr>
          <w:rFonts w:cs="Simplified Arabic"/>
          <w:spacing w:val="-2"/>
          <w:lang w:bidi="ar-JO"/>
        </w:rPr>
        <w:t>Statistical Package for the Social Sciences</w:t>
      </w:r>
      <w:r w:rsidRPr="00253EE6">
        <w:rPr>
          <w:rFonts w:cs="Simplified Arabic"/>
          <w:spacing w:val="-2"/>
          <w:rtl/>
          <w:lang w:bidi="ar-JO"/>
        </w:rPr>
        <w:t xml:space="preserve"> </w:t>
      </w:r>
      <w:r w:rsidRPr="00253EE6">
        <w:rPr>
          <w:rFonts w:cs="Simplified Arabic" w:hint="cs"/>
          <w:spacing w:val="-2"/>
          <w:rtl/>
          <w:lang w:bidi="ar-JO"/>
        </w:rPr>
        <w:t>(17)</w:t>
      </w:r>
      <w:r w:rsidRPr="00253EE6">
        <w:rPr>
          <w:rFonts w:cs="Simplified Arabic"/>
          <w:spacing w:val="-2"/>
          <w:lang w:bidi="ar-JO"/>
        </w:rPr>
        <w:t>SPSS</w:t>
      </w:r>
      <w:r w:rsidRPr="00253EE6">
        <w:rPr>
          <w:rFonts w:cs="Simplified Arabic"/>
          <w:spacing w:val="-2"/>
          <w:rtl/>
          <w:lang w:bidi="ar-JO"/>
        </w:rPr>
        <w:t xml:space="preserve"> لتحليل البيانات </w:t>
      </w:r>
      <w:r w:rsidR="009D6753" w:rsidRPr="00253EE6">
        <w:rPr>
          <w:rFonts w:cs="Simplified Arabic" w:hint="cs"/>
          <w:spacing w:val="-2"/>
          <w:rtl/>
          <w:lang w:bidi="ar-JO"/>
        </w:rPr>
        <w:t>الإحصائية</w:t>
      </w:r>
      <w:r w:rsidRPr="00253EE6">
        <w:rPr>
          <w:rFonts w:cs="Simplified Arabic"/>
          <w:spacing w:val="-2"/>
          <w:rtl/>
          <w:lang w:bidi="ar-JO"/>
        </w:rPr>
        <w:t xml:space="preserve"> (أبو زينه ووليد،2007).</w:t>
      </w:r>
    </w:p>
    <w:p w:rsidR="00253EE6" w:rsidRDefault="00253EE6" w:rsidP="00253EE6">
      <w:pPr>
        <w:widowControl w:val="0"/>
        <w:bidi/>
        <w:spacing w:line="340" w:lineRule="exact"/>
        <w:jc w:val="both"/>
        <w:rPr>
          <w:rFonts w:cs="Simplified Arabic"/>
          <w:b/>
          <w:bCs/>
          <w:rtl/>
          <w:lang w:bidi="ar-JO"/>
        </w:rPr>
      </w:pPr>
    </w:p>
    <w:p w:rsidR="00253EE6" w:rsidRPr="00253EE6" w:rsidRDefault="00253EE6" w:rsidP="00253EE6">
      <w:pPr>
        <w:widowControl w:val="0"/>
        <w:bidi/>
        <w:spacing w:line="340" w:lineRule="exact"/>
        <w:jc w:val="both"/>
        <w:rPr>
          <w:rFonts w:cs="Simplified Arabic"/>
          <w:b/>
          <w:bCs/>
          <w:rtl/>
          <w:lang w:bidi="ar-JO"/>
        </w:rPr>
      </w:pPr>
      <w:r w:rsidRPr="00253EE6">
        <w:rPr>
          <w:rFonts w:cs="Simplified Arabic"/>
          <w:b/>
          <w:bCs/>
          <w:rtl/>
          <w:lang w:bidi="ar-JO"/>
        </w:rPr>
        <w:t>النتائج والمناقشة</w:t>
      </w:r>
    </w:p>
    <w:p w:rsidR="00253EE6" w:rsidRPr="00253EE6" w:rsidRDefault="00253EE6" w:rsidP="00253EE6">
      <w:pPr>
        <w:widowControl w:val="0"/>
        <w:bidi/>
        <w:spacing w:line="340" w:lineRule="exact"/>
        <w:ind w:left="284" w:hanging="284"/>
        <w:jc w:val="both"/>
        <w:rPr>
          <w:rFonts w:cs="Simplified Arabic"/>
          <w:b/>
          <w:bCs/>
          <w:rtl/>
        </w:rPr>
      </w:pPr>
      <w:r w:rsidRPr="00253EE6">
        <w:rPr>
          <w:rFonts w:cs="Simplified Arabic"/>
          <w:b/>
          <w:bCs/>
          <w:rtl/>
        </w:rPr>
        <w:t>1. العوامل المؤثرة في توجهات المزارعين نحو نظام الزراعة العضوية.</w:t>
      </w:r>
    </w:p>
    <w:p w:rsidR="00253EE6" w:rsidRPr="00253EE6" w:rsidRDefault="00253EE6" w:rsidP="00253EE6">
      <w:pPr>
        <w:widowControl w:val="0"/>
        <w:bidi/>
        <w:spacing w:line="340" w:lineRule="exact"/>
        <w:ind w:firstLine="284"/>
        <w:jc w:val="both"/>
        <w:rPr>
          <w:rFonts w:cs="Simplified Arabic"/>
          <w:rtl/>
        </w:rPr>
      </w:pPr>
      <w:r w:rsidRPr="00253EE6">
        <w:rPr>
          <w:rFonts w:cs="Simplified Arabic"/>
          <w:rtl/>
        </w:rPr>
        <w:t xml:space="preserve">يبين الجدولان (1و2) أهم العوامل الاقتصادية والاجتماعية التي أخذت بعين </w:t>
      </w:r>
      <w:r w:rsidR="00DA55A6" w:rsidRPr="00253EE6">
        <w:rPr>
          <w:rFonts w:cs="Simplified Arabic" w:hint="cs"/>
          <w:rtl/>
        </w:rPr>
        <w:t>الاعتبار</w:t>
      </w:r>
      <w:r w:rsidRPr="00253EE6">
        <w:rPr>
          <w:rFonts w:cs="Simplified Arabic"/>
          <w:rtl/>
        </w:rPr>
        <w:t xml:space="preserve">؛ كعمر المزارع، والمستوى التعليمي للمزارع، ومساحة الحيازة، والخبرة الزراعية للمزارع، والخدمات </w:t>
      </w:r>
      <w:r w:rsidRPr="00253EE6">
        <w:rPr>
          <w:rFonts w:cs="Simplified Arabic"/>
          <w:rtl/>
        </w:rPr>
        <w:lastRenderedPageBreak/>
        <w:t>الارشادية، ومصدر معلومات المزارعين. وهي المؤثرة على توجهات المزارعين نحو نظام الزراعة العضوية.</w:t>
      </w:r>
    </w:p>
    <w:p w:rsidR="00253EE6" w:rsidRDefault="00253EE6" w:rsidP="00253EE6">
      <w:pPr>
        <w:widowControl w:val="0"/>
        <w:bidi/>
        <w:spacing w:line="340" w:lineRule="exact"/>
        <w:jc w:val="both"/>
        <w:rPr>
          <w:rFonts w:cs="Simplified Arabic"/>
          <w:b/>
          <w:bCs/>
          <w:rtl/>
        </w:rPr>
      </w:pPr>
    </w:p>
    <w:p w:rsidR="00253EE6" w:rsidRPr="00253EE6" w:rsidRDefault="00253EE6" w:rsidP="00253EE6">
      <w:pPr>
        <w:widowControl w:val="0"/>
        <w:bidi/>
        <w:spacing w:line="340" w:lineRule="exact"/>
        <w:jc w:val="both"/>
        <w:rPr>
          <w:rFonts w:cs="Simplified Arabic"/>
          <w:b/>
          <w:bCs/>
          <w:rtl/>
        </w:rPr>
      </w:pPr>
      <w:r w:rsidRPr="00253EE6">
        <w:rPr>
          <w:rFonts w:cs="Simplified Arabic"/>
          <w:b/>
          <w:bCs/>
          <w:rtl/>
        </w:rPr>
        <w:t>- العمر، الخبرة، المساحة:</w:t>
      </w:r>
    </w:p>
    <w:p w:rsidR="00253EE6" w:rsidRDefault="00253EE6" w:rsidP="00DA55A6">
      <w:pPr>
        <w:widowControl w:val="0"/>
        <w:bidi/>
        <w:spacing w:line="340" w:lineRule="exact"/>
        <w:ind w:firstLine="284"/>
        <w:jc w:val="both"/>
        <w:rPr>
          <w:rFonts w:cs="Simplified Arabic"/>
          <w:rtl/>
        </w:rPr>
      </w:pPr>
      <w:r w:rsidRPr="00253EE6">
        <w:rPr>
          <w:rFonts w:cs="Simplified Arabic"/>
          <w:rtl/>
        </w:rPr>
        <w:t>تشير نتائ</w:t>
      </w:r>
      <w:r w:rsidR="00DA55A6">
        <w:rPr>
          <w:rFonts w:cs="Simplified Arabic" w:hint="cs"/>
          <w:rtl/>
        </w:rPr>
        <w:t>ج</w:t>
      </w:r>
      <w:r w:rsidRPr="00253EE6">
        <w:rPr>
          <w:rFonts w:cs="Simplified Arabic"/>
          <w:rtl/>
        </w:rPr>
        <w:t xml:space="preserve"> الدراسة إلى أن متوسط عمر المزارعين في كلا المنطقتين كان متقارب حيث بلغ (50، 51 سنة) في المفرق ولواء وادي الأردن على التوالي، وهذه النتيجة متوقعة حيث يعتبر قطاع الزراعة من القطاعات الأكثر مخاطرة من بين القطاعات الاقتصادية والتي تعتمد على توافر الموارد خاصة المياه وتخضع للظروف الجوية، وبالتالي تتطلب إدارة فاعلة وخبرة زراعية فقد بلغ متوسط الخبرة 12 و17 سنة في المفرق ولواء وادي الأردن على التوالي، بالتالي كان من المتوقع </w:t>
      </w:r>
      <w:r w:rsidR="00D234D9" w:rsidRPr="00253EE6">
        <w:rPr>
          <w:rFonts w:cs="Simplified Arabic" w:hint="cs"/>
          <w:rtl/>
        </w:rPr>
        <w:t>ارتفاع</w:t>
      </w:r>
      <w:r w:rsidRPr="00253EE6">
        <w:rPr>
          <w:rFonts w:cs="Simplified Arabic"/>
          <w:rtl/>
        </w:rPr>
        <w:t xml:space="preserve"> متوسط العمر للمزارعين. وتظهر نتائج الدراسة أن متوسط مساحة الحيازة كان في المفرق أعلى من المساحة في وادي الأردن (57 و53) على التوالي، وهذا مرتبط بتحديد حجم الحيازة في منطقة الدراسة (وادي الأردن) كوحدات زراعية تبدأ من 33 دونم، أما في منطقة المفرق فهي مناطق زراعية شاسعة تخضع للملكيات الفردية غير مقيدة بمساحات أو وحدات، وهذا موضح في الجدول (1).</w:t>
      </w:r>
    </w:p>
    <w:p w:rsidR="00253EE6" w:rsidRPr="00253EE6" w:rsidRDefault="00253EE6" w:rsidP="00DA55A6">
      <w:pPr>
        <w:widowControl w:val="0"/>
        <w:bidi/>
        <w:spacing w:line="340" w:lineRule="exact"/>
        <w:ind w:firstLine="284"/>
        <w:jc w:val="both"/>
        <w:rPr>
          <w:rFonts w:cs="Simplified Arabic"/>
          <w:rtl/>
        </w:rPr>
      </w:pPr>
      <w:r w:rsidRPr="00253EE6">
        <w:rPr>
          <w:rFonts w:cs="Simplified Arabic"/>
          <w:rtl/>
        </w:rPr>
        <w:t>كما أظهرت نتائج الدراسة أن 63% و89% من مزارعي الخضروات في المفرق ولواء دير علا على التوالي هم من حملة الثانوية العامة، وهذا مرتبط مع متوسط العمر في منطقة الدراسة الذي بلغ (50 و51) سنة. وأكد 61.5% و77% من عينة الدراسة في المفرق ووادي الأردن على التوالي أن الخدمات الإرشادية المقدمة من قبل المرشدين الزراعيين لم تكن بالقدر الكافي بشكل يقنعهم على تبني تقنية الزراعة العضوية، خاصة أن 38% و58% من عينة الدراسة اعتبروا أن مصدر معلوماتهم حول الزراعة العضوية وأساليب تطبيقها هم المز</w:t>
      </w:r>
      <w:r w:rsidR="00DA55A6">
        <w:rPr>
          <w:rFonts w:cs="Simplified Arabic" w:hint="cs"/>
          <w:rtl/>
        </w:rPr>
        <w:t>ا</w:t>
      </w:r>
      <w:r w:rsidRPr="00253EE6">
        <w:rPr>
          <w:rFonts w:cs="Simplified Arabic"/>
          <w:rtl/>
        </w:rPr>
        <w:t>رعين ممن يقطنون حولهم أو أصدقائهم.</w:t>
      </w:r>
    </w:p>
    <w:p w:rsidR="00253EE6" w:rsidRPr="00253EE6" w:rsidRDefault="00253EE6" w:rsidP="00DA55A6">
      <w:pPr>
        <w:widowControl w:val="0"/>
        <w:bidi/>
        <w:spacing w:line="340" w:lineRule="exact"/>
        <w:ind w:firstLine="284"/>
        <w:jc w:val="both"/>
        <w:rPr>
          <w:rFonts w:cs="Simplified Arabic"/>
          <w:spacing w:val="-2"/>
          <w:rtl/>
        </w:rPr>
      </w:pPr>
      <w:r w:rsidRPr="00253EE6">
        <w:rPr>
          <w:rFonts w:cs="Simplified Arabic"/>
          <w:spacing w:val="-2"/>
          <w:rtl/>
        </w:rPr>
        <w:t xml:space="preserve">وعند إجراء </w:t>
      </w:r>
      <w:r w:rsidR="00DA55A6" w:rsidRPr="00253EE6">
        <w:rPr>
          <w:rFonts w:cs="Simplified Arabic" w:hint="cs"/>
          <w:spacing w:val="-2"/>
          <w:rtl/>
        </w:rPr>
        <w:t>اختبار</w:t>
      </w:r>
      <w:r w:rsidRPr="00253EE6">
        <w:rPr>
          <w:rFonts w:cs="Simplified Arabic"/>
          <w:spacing w:val="-2"/>
          <w:rtl/>
        </w:rPr>
        <w:t xml:space="preserve"> (ت) ومعامل الارتباط البسيط (بيرسون) الذي يظهر العلاقة بين درجة التوجه العام للمزارعين لتبني تطبيق الزراعة العضوية ومتغيرات: العمر، الخبرة ومساحة المزرعة. فقد تبين عدم وجود فروق ذات دلالة إحصائية بين درجة التوجه العام وعمر المزارع عند مستوى احتمال 0.05 </w:t>
      </w:r>
      <w:r w:rsidRPr="00253EE6">
        <w:rPr>
          <w:rFonts w:cs="Simplified Arabic"/>
          <w:spacing w:val="-2"/>
          <w:rtl/>
        </w:rPr>
        <w:lastRenderedPageBreak/>
        <w:t>سواء في منطقة المفرق أم وادي الأردن. ولم يبين معامل بيرسون وجود علاقة بين متغير العمر ودرجة التوجه لدى المزارعين في المفرق ووادي الأردن. ويمكن أن يرجع ذلك إلى تقارب أعمار المزارعين في المفرق ووادي الأردن حيث بلغ متوسط الأعمار في منطقة الدراسة (50،</w:t>
      </w:r>
      <w:r w:rsidR="00DA55A6">
        <w:rPr>
          <w:rFonts w:cs="Simplified Arabic" w:hint="cs"/>
          <w:spacing w:val="-2"/>
          <w:rtl/>
        </w:rPr>
        <w:t xml:space="preserve"> </w:t>
      </w:r>
      <w:r w:rsidRPr="00253EE6">
        <w:rPr>
          <w:rFonts w:cs="Simplified Arabic"/>
          <w:spacing w:val="-2"/>
          <w:rtl/>
        </w:rPr>
        <w:t>51) سنه في المفرق ووادي الأردن على التوالي، الأمر الذي يشير إلى أن العمر لم يكن له أثر كبير على درجة التوجه، وكذلك وجدت علاقة ارتباط معنوية طردية عند مستوى احتمال اقل من 0.05 بين الخبرة الزراعية ودرجة التوجه نحو الزراعة العضوية، وعكسية بين المساحة المزروعة ودرجة التوجه نحو الزراعة العضوية وهذا يتفق مع ما جاء به (</w:t>
      </w:r>
      <w:r w:rsidRPr="00253EE6">
        <w:rPr>
          <w:rFonts w:cs="Simplified Arabic"/>
          <w:spacing w:val="-2"/>
          <w:lang w:bidi="ar-JO"/>
        </w:rPr>
        <w:t>Alzaidi et al, 2013</w:t>
      </w:r>
      <w:r w:rsidRPr="00253EE6">
        <w:rPr>
          <w:rFonts w:cs="Simplified Arabic"/>
          <w:spacing w:val="-2"/>
          <w:rtl/>
        </w:rPr>
        <w:t>).</w:t>
      </w:r>
    </w:p>
    <w:p w:rsidR="00253EE6" w:rsidRPr="00253EE6" w:rsidRDefault="00253EE6" w:rsidP="00253EE6">
      <w:pPr>
        <w:widowControl w:val="0"/>
        <w:bidi/>
        <w:spacing w:line="340" w:lineRule="exact"/>
        <w:ind w:firstLine="284"/>
        <w:jc w:val="both"/>
        <w:rPr>
          <w:rFonts w:cs="Simplified Arabic"/>
          <w:rtl/>
        </w:rPr>
      </w:pPr>
      <w:r w:rsidRPr="00253EE6">
        <w:rPr>
          <w:rFonts w:cs="Simplified Arabic"/>
          <w:rtl/>
        </w:rPr>
        <w:t>ومن أهم العوامل المؤثرة على درجة التوجه، المستوى التعليمي، الخدمات الإرشادية المقدمة للمزارعين ومصادر المعلومات لديهم. وتم استخدام اختبار (</w:t>
      </w:r>
      <w:r w:rsidRPr="00253EE6">
        <w:rPr>
          <w:rFonts w:cs="Simplified Arabic"/>
          <w:lang w:bidi="ar-JO"/>
        </w:rPr>
        <w:t>Chi – Square</w:t>
      </w:r>
      <w:r w:rsidRPr="00253EE6">
        <w:rPr>
          <w:rFonts w:cs="Simplified Arabic"/>
          <w:rtl/>
        </w:rPr>
        <w:t>) لاختبار الفرضيات، وتحديد ما إذا كان هناك فروق معنوية بين مزارع الخضروات في المفرق ووادي الأردن.</w:t>
      </w:r>
    </w:p>
    <w:p w:rsidR="00253EE6" w:rsidRDefault="00253EE6" w:rsidP="00253EE6">
      <w:pPr>
        <w:widowControl w:val="0"/>
        <w:bidi/>
        <w:spacing w:line="340" w:lineRule="exact"/>
        <w:jc w:val="both"/>
        <w:rPr>
          <w:rFonts w:cs="Simplified Arabic"/>
          <w:b/>
          <w:bCs/>
          <w:rtl/>
        </w:rPr>
      </w:pPr>
    </w:p>
    <w:p w:rsidR="00253EE6" w:rsidRPr="00253EE6" w:rsidRDefault="00253EE6" w:rsidP="00253EE6">
      <w:pPr>
        <w:widowControl w:val="0"/>
        <w:bidi/>
        <w:spacing w:line="340" w:lineRule="exact"/>
        <w:jc w:val="both"/>
        <w:rPr>
          <w:rFonts w:cs="Simplified Arabic"/>
          <w:b/>
          <w:bCs/>
          <w:rtl/>
        </w:rPr>
      </w:pPr>
      <w:r w:rsidRPr="00253EE6">
        <w:rPr>
          <w:rFonts w:cs="Simplified Arabic"/>
          <w:b/>
          <w:bCs/>
          <w:rtl/>
        </w:rPr>
        <w:t>- المستوى التعليمي:</w:t>
      </w:r>
    </w:p>
    <w:p w:rsidR="00253EE6" w:rsidRPr="00253EE6" w:rsidRDefault="00253EE6" w:rsidP="00253EE6">
      <w:pPr>
        <w:widowControl w:val="0"/>
        <w:bidi/>
        <w:spacing w:line="340" w:lineRule="exact"/>
        <w:ind w:firstLine="284"/>
        <w:jc w:val="both"/>
        <w:rPr>
          <w:rFonts w:cs="Simplified Arabic"/>
          <w:rtl/>
        </w:rPr>
      </w:pPr>
      <w:r w:rsidRPr="00253EE6">
        <w:rPr>
          <w:rFonts w:cs="Simplified Arabic"/>
          <w:rtl/>
        </w:rPr>
        <w:t>يلعب المستوى التعليمي دورا مهما في فهم واستيعاب المشكلة وتحليلها واتخاذ القرار الصائب في إدارة المزرعة، لذلك فإن قرار تبني نظام الزراعة العضوية قد يختلف من مزارع لآخر حسب مستواه التعليمي، ومدى وعيه الثقافي(</w:t>
      </w:r>
      <w:r w:rsidRPr="00253EE6">
        <w:rPr>
          <w:rFonts w:cs="Simplified Arabic"/>
          <w:lang w:bidi="ar-JO"/>
        </w:rPr>
        <w:t>Al-Qudah, 1996</w:t>
      </w:r>
      <w:r w:rsidRPr="00253EE6">
        <w:rPr>
          <w:rFonts w:cs="Simplified Arabic"/>
          <w:rtl/>
        </w:rPr>
        <w:t>)، فقد أجري إختبار(</w:t>
      </w:r>
      <w:r w:rsidRPr="00253EE6">
        <w:rPr>
          <w:rFonts w:cs="Simplified Arabic"/>
          <w:lang w:bidi="ar-JO"/>
        </w:rPr>
        <w:t>Chi – Square</w:t>
      </w:r>
      <w:r w:rsidRPr="00253EE6">
        <w:rPr>
          <w:rFonts w:cs="Simplified Arabic"/>
          <w:rtl/>
        </w:rPr>
        <w:t xml:space="preserve">) لبحث فرضية: هل توجد علاقة بين تبني الزراعة العضوية والمستوى التعليمي للمزراعين في كلا المنطقتين"، ومن خلال نتائج </w:t>
      </w:r>
      <w:r w:rsidR="00D234D9" w:rsidRPr="00253EE6">
        <w:rPr>
          <w:rFonts w:cs="Simplified Arabic" w:hint="cs"/>
          <w:rtl/>
        </w:rPr>
        <w:t>الاختبار</w:t>
      </w:r>
      <w:r w:rsidRPr="00253EE6">
        <w:rPr>
          <w:rFonts w:cs="Simplified Arabic"/>
          <w:rtl/>
        </w:rPr>
        <w:t>؛ تبين وجود فروق معنوية بين المزارعين في المفرق ووداي الأردن لذلك يمكن القول "هناك علاقة</w:t>
      </w:r>
      <w:r w:rsidRPr="00253EE6">
        <w:rPr>
          <w:rFonts w:cs="Simplified Arabic"/>
          <w:rtl/>
          <w:lang w:bidi="ar-JO"/>
        </w:rPr>
        <w:t xml:space="preserve"> معنوية </w:t>
      </w:r>
      <w:r w:rsidRPr="00253EE6">
        <w:rPr>
          <w:rFonts w:cs="Simplified Arabic"/>
          <w:rtl/>
        </w:rPr>
        <w:t>بين تبني الزراعة العضوية والمستوى التعليمي للمزارعين في كلا المنطقتين" (</w:t>
      </w:r>
      <w:r w:rsidRPr="00253EE6">
        <w:rPr>
          <w:rFonts w:cs="Simplified Arabic"/>
          <w:lang w:bidi="ar-JO"/>
        </w:rPr>
        <w:t>P= 0.000</w:t>
      </w:r>
      <w:r w:rsidRPr="00253EE6">
        <w:rPr>
          <w:rFonts w:cs="Simplified Arabic"/>
          <w:rtl/>
        </w:rPr>
        <w:t>)، حيث يظهر الجدول (2) أن معظم أفراد عينة الدراسة في المفرق ووادي الأردن من الحاصلين على الشهادة الثانوية (63% و89%) في المفرق ووادي الأردن على التوالي مع وجود فروق ذات دلالة احتمالية عند مستوى 1%، وتتفق هذه النتيجة مع ما جاءت بها دراسة (أبو دهيم،</w:t>
      </w:r>
      <w:r w:rsidR="00DA55A6">
        <w:rPr>
          <w:rFonts w:cs="Simplified Arabic" w:hint="cs"/>
          <w:rtl/>
        </w:rPr>
        <w:t xml:space="preserve"> </w:t>
      </w:r>
      <w:r w:rsidRPr="00253EE6">
        <w:rPr>
          <w:rFonts w:cs="Simplified Arabic"/>
          <w:rtl/>
        </w:rPr>
        <w:t xml:space="preserve">2014) ودراسة (2001, </w:t>
      </w:r>
      <w:r w:rsidRPr="00253EE6">
        <w:rPr>
          <w:rFonts w:cs="Simplified Arabic"/>
          <w:lang w:bidi="ar-JO"/>
        </w:rPr>
        <w:t>Padel</w:t>
      </w:r>
      <w:r w:rsidRPr="00253EE6">
        <w:rPr>
          <w:rFonts w:cs="Simplified Arabic"/>
          <w:rtl/>
        </w:rPr>
        <w:t>).</w:t>
      </w:r>
    </w:p>
    <w:p w:rsidR="00253EE6" w:rsidRDefault="00253EE6" w:rsidP="00253EE6">
      <w:pPr>
        <w:widowControl w:val="0"/>
        <w:bidi/>
        <w:spacing w:line="340" w:lineRule="exact"/>
        <w:jc w:val="both"/>
        <w:rPr>
          <w:rFonts w:cs="Simplified Arabic"/>
          <w:b/>
          <w:bCs/>
          <w:rtl/>
        </w:rPr>
        <w:sectPr w:rsidR="00253EE6" w:rsidSect="00E855CE">
          <w:type w:val="continuous"/>
          <w:pgSz w:w="11907" w:h="15309" w:code="9"/>
          <w:pgMar w:top="1701" w:right="1134" w:bottom="1701" w:left="907" w:header="1134" w:footer="907" w:gutter="0"/>
          <w:cols w:num="2" w:space="708" w:equalWidth="0">
            <w:col w:w="4579" w:space="708"/>
            <w:col w:w="4579"/>
          </w:cols>
          <w:titlePg/>
          <w:bidi/>
          <w:docGrid w:linePitch="360"/>
        </w:sectPr>
      </w:pPr>
    </w:p>
    <w:p w:rsidR="00253EE6" w:rsidRPr="00253EE6" w:rsidRDefault="00253EE6" w:rsidP="00253EE6">
      <w:pPr>
        <w:spacing w:line="20" w:lineRule="exact"/>
        <w:rPr>
          <w:rFonts w:cs="Simplified Arabic"/>
          <w:b/>
          <w:bCs/>
          <w:sz w:val="2"/>
          <w:szCs w:val="2"/>
        </w:rPr>
      </w:pPr>
      <w:r w:rsidRPr="00253EE6">
        <w:rPr>
          <w:rFonts w:cs="Simplified Arabic"/>
          <w:b/>
          <w:bCs/>
          <w:sz w:val="2"/>
          <w:szCs w:val="2"/>
          <w:rtl/>
        </w:rPr>
        <w:lastRenderedPageBreak/>
        <w:br w:type="page"/>
      </w:r>
    </w:p>
    <w:p w:rsidR="00253EE6" w:rsidRDefault="00253EE6" w:rsidP="00253EE6">
      <w:pPr>
        <w:tabs>
          <w:tab w:val="left" w:pos="-52"/>
          <w:tab w:val="left" w:pos="515"/>
        </w:tabs>
        <w:bidi/>
        <w:spacing w:line="300" w:lineRule="exact"/>
        <w:jc w:val="center"/>
        <w:rPr>
          <w:rFonts w:ascii="Cambria" w:hAnsi="Cambria" w:cs="Simplified Arabic"/>
          <w:b/>
          <w:bCs/>
          <w:lang w:bidi="ar-JO"/>
        </w:rPr>
      </w:pPr>
      <w:r>
        <w:rPr>
          <w:rFonts w:ascii="Cambria" w:hAnsi="Cambria" w:cs="Simplified Arabic"/>
          <w:b/>
          <w:bCs/>
          <w:rtl/>
        </w:rPr>
        <w:lastRenderedPageBreak/>
        <w:t xml:space="preserve">الجدول (1): </w:t>
      </w:r>
      <w:r>
        <w:rPr>
          <w:rFonts w:ascii="Cambria" w:hAnsi="Cambria" w:cs="Simplified Arabic"/>
          <w:b/>
          <w:bCs/>
          <w:rtl/>
          <w:lang w:bidi="ar-JO"/>
        </w:rPr>
        <w:t>نتائج تحليل اختبار (ت) ومعامل ارتباط بيرسون بين درجة التوجه العام وعمر المزارع والخبرة والمساحة</w:t>
      </w:r>
    </w:p>
    <w:tbl>
      <w:tblPr>
        <w:bidiVisual/>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926"/>
        <w:gridCol w:w="1432"/>
        <w:gridCol w:w="1109"/>
        <w:gridCol w:w="1105"/>
        <w:gridCol w:w="1316"/>
        <w:gridCol w:w="1056"/>
        <w:gridCol w:w="1086"/>
      </w:tblGrid>
      <w:tr w:rsidR="00253EE6" w:rsidRPr="00253EE6" w:rsidTr="000369CE">
        <w:trPr>
          <w:trHeight w:val="272"/>
          <w:jc w:val="center"/>
        </w:trPr>
        <w:tc>
          <w:tcPr>
            <w:tcW w:w="698" w:type="pct"/>
            <w:vMerge w:val="restar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المتغير</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نوع الاختبار</w:t>
            </w:r>
          </w:p>
        </w:tc>
        <w:tc>
          <w:tcPr>
            <w:tcW w:w="1953" w:type="pct"/>
            <w:gridSpan w:val="3"/>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المفرق</w:t>
            </w:r>
          </w:p>
        </w:tc>
        <w:tc>
          <w:tcPr>
            <w:tcW w:w="1853" w:type="pct"/>
            <w:gridSpan w:val="3"/>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وادي الأردن</w:t>
            </w:r>
          </w:p>
        </w:tc>
      </w:tr>
      <w:tr w:rsidR="00253EE6" w:rsidRPr="00253EE6" w:rsidTr="000369CE">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spacing w:line="280" w:lineRule="exact"/>
              <w:jc w:val="center"/>
              <w:rPr>
                <w:rFonts w:ascii="Simplified Arabic" w:hAnsi="Simplified Arabic" w:cs="Simplified Arabic"/>
                <w:b/>
                <w:bCs/>
                <w:sz w:val="18"/>
                <w:szCs w:val="18"/>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spacing w:line="280" w:lineRule="exact"/>
              <w:jc w:val="center"/>
              <w:rPr>
                <w:rFonts w:ascii="Simplified Arabic" w:hAnsi="Simplified Arabic" w:cs="Simplified Arabic"/>
                <w:b/>
                <w:bCs/>
                <w:sz w:val="18"/>
                <w:szCs w:val="18"/>
              </w:rPr>
            </w:pPr>
          </w:p>
        </w:tc>
        <w:tc>
          <w:tcPr>
            <w:tcW w:w="767"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tl/>
              </w:rPr>
            </w:pPr>
            <w:r w:rsidRPr="00253EE6">
              <w:rPr>
                <w:rFonts w:ascii="Simplified Arabic" w:hAnsi="Simplified Arabic" w:cs="Simplified Arabic"/>
                <w:b/>
                <w:bCs/>
                <w:sz w:val="18"/>
                <w:szCs w:val="18"/>
                <w:rtl/>
              </w:rPr>
              <w:t>الوسط الحسابي</w:t>
            </w:r>
          </w:p>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والانحراف المعياري</w:t>
            </w:r>
          </w:p>
        </w:tc>
        <w:tc>
          <w:tcPr>
            <w:tcW w:w="594"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قيمة الاختبار</w:t>
            </w:r>
          </w:p>
        </w:tc>
        <w:tc>
          <w:tcPr>
            <w:tcW w:w="592"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مستوى الدلالة</w:t>
            </w:r>
          </w:p>
        </w:tc>
        <w:tc>
          <w:tcPr>
            <w:tcW w:w="705"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الوسط الحسابي</w:t>
            </w:r>
            <w:r w:rsidR="000369CE">
              <w:rPr>
                <w:rFonts w:ascii="Simplified Arabic" w:hAnsi="Simplified Arabic" w:cs="Simplified Arabic" w:hint="cs"/>
                <w:b/>
                <w:bCs/>
                <w:sz w:val="18"/>
                <w:szCs w:val="18"/>
                <w:rtl/>
              </w:rPr>
              <w:t xml:space="preserve"> </w:t>
            </w:r>
            <w:r w:rsidRPr="00253EE6">
              <w:rPr>
                <w:rFonts w:ascii="Simplified Arabic" w:hAnsi="Simplified Arabic" w:cs="Simplified Arabic"/>
                <w:b/>
                <w:bCs/>
                <w:sz w:val="18"/>
                <w:szCs w:val="18"/>
                <w:rtl/>
              </w:rPr>
              <w:t>والانحراف المعياري</w:t>
            </w:r>
          </w:p>
        </w:tc>
        <w:tc>
          <w:tcPr>
            <w:tcW w:w="566"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قيمة الاختبار</w:t>
            </w:r>
          </w:p>
        </w:tc>
        <w:tc>
          <w:tcPr>
            <w:tcW w:w="582"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jc w:val="center"/>
              <w:rPr>
                <w:rFonts w:ascii="Simplified Arabic" w:hAnsi="Simplified Arabic" w:cs="Simplified Arabic"/>
                <w:b/>
                <w:bCs/>
                <w:sz w:val="18"/>
                <w:szCs w:val="18"/>
              </w:rPr>
            </w:pPr>
            <w:r w:rsidRPr="00253EE6">
              <w:rPr>
                <w:rFonts w:ascii="Simplified Arabic" w:hAnsi="Simplified Arabic" w:cs="Simplified Arabic"/>
                <w:b/>
                <w:bCs/>
                <w:sz w:val="18"/>
                <w:szCs w:val="18"/>
                <w:rtl/>
              </w:rPr>
              <w:t>مستوى الدلالة</w:t>
            </w:r>
          </w:p>
        </w:tc>
      </w:tr>
      <w:tr w:rsidR="00253EE6" w:rsidRPr="00253EE6" w:rsidTr="000369CE">
        <w:trPr>
          <w:trHeight w:val="531"/>
          <w:jc w:val="center"/>
        </w:trPr>
        <w:tc>
          <w:tcPr>
            <w:tcW w:w="698"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b/>
                <w:bCs/>
                <w:sz w:val="18"/>
                <w:szCs w:val="18"/>
                <w:rtl/>
              </w:rPr>
            </w:pPr>
            <w:r w:rsidRPr="00253EE6">
              <w:rPr>
                <w:rFonts w:ascii="Simplified Arabic" w:hAnsi="Simplified Arabic" w:cs="Simplified Arabic"/>
                <w:b/>
                <w:bCs/>
                <w:sz w:val="18"/>
                <w:szCs w:val="18"/>
                <w:rtl/>
              </w:rPr>
              <w:t>العمر</w:t>
            </w:r>
          </w:p>
          <w:p w:rsidR="00253EE6" w:rsidRPr="00253EE6" w:rsidRDefault="00253EE6" w:rsidP="000369CE">
            <w:pPr>
              <w:bidi/>
              <w:spacing w:line="280" w:lineRule="exact"/>
              <w:ind w:right="-284"/>
              <w:jc w:val="both"/>
              <w:rPr>
                <w:rFonts w:ascii="Simplified Arabic" w:hAnsi="Simplified Arabic" w:cs="Simplified Arabic"/>
                <w:b/>
                <w:bCs/>
                <w:sz w:val="18"/>
                <w:szCs w:val="18"/>
              </w:rPr>
            </w:pPr>
            <w:r w:rsidRPr="00253EE6">
              <w:rPr>
                <w:rFonts w:ascii="Simplified Arabic" w:hAnsi="Simplified Arabic" w:cs="Simplified Arabic"/>
                <w:b/>
                <w:bCs/>
                <w:sz w:val="18"/>
                <w:szCs w:val="18"/>
                <w:rtl/>
              </w:rPr>
              <w:t>(سنة)</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tabs>
                <w:tab w:val="left" w:pos="374"/>
                <w:tab w:val="left" w:pos="5618"/>
              </w:tabs>
              <w:bidi/>
              <w:spacing w:line="280" w:lineRule="exact"/>
              <w:jc w:val="both"/>
              <w:rPr>
                <w:rFonts w:ascii="Simplified Arabic" w:hAnsi="Simplified Arabic" w:cs="Simplified Arabic"/>
                <w:sz w:val="18"/>
                <w:szCs w:val="18"/>
                <w:rtl/>
                <w:lang w:bidi="ar-JO"/>
              </w:rPr>
            </w:pPr>
            <w:r w:rsidRPr="00253EE6">
              <w:rPr>
                <w:rFonts w:ascii="Simplified Arabic" w:hAnsi="Simplified Arabic" w:cs="Simplified Arabic"/>
                <w:sz w:val="18"/>
                <w:szCs w:val="18"/>
                <w:rtl/>
                <w:lang w:bidi="ar-JO"/>
              </w:rPr>
              <w:t>اختبار (ت)</w:t>
            </w:r>
          </w:p>
          <w:p w:rsidR="00253EE6" w:rsidRPr="00253EE6" w:rsidRDefault="00253EE6" w:rsidP="000369CE">
            <w:pPr>
              <w:tabs>
                <w:tab w:val="left" w:pos="374"/>
                <w:tab w:val="left" w:pos="5618"/>
              </w:tabs>
              <w:bidi/>
              <w:spacing w:line="280" w:lineRule="exact"/>
              <w:jc w:val="both"/>
              <w:rPr>
                <w:rFonts w:ascii="Simplified Arabic" w:hAnsi="Simplified Arabic" w:cs="Simplified Arabic"/>
                <w:sz w:val="18"/>
                <w:szCs w:val="18"/>
                <w:lang w:bidi="ar-JO"/>
              </w:rPr>
            </w:pPr>
            <w:r w:rsidRPr="00253EE6">
              <w:rPr>
                <w:rFonts w:ascii="Simplified Arabic" w:hAnsi="Simplified Arabic" w:cs="Simplified Arabic"/>
                <w:sz w:val="18"/>
                <w:szCs w:val="18"/>
                <w:rtl/>
                <w:lang w:bidi="ar-JO"/>
              </w:rPr>
              <w:t>معامل الارتباط</w:t>
            </w:r>
          </w:p>
        </w:tc>
        <w:tc>
          <w:tcPr>
            <w:tcW w:w="767"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lang w:bidi="ar-JO"/>
              </w:rPr>
              <w:t>50</w:t>
            </w:r>
          </w:p>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lang w:bidi="ar-JO"/>
              </w:rPr>
            </w:pPr>
            <w:r w:rsidRPr="00253EE6">
              <w:rPr>
                <w:rFonts w:ascii="Simplified Arabic" w:hAnsi="Simplified Arabic" w:cs="Simplified Arabic"/>
                <w:sz w:val="20"/>
                <w:szCs w:val="20"/>
                <w:rtl/>
                <w:lang w:bidi="ar-JO"/>
              </w:rPr>
              <w:t>9.24</w:t>
            </w:r>
          </w:p>
        </w:tc>
        <w:tc>
          <w:tcPr>
            <w:tcW w:w="594"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rPr>
            </w:pPr>
            <w:r w:rsidRPr="00253EE6">
              <w:rPr>
                <w:rFonts w:ascii="Simplified Arabic" w:hAnsi="Simplified Arabic" w:cs="Simplified Arabic"/>
                <w:sz w:val="20"/>
                <w:szCs w:val="20"/>
                <w:rtl/>
              </w:rPr>
              <w:t>0.160</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0.001</w:t>
            </w:r>
          </w:p>
        </w:tc>
        <w:tc>
          <w:tcPr>
            <w:tcW w:w="592"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rPr>
            </w:pPr>
            <w:r w:rsidRPr="00253EE6">
              <w:rPr>
                <w:rFonts w:ascii="Simplified Arabic" w:hAnsi="Simplified Arabic" w:cs="Simplified Arabic"/>
                <w:sz w:val="20"/>
                <w:szCs w:val="20"/>
                <w:rtl/>
              </w:rPr>
              <w:t>0.873</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0.996</w:t>
            </w:r>
          </w:p>
        </w:tc>
        <w:tc>
          <w:tcPr>
            <w:tcW w:w="705"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lang w:bidi="ar-JO"/>
              </w:rPr>
              <w:t>51</w:t>
            </w:r>
          </w:p>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lang w:bidi="ar-JO"/>
              </w:rPr>
            </w:pPr>
            <w:r w:rsidRPr="00253EE6">
              <w:rPr>
                <w:rFonts w:ascii="Simplified Arabic" w:hAnsi="Simplified Arabic" w:cs="Simplified Arabic"/>
                <w:sz w:val="20"/>
                <w:szCs w:val="20"/>
                <w:rtl/>
                <w:lang w:bidi="ar-JO"/>
              </w:rPr>
              <w:t>9.74</w:t>
            </w:r>
          </w:p>
        </w:tc>
        <w:tc>
          <w:tcPr>
            <w:tcW w:w="566"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rPr>
            </w:pPr>
            <w:r w:rsidRPr="00253EE6">
              <w:rPr>
                <w:rFonts w:ascii="Simplified Arabic" w:hAnsi="Simplified Arabic" w:cs="Simplified Arabic"/>
                <w:sz w:val="20"/>
                <w:szCs w:val="20"/>
                <w:rtl/>
              </w:rPr>
              <w:t>0.503</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rPr>
              <w:t>0.616</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0.936</w:t>
            </w:r>
          </w:p>
        </w:tc>
      </w:tr>
      <w:tr w:rsidR="00253EE6" w:rsidRPr="00253EE6" w:rsidTr="000369CE">
        <w:trPr>
          <w:trHeight w:val="545"/>
          <w:jc w:val="center"/>
        </w:trPr>
        <w:tc>
          <w:tcPr>
            <w:tcW w:w="698" w:type="pct"/>
            <w:tcBorders>
              <w:top w:val="single" w:sz="4" w:space="0" w:color="auto"/>
              <w:left w:val="single" w:sz="4" w:space="0" w:color="auto"/>
              <w:bottom w:val="single" w:sz="4" w:space="0" w:color="auto"/>
              <w:right w:val="single" w:sz="4" w:space="0" w:color="auto"/>
            </w:tcBorders>
            <w:hideMark/>
          </w:tcPr>
          <w:p w:rsidR="00253EE6" w:rsidRPr="00253EE6" w:rsidRDefault="00253EE6" w:rsidP="000369CE">
            <w:pPr>
              <w:bidi/>
              <w:spacing w:line="280" w:lineRule="exact"/>
              <w:ind w:right="-284"/>
              <w:jc w:val="both"/>
              <w:rPr>
                <w:rFonts w:ascii="Simplified Arabic" w:hAnsi="Simplified Arabic" w:cs="Simplified Arabic"/>
                <w:b/>
                <w:bCs/>
                <w:sz w:val="18"/>
                <w:szCs w:val="18"/>
                <w:rtl/>
              </w:rPr>
            </w:pPr>
            <w:r w:rsidRPr="00253EE6">
              <w:rPr>
                <w:rFonts w:ascii="Simplified Arabic" w:hAnsi="Simplified Arabic" w:cs="Simplified Arabic"/>
                <w:b/>
                <w:bCs/>
                <w:sz w:val="18"/>
                <w:szCs w:val="18"/>
                <w:rtl/>
              </w:rPr>
              <w:t>الخبرة الزراعية</w:t>
            </w:r>
          </w:p>
          <w:p w:rsidR="00253EE6" w:rsidRPr="00253EE6" w:rsidRDefault="00253EE6" w:rsidP="000369CE">
            <w:pPr>
              <w:bidi/>
              <w:spacing w:line="280" w:lineRule="exact"/>
              <w:ind w:right="-284"/>
              <w:jc w:val="both"/>
              <w:rPr>
                <w:rFonts w:ascii="Simplified Arabic" w:hAnsi="Simplified Arabic" w:cs="Simplified Arabic"/>
                <w:b/>
                <w:bCs/>
                <w:sz w:val="18"/>
                <w:szCs w:val="18"/>
              </w:rPr>
            </w:pPr>
            <w:r w:rsidRPr="00253EE6">
              <w:rPr>
                <w:rFonts w:ascii="Simplified Arabic" w:hAnsi="Simplified Arabic" w:cs="Simplified Arabic"/>
                <w:b/>
                <w:bCs/>
                <w:sz w:val="18"/>
                <w:szCs w:val="18"/>
                <w:rtl/>
              </w:rPr>
              <w:t>(سنة)</w:t>
            </w: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spacing w:line="280" w:lineRule="exact"/>
              <w:rPr>
                <w:rFonts w:ascii="Simplified Arabic" w:hAnsi="Simplified Arabic" w:cs="Simplified Arabic"/>
                <w:sz w:val="18"/>
                <w:szCs w:val="18"/>
                <w:lang w:bidi="ar-JO"/>
              </w:rPr>
            </w:pPr>
          </w:p>
        </w:tc>
        <w:tc>
          <w:tcPr>
            <w:tcW w:w="767"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lang w:bidi="ar-JO"/>
              </w:rPr>
              <w:t>12</w:t>
            </w:r>
          </w:p>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lang w:bidi="ar-JO"/>
              </w:rPr>
            </w:pPr>
            <w:r w:rsidRPr="00253EE6">
              <w:rPr>
                <w:rFonts w:ascii="Simplified Arabic" w:hAnsi="Simplified Arabic" w:cs="Simplified Arabic"/>
                <w:sz w:val="20"/>
                <w:szCs w:val="20"/>
                <w:rtl/>
                <w:lang w:bidi="ar-JO"/>
              </w:rPr>
              <w:t>6.10</w:t>
            </w:r>
          </w:p>
        </w:tc>
        <w:tc>
          <w:tcPr>
            <w:tcW w:w="594"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rPr>
            </w:pPr>
            <w:r w:rsidRPr="00253EE6">
              <w:rPr>
                <w:rFonts w:ascii="Simplified Arabic" w:hAnsi="Simplified Arabic" w:cs="Simplified Arabic"/>
                <w:sz w:val="20"/>
                <w:szCs w:val="20"/>
                <w:rtl/>
              </w:rPr>
              <w:t>9.112</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0.788</w:t>
            </w:r>
            <w:r w:rsidRPr="00253EE6">
              <w:rPr>
                <w:rFonts w:ascii="Simplified Arabic" w:hAnsi="Simplified Arabic" w:cs="Simplified Arabic"/>
                <w:sz w:val="20"/>
                <w:szCs w:val="20"/>
                <w:lang w:bidi="ar-JO"/>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rPr>
            </w:pPr>
            <w:r w:rsidRPr="00253EE6">
              <w:rPr>
                <w:rFonts w:ascii="Simplified Arabic" w:hAnsi="Simplified Arabic" w:cs="Simplified Arabic"/>
                <w:sz w:val="20"/>
                <w:szCs w:val="20"/>
                <w:rtl/>
              </w:rPr>
              <w:t>0.000***</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0.000***</w:t>
            </w:r>
          </w:p>
        </w:tc>
        <w:tc>
          <w:tcPr>
            <w:tcW w:w="705"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lang w:bidi="ar-JO"/>
              </w:rPr>
              <w:t>13</w:t>
            </w:r>
          </w:p>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lang w:bidi="ar-JO"/>
              </w:rPr>
            </w:pPr>
            <w:r w:rsidRPr="00253EE6">
              <w:rPr>
                <w:rFonts w:ascii="Simplified Arabic" w:hAnsi="Simplified Arabic" w:cs="Simplified Arabic"/>
                <w:sz w:val="20"/>
                <w:szCs w:val="20"/>
                <w:rtl/>
                <w:lang w:bidi="ar-JO"/>
              </w:rPr>
              <w:t>6.89</w:t>
            </w:r>
          </w:p>
        </w:tc>
        <w:tc>
          <w:tcPr>
            <w:tcW w:w="566"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rPr>
              <w:t>4.597</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0.232-</w:t>
            </w:r>
          </w:p>
        </w:tc>
        <w:tc>
          <w:tcPr>
            <w:tcW w:w="582"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rPr>
              <w:t>0.000***</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0.000***</w:t>
            </w:r>
          </w:p>
        </w:tc>
      </w:tr>
      <w:tr w:rsidR="00253EE6" w:rsidRPr="00253EE6" w:rsidTr="000369CE">
        <w:trPr>
          <w:trHeight w:val="545"/>
          <w:jc w:val="center"/>
        </w:trPr>
        <w:tc>
          <w:tcPr>
            <w:tcW w:w="698" w:type="pct"/>
            <w:tcBorders>
              <w:top w:val="single" w:sz="4" w:space="0" w:color="auto"/>
              <w:left w:val="single" w:sz="4" w:space="0" w:color="auto"/>
              <w:bottom w:val="single" w:sz="4" w:space="0" w:color="auto"/>
              <w:right w:val="single" w:sz="4" w:space="0" w:color="auto"/>
            </w:tcBorders>
            <w:hideMark/>
          </w:tcPr>
          <w:p w:rsidR="00253EE6" w:rsidRPr="00253EE6" w:rsidRDefault="00253EE6" w:rsidP="000369CE">
            <w:pPr>
              <w:bidi/>
              <w:spacing w:line="280" w:lineRule="exact"/>
              <w:ind w:right="-284"/>
              <w:jc w:val="both"/>
              <w:rPr>
                <w:rFonts w:ascii="Simplified Arabic" w:hAnsi="Simplified Arabic" w:cs="Simplified Arabic"/>
                <w:b/>
                <w:bCs/>
                <w:sz w:val="18"/>
                <w:szCs w:val="18"/>
                <w:rtl/>
              </w:rPr>
            </w:pPr>
            <w:r w:rsidRPr="00253EE6">
              <w:rPr>
                <w:rFonts w:ascii="Simplified Arabic" w:hAnsi="Simplified Arabic" w:cs="Simplified Arabic"/>
                <w:b/>
                <w:bCs/>
                <w:sz w:val="18"/>
                <w:szCs w:val="18"/>
                <w:rtl/>
              </w:rPr>
              <w:t>المساحة المزروعه</w:t>
            </w:r>
          </w:p>
          <w:p w:rsidR="00253EE6" w:rsidRPr="00253EE6" w:rsidRDefault="00253EE6" w:rsidP="000369CE">
            <w:pPr>
              <w:bidi/>
              <w:spacing w:line="280" w:lineRule="exact"/>
              <w:ind w:right="-284"/>
              <w:jc w:val="both"/>
              <w:rPr>
                <w:rFonts w:ascii="Simplified Arabic" w:hAnsi="Simplified Arabic" w:cs="Simplified Arabic"/>
                <w:b/>
                <w:bCs/>
                <w:sz w:val="18"/>
                <w:szCs w:val="18"/>
              </w:rPr>
            </w:pPr>
            <w:r w:rsidRPr="00253EE6">
              <w:rPr>
                <w:rFonts w:ascii="Simplified Arabic" w:hAnsi="Simplified Arabic" w:cs="Simplified Arabic"/>
                <w:b/>
                <w:bCs/>
                <w:sz w:val="18"/>
                <w:szCs w:val="18"/>
                <w:rtl/>
              </w:rPr>
              <w:t>(دونم)</w:t>
            </w: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spacing w:line="280" w:lineRule="exact"/>
              <w:rPr>
                <w:rFonts w:ascii="Simplified Arabic" w:hAnsi="Simplified Arabic" w:cs="Simplified Arabic"/>
                <w:sz w:val="18"/>
                <w:szCs w:val="18"/>
                <w:lang w:bidi="ar-JO"/>
              </w:rPr>
            </w:pPr>
          </w:p>
        </w:tc>
        <w:tc>
          <w:tcPr>
            <w:tcW w:w="767"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lang w:bidi="ar-JO"/>
              </w:rPr>
              <w:t>57.24</w:t>
            </w:r>
          </w:p>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lang w:bidi="ar-JO"/>
              </w:rPr>
            </w:pPr>
            <w:r w:rsidRPr="00253EE6">
              <w:rPr>
                <w:rFonts w:ascii="Simplified Arabic" w:hAnsi="Simplified Arabic" w:cs="Simplified Arabic"/>
                <w:sz w:val="20"/>
                <w:szCs w:val="20"/>
                <w:rtl/>
                <w:lang w:bidi="ar-JO"/>
              </w:rPr>
              <w:t>18.23</w:t>
            </w:r>
          </w:p>
        </w:tc>
        <w:tc>
          <w:tcPr>
            <w:tcW w:w="594"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rPr>
            </w:pPr>
            <w:r w:rsidRPr="00253EE6">
              <w:rPr>
                <w:rFonts w:ascii="Simplified Arabic" w:hAnsi="Simplified Arabic" w:cs="Simplified Arabic"/>
                <w:sz w:val="20"/>
                <w:szCs w:val="20"/>
                <w:rtl/>
              </w:rPr>
              <w:t>0.907</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0.340-</w:t>
            </w:r>
          </w:p>
        </w:tc>
        <w:tc>
          <w:tcPr>
            <w:tcW w:w="592"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rPr>
            </w:pPr>
            <w:r w:rsidRPr="00253EE6">
              <w:rPr>
                <w:rFonts w:ascii="Simplified Arabic" w:hAnsi="Simplified Arabic" w:cs="Simplified Arabic"/>
                <w:sz w:val="20"/>
                <w:szCs w:val="20"/>
                <w:rtl/>
              </w:rPr>
              <w:t>0.368</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0.006***</w:t>
            </w:r>
          </w:p>
        </w:tc>
        <w:tc>
          <w:tcPr>
            <w:tcW w:w="705"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lang w:bidi="ar-JO"/>
              </w:rPr>
              <w:t>53.55</w:t>
            </w:r>
          </w:p>
          <w:p w:rsidR="00253EE6" w:rsidRPr="00253EE6" w:rsidRDefault="00253EE6" w:rsidP="000369CE">
            <w:pPr>
              <w:tabs>
                <w:tab w:val="left" w:pos="374"/>
                <w:tab w:val="left" w:pos="5618"/>
              </w:tabs>
              <w:bidi/>
              <w:spacing w:line="280" w:lineRule="exact"/>
              <w:jc w:val="both"/>
              <w:rPr>
                <w:rFonts w:ascii="Simplified Arabic" w:hAnsi="Simplified Arabic" w:cs="Simplified Arabic"/>
                <w:sz w:val="20"/>
                <w:szCs w:val="20"/>
                <w:lang w:bidi="ar-JO"/>
              </w:rPr>
            </w:pPr>
            <w:r w:rsidRPr="00253EE6">
              <w:rPr>
                <w:rFonts w:ascii="Simplified Arabic" w:hAnsi="Simplified Arabic" w:cs="Simplified Arabic"/>
                <w:sz w:val="20"/>
                <w:szCs w:val="20"/>
                <w:rtl/>
                <w:lang w:bidi="ar-JO"/>
              </w:rPr>
              <w:t>22.32</w:t>
            </w:r>
          </w:p>
        </w:tc>
        <w:tc>
          <w:tcPr>
            <w:tcW w:w="566"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rPr>
              <w:t>3.093</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0.130-</w:t>
            </w:r>
          </w:p>
        </w:tc>
        <w:tc>
          <w:tcPr>
            <w:tcW w:w="582" w:type="pct"/>
            <w:tcBorders>
              <w:top w:val="single" w:sz="4" w:space="0" w:color="auto"/>
              <w:left w:val="single" w:sz="4" w:space="0" w:color="auto"/>
              <w:bottom w:val="single" w:sz="4" w:space="0" w:color="auto"/>
              <w:right w:val="single" w:sz="4" w:space="0" w:color="auto"/>
            </w:tcBorders>
            <w:vAlign w:val="center"/>
            <w:hideMark/>
          </w:tcPr>
          <w:p w:rsidR="00253EE6" w:rsidRPr="00253EE6" w:rsidRDefault="00253EE6" w:rsidP="000369CE">
            <w:pPr>
              <w:bidi/>
              <w:spacing w:line="280" w:lineRule="exact"/>
              <w:ind w:right="-284"/>
              <w:jc w:val="both"/>
              <w:rPr>
                <w:rFonts w:ascii="Simplified Arabic" w:hAnsi="Simplified Arabic" w:cs="Simplified Arabic"/>
                <w:sz w:val="20"/>
                <w:szCs w:val="20"/>
                <w:rtl/>
                <w:lang w:bidi="ar-JO"/>
              </w:rPr>
            </w:pPr>
            <w:r w:rsidRPr="00253EE6">
              <w:rPr>
                <w:rFonts w:ascii="Simplified Arabic" w:hAnsi="Simplified Arabic" w:cs="Simplified Arabic"/>
                <w:sz w:val="20"/>
                <w:szCs w:val="20"/>
                <w:rtl/>
              </w:rPr>
              <w:t>0.002***</w:t>
            </w:r>
          </w:p>
          <w:p w:rsidR="00253EE6" w:rsidRPr="00253EE6" w:rsidRDefault="00253EE6" w:rsidP="000369CE">
            <w:pPr>
              <w:bidi/>
              <w:spacing w:line="280" w:lineRule="exact"/>
              <w:ind w:right="-284"/>
              <w:jc w:val="both"/>
              <w:rPr>
                <w:rFonts w:ascii="Simplified Arabic" w:hAnsi="Simplified Arabic" w:cs="Simplified Arabic"/>
                <w:sz w:val="20"/>
                <w:szCs w:val="20"/>
                <w:lang w:bidi="ar-JO"/>
              </w:rPr>
            </w:pPr>
            <w:r w:rsidRPr="00253EE6">
              <w:rPr>
                <w:rFonts w:ascii="Simplified Arabic" w:hAnsi="Simplified Arabic" w:cs="Simplified Arabic"/>
                <w:sz w:val="20"/>
                <w:szCs w:val="20"/>
                <w:rtl/>
              </w:rPr>
              <w:t>0.023**</w:t>
            </w:r>
          </w:p>
        </w:tc>
      </w:tr>
    </w:tbl>
    <w:p w:rsidR="00253EE6" w:rsidRPr="000369CE" w:rsidRDefault="00253EE6" w:rsidP="000369CE">
      <w:pPr>
        <w:tabs>
          <w:tab w:val="left" w:pos="5618"/>
        </w:tabs>
        <w:spacing w:line="300" w:lineRule="exact"/>
        <w:ind w:left="284"/>
        <w:jc w:val="both"/>
        <w:rPr>
          <w:rFonts w:ascii="Cambria" w:hAnsi="Cambria" w:cs="Simplified Arabic"/>
          <w:sz w:val="16"/>
          <w:szCs w:val="16"/>
          <w:rtl/>
          <w:lang w:bidi="ar-JO"/>
        </w:rPr>
      </w:pPr>
      <w:r w:rsidRPr="000369CE">
        <w:rPr>
          <w:sz w:val="20"/>
          <w:szCs w:val="20"/>
          <w:lang w:val="en-GB"/>
        </w:rPr>
        <w:t>*, **, *** significant at P ≤ 0.05, P ≤ 0.01, or P ≤ 0.001</w:t>
      </w:r>
    </w:p>
    <w:p w:rsidR="00253EE6" w:rsidRDefault="00253EE6" w:rsidP="00253EE6">
      <w:pPr>
        <w:tabs>
          <w:tab w:val="left" w:pos="374"/>
          <w:tab w:val="left" w:pos="5618"/>
        </w:tabs>
        <w:bidi/>
        <w:spacing w:line="300" w:lineRule="exact"/>
        <w:jc w:val="both"/>
        <w:rPr>
          <w:rFonts w:ascii="Cambria" w:hAnsi="Cambria" w:cs="Simplified Arabic"/>
          <w:sz w:val="20"/>
          <w:szCs w:val="20"/>
          <w:rtl/>
          <w:lang w:bidi="ar-JO"/>
        </w:rPr>
      </w:pPr>
    </w:p>
    <w:p w:rsidR="00253EE6" w:rsidRDefault="00253EE6" w:rsidP="000369CE">
      <w:pPr>
        <w:tabs>
          <w:tab w:val="left" w:pos="1233"/>
          <w:tab w:val="center" w:pos="4487"/>
        </w:tabs>
        <w:bidi/>
        <w:spacing w:line="300" w:lineRule="exact"/>
        <w:ind w:right="-284"/>
        <w:jc w:val="center"/>
        <w:rPr>
          <w:rFonts w:ascii="Cambria" w:hAnsi="Cambria" w:cs="Simplified Arabic"/>
          <w:b/>
          <w:bCs/>
        </w:rPr>
      </w:pPr>
      <w:r>
        <w:rPr>
          <w:rFonts w:ascii="Cambria" w:hAnsi="Cambria" w:cs="Simplified Arabic"/>
          <w:b/>
          <w:bCs/>
          <w:rtl/>
        </w:rPr>
        <w:t>الجدول (2): توزيع عينة الدراسة حسب متغيرات المستوى التعليمي، الخدمات الارشادية ومصدر المعلومات.</w:t>
      </w:r>
    </w:p>
    <w:tbl>
      <w:tblPr>
        <w:bidiVisual/>
        <w:tblW w:w="4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8"/>
        <w:gridCol w:w="2115"/>
        <w:gridCol w:w="2362"/>
        <w:gridCol w:w="1982"/>
      </w:tblGrid>
      <w:tr w:rsidR="00253EE6" w:rsidTr="000369CE">
        <w:trPr>
          <w:jc w:val="center"/>
        </w:trPr>
        <w:tc>
          <w:tcPr>
            <w:tcW w:w="1519" w:type="pct"/>
            <w:vMerge w:val="restart"/>
            <w:tcBorders>
              <w:top w:val="single" w:sz="4" w:space="0" w:color="auto"/>
              <w:left w:val="single" w:sz="4" w:space="0" w:color="auto"/>
              <w:bottom w:val="single" w:sz="4" w:space="0" w:color="auto"/>
              <w:right w:val="single" w:sz="4" w:space="0" w:color="auto"/>
            </w:tcBorders>
            <w:vAlign w:val="center"/>
            <w:hideMark/>
          </w:tcPr>
          <w:p w:rsidR="00253EE6" w:rsidRDefault="00253EE6" w:rsidP="000369CE">
            <w:pPr>
              <w:tabs>
                <w:tab w:val="left" w:pos="374"/>
                <w:tab w:val="left" w:pos="5618"/>
              </w:tabs>
              <w:bidi/>
              <w:spacing w:line="280" w:lineRule="exact"/>
              <w:jc w:val="center"/>
              <w:rPr>
                <w:rFonts w:ascii="Cambria" w:hAnsi="Cambria" w:cs="Simplified Arabic"/>
                <w:b/>
                <w:bCs/>
                <w:sz w:val="20"/>
                <w:szCs w:val="20"/>
                <w:lang w:bidi="ar-JO"/>
              </w:rPr>
            </w:pPr>
            <w:r>
              <w:rPr>
                <w:rFonts w:ascii="Cambria" w:hAnsi="Cambria" w:cs="Simplified Arabic"/>
                <w:b/>
                <w:bCs/>
                <w:sz w:val="20"/>
                <w:szCs w:val="20"/>
                <w:rtl/>
                <w:lang w:bidi="ar-JO"/>
              </w:rPr>
              <w:t>المتغير</w:t>
            </w:r>
          </w:p>
        </w:tc>
        <w:tc>
          <w:tcPr>
            <w:tcW w:w="1140" w:type="pct"/>
            <w:tcBorders>
              <w:top w:val="single" w:sz="4" w:space="0" w:color="auto"/>
              <w:left w:val="single" w:sz="4" w:space="0" w:color="auto"/>
              <w:bottom w:val="single" w:sz="4" w:space="0" w:color="auto"/>
              <w:right w:val="single" w:sz="4" w:space="0" w:color="auto"/>
            </w:tcBorders>
            <w:vAlign w:val="center"/>
            <w:hideMark/>
          </w:tcPr>
          <w:p w:rsidR="00253EE6" w:rsidRDefault="00253EE6" w:rsidP="000369CE">
            <w:pPr>
              <w:tabs>
                <w:tab w:val="left" w:pos="374"/>
                <w:tab w:val="left" w:pos="5618"/>
              </w:tabs>
              <w:bidi/>
              <w:spacing w:line="280" w:lineRule="exact"/>
              <w:jc w:val="center"/>
              <w:rPr>
                <w:rFonts w:ascii="Cambria" w:hAnsi="Cambria" w:cs="Simplified Arabic"/>
                <w:b/>
                <w:bCs/>
                <w:sz w:val="20"/>
                <w:szCs w:val="20"/>
                <w:lang w:bidi="ar-JO"/>
              </w:rPr>
            </w:pPr>
            <w:r>
              <w:rPr>
                <w:rFonts w:ascii="Cambria" w:hAnsi="Cambria" w:cs="Simplified Arabic"/>
                <w:b/>
                <w:bCs/>
                <w:sz w:val="20"/>
                <w:szCs w:val="20"/>
                <w:rtl/>
                <w:lang w:bidi="ar-JO"/>
              </w:rPr>
              <w:t>المفرق</w:t>
            </w:r>
          </w:p>
        </w:tc>
        <w:tc>
          <w:tcPr>
            <w:tcW w:w="1273" w:type="pct"/>
            <w:tcBorders>
              <w:top w:val="single" w:sz="4" w:space="0" w:color="auto"/>
              <w:left w:val="single" w:sz="4" w:space="0" w:color="auto"/>
              <w:bottom w:val="single" w:sz="4" w:space="0" w:color="auto"/>
              <w:right w:val="single" w:sz="4" w:space="0" w:color="auto"/>
            </w:tcBorders>
            <w:vAlign w:val="center"/>
            <w:hideMark/>
          </w:tcPr>
          <w:p w:rsidR="00253EE6" w:rsidRDefault="00253EE6" w:rsidP="000369CE">
            <w:pPr>
              <w:tabs>
                <w:tab w:val="left" w:pos="374"/>
                <w:tab w:val="left" w:pos="5618"/>
              </w:tabs>
              <w:bidi/>
              <w:spacing w:line="280" w:lineRule="exact"/>
              <w:jc w:val="center"/>
              <w:rPr>
                <w:rFonts w:ascii="Cambria" w:hAnsi="Cambria" w:cs="Simplified Arabic"/>
                <w:b/>
                <w:bCs/>
                <w:sz w:val="20"/>
                <w:szCs w:val="20"/>
                <w:lang w:bidi="ar-JO"/>
              </w:rPr>
            </w:pPr>
            <w:r>
              <w:rPr>
                <w:rFonts w:ascii="Cambria" w:hAnsi="Cambria" w:cs="Simplified Arabic"/>
                <w:b/>
                <w:bCs/>
                <w:sz w:val="20"/>
                <w:szCs w:val="20"/>
                <w:rtl/>
                <w:lang w:bidi="ar-JO"/>
              </w:rPr>
              <w:t>وادي الأردن</w:t>
            </w:r>
          </w:p>
        </w:tc>
        <w:tc>
          <w:tcPr>
            <w:tcW w:w="1067" w:type="pct"/>
            <w:tcBorders>
              <w:top w:val="single" w:sz="4" w:space="0" w:color="auto"/>
              <w:left w:val="single" w:sz="4" w:space="0" w:color="auto"/>
              <w:bottom w:val="single" w:sz="4" w:space="0" w:color="auto"/>
              <w:right w:val="single" w:sz="4" w:space="0" w:color="auto"/>
            </w:tcBorders>
            <w:vAlign w:val="center"/>
            <w:hideMark/>
          </w:tcPr>
          <w:p w:rsidR="00253EE6" w:rsidRDefault="00253EE6" w:rsidP="000369CE">
            <w:pPr>
              <w:tabs>
                <w:tab w:val="left" w:pos="374"/>
                <w:tab w:val="left" w:pos="5618"/>
              </w:tabs>
              <w:bidi/>
              <w:spacing w:line="280" w:lineRule="exact"/>
              <w:jc w:val="center"/>
              <w:rPr>
                <w:rFonts w:ascii="Cambria" w:hAnsi="Cambria" w:cs="Simplified Arabic"/>
                <w:b/>
                <w:bCs/>
                <w:sz w:val="20"/>
                <w:szCs w:val="20"/>
                <w:lang w:bidi="ar-JO"/>
              </w:rPr>
            </w:pPr>
            <w:r>
              <w:rPr>
                <w:rFonts w:ascii="Cambria" w:hAnsi="Cambria" w:cs="Simplified Arabic"/>
                <w:b/>
                <w:bCs/>
                <w:sz w:val="20"/>
                <w:szCs w:val="20"/>
                <w:rtl/>
                <w:lang w:bidi="ar-JO"/>
              </w:rPr>
              <w:t>الإجمالي</w:t>
            </w:r>
          </w:p>
        </w:tc>
      </w:tr>
      <w:tr w:rsidR="00253EE6" w:rsidTr="000369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EE6" w:rsidRDefault="00253EE6" w:rsidP="000369CE">
            <w:pPr>
              <w:spacing w:line="280" w:lineRule="exact"/>
              <w:jc w:val="center"/>
              <w:rPr>
                <w:rFonts w:ascii="Cambria" w:hAnsi="Cambria" w:cs="Simplified Arabic"/>
                <w:b/>
                <w:bCs/>
                <w:sz w:val="20"/>
                <w:szCs w:val="20"/>
                <w:lang w:bidi="ar-JO"/>
              </w:rPr>
            </w:pPr>
          </w:p>
        </w:tc>
        <w:tc>
          <w:tcPr>
            <w:tcW w:w="1140" w:type="pct"/>
            <w:tcBorders>
              <w:top w:val="single" w:sz="4" w:space="0" w:color="auto"/>
              <w:left w:val="single" w:sz="4" w:space="0" w:color="auto"/>
              <w:bottom w:val="single" w:sz="4" w:space="0" w:color="auto"/>
              <w:right w:val="single" w:sz="4" w:space="0" w:color="auto"/>
            </w:tcBorders>
            <w:vAlign w:val="center"/>
            <w:hideMark/>
          </w:tcPr>
          <w:p w:rsidR="00253EE6" w:rsidRDefault="00253EE6" w:rsidP="000369CE">
            <w:pPr>
              <w:tabs>
                <w:tab w:val="left" w:pos="374"/>
                <w:tab w:val="left" w:pos="5618"/>
              </w:tabs>
              <w:bidi/>
              <w:spacing w:line="280" w:lineRule="exact"/>
              <w:jc w:val="center"/>
              <w:rPr>
                <w:rFonts w:ascii="Cambria" w:hAnsi="Cambria" w:cs="Simplified Arabic"/>
                <w:b/>
                <w:bCs/>
                <w:sz w:val="20"/>
                <w:szCs w:val="20"/>
                <w:lang w:bidi="ar-JO"/>
              </w:rPr>
            </w:pPr>
            <w:r>
              <w:rPr>
                <w:rFonts w:ascii="Cambria" w:hAnsi="Cambria" w:cs="Simplified Arabic"/>
                <w:b/>
                <w:bCs/>
                <w:sz w:val="20"/>
                <w:szCs w:val="20"/>
                <w:rtl/>
                <w:lang w:bidi="ar-JO"/>
              </w:rPr>
              <w:t>العدد</w:t>
            </w:r>
          </w:p>
        </w:tc>
        <w:tc>
          <w:tcPr>
            <w:tcW w:w="1273" w:type="pct"/>
            <w:tcBorders>
              <w:top w:val="single" w:sz="4" w:space="0" w:color="auto"/>
              <w:left w:val="single" w:sz="4" w:space="0" w:color="auto"/>
              <w:bottom w:val="single" w:sz="4" w:space="0" w:color="auto"/>
              <w:right w:val="single" w:sz="4" w:space="0" w:color="auto"/>
            </w:tcBorders>
            <w:vAlign w:val="center"/>
            <w:hideMark/>
          </w:tcPr>
          <w:p w:rsidR="00253EE6" w:rsidRDefault="00253EE6" w:rsidP="000369CE">
            <w:pPr>
              <w:tabs>
                <w:tab w:val="left" w:pos="374"/>
                <w:tab w:val="left" w:pos="5618"/>
              </w:tabs>
              <w:bidi/>
              <w:spacing w:line="280" w:lineRule="exact"/>
              <w:jc w:val="center"/>
              <w:rPr>
                <w:rFonts w:ascii="Cambria" w:hAnsi="Cambria" w:cs="Simplified Arabic"/>
                <w:b/>
                <w:bCs/>
                <w:sz w:val="20"/>
                <w:szCs w:val="20"/>
                <w:lang w:bidi="ar-JO"/>
              </w:rPr>
            </w:pPr>
            <w:r>
              <w:rPr>
                <w:rFonts w:ascii="Cambria" w:hAnsi="Cambria" w:cs="Simplified Arabic"/>
                <w:b/>
                <w:bCs/>
                <w:sz w:val="20"/>
                <w:szCs w:val="20"/>
                <w:rtl/>
                <w:lang w:bidi="ar-JO"/>
              </w:rPr>
              <w:t>العدد</w:t>
            </w:r>
          </w:p>
        </w:tc>
        <w:tc>
          <w:tcPr>
            <w:tcW w:w="1067" w:type="pct"/>
            <w:tcBorders>
              <w:top w:val="single" w:sz="4" w:space="0" w:color="auto"/>
              <w:left w:val="single" w:sz="4" w:space="0" w:color="auto"/>
              <w:bottom w:val="single" w:sz="4" w:space="0" w:color="auto"/>
              <w:right w:val="single" w:sz="4" w:space="0" w:color="auto"/>
            </w:tcBorders>
            <w:vAlign w:val="center"/>
            <w:hideMark/>
          </w:tcPr>
          <w:p w:rsidR="00253EE6" w:rsidRDefault="00253EE6" w:rsidP="000369CE">
            <w:pPr>
              <w:tabs>
                <w:tab w:val="left" w:pos="374"/>
                <w:tab w:val="left" w:pos="5618"/>
              </w:tabs>
              <w:bidi/>
              <w:spacing w:line="280" w:lineRule="exact"/>
              <w:jc w:val="center"/>
              <w:rPr>
                <w:rFonts w:ascii="Cambria" w:hAnsi="Cambria" w:cs="Simplified Arabic"/>
                <w:b/>
                <w:bCs/>
                <w:sz w:val="20"/>
                <w:szCs w:val="20"/>
                <w:lang w:bidi="ar-JO"/>
              </w:rPr>
            </w:pPr>
            <w:r>
              <w:rPr>
                <w:rFonts w:ascii="Cambria" w:hAnsi="Cambria" w:cs="Simplified Arabic"/>
                <w:b/>
                <w:bCs/>
                <w:sz w:val="20"/>
                <w:szCs w:val="20"/>
                <w:rtl/>
                <w:lang w:bidi="ar-JO"/>
              </w:rPr>
              <w:t>العدد</w:t>
            </w:r>
          </w:p>
        </w:tc>
      </w:tr>
      <w:tr w:rsidR="00253EE6" w:rsidTr="000369CE">
        <w:trPr>
          <w:jc w:val="center"/>
        </w:trPr>
        <w:tc>
          <w:tcPr>
            <w:tcW w:w="1519" w:type="pct"/>
            <w:tcBorders>
              <w:top w:val="single" w:sz="4" w:space="0" w:color="auto"/>
              <w:left w:val="single" w:sz="4" w:space="0" w:color="auto"/>
              <w:bottom w:val="single" w:sz="4" w:space="0" w:color="auto"/>
              <w:right w:val="single" w:sz="4" w:space="0" w:color="auto"/>
            </w:tcBorders>
            <w:hideMark/>
          </w:tcPr>
          <w:p w:rsidR="00253EE6" w:rsidRDefault="00253EE6" w:rsidP="000369CE">
            <w:pPr>
              <w:tabs>
                <w:tab w:val="left" w:pos="374"/>
                <w:tab w:val="left" w:pos="5618"/>
              </w:tabs>
              <w:bidi/>
              <w:spacing w:line="280" w:lineRule="exact"/>
              <w:jc w:val="both"/>
              <w:rPr>
                <w:rFonts w:ascii="Cambria" w:hAnsi="Cambria" w:cs="Simplified Arabic"/>
                <w:b/>
                <w:bCs/>
                <w:sz w:val="20"/>
                <w:szCs w:val="20"/>
                <w:rtl/>
                <w:lang w:bidi="ar-JO"/>
              </w:rPr>
            </w:pPr>
            <w:r>
              <w:rPr>
                <w:rFonts w:ascii="Cambria" w:hAnsi="Cambria" w:cs="Simplified Arabic"/>
                <w:b/>
                <w:bCs/>
                <w:sz w:val="20"/>
                <w:szCs w:val="20"/>
                <w:rtl/>
                <w:lang w:bidi="ar-JO"/>
              </w:rPr>
              <w:t>المستوى التعليمي</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ثانوية عامة فأقل</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دبلوم</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بكالوريوس</w:t>
            </w:r>
          </w:p>
          <w:p w:rsidR="00253EE6" w:rsidRDefault="00253EE6" w:rsidP="000369CE">
            <w:pPr>
              <w:tabs>
                <w:tab w:val="left" w:pos="374"/>
                <w:tab w:val="left" w:pos="5618"/>
              </w:tabs>
              <w:bidi/>
              <w:spacing w:line="280" w:lineRule="exact"/>
              <w:jc w:val="both"/>
              <w:rPr>
                <w:rFonts w:ascii="Cambria" w:hAnsi="Cambria" w:cs="Simplified Arabic"/>
                <w:b/>
                <w:bCs/>
                <w:sz w:val="20"/>
                <w:szCs w:val="20"/>
                <w:rtl/>
                <w:lang w:bidi="ar-JO"/>
              </w:rPr>
            </w:pPr>
            <w:r>
              <w:rPr>
                <w:rFonts w:ascii="Cambria" w:hAnsi="Cambria" w:cs="Simplified Arabic"/>
                <w:sz w:val="20"/>
                <w:szCs w:val="20"/>
                <w:rtl/>
                <w:lang w:bidi="ar-JO"/>
              </w:rPr>
              <w:t>دارسات عليا</w:t>
            </w:r>
          </w:p>
          <w:p w:rsidR="00253EE6" w:rsidRDefault="00253EE6" w:rsidP="000369CE">
            <w:pPr>
              <w:tabs>
                <w:tab w:val="left" w:pos="374"/>
                <w:tab w:val="left" w:pos="5618"/>
              </w:tabs>
              <w:bidi/>
              <w:spacing w:line="280" w:lineRule="exact"/>
              <w:jc w:val="both"/>
              <w:rPr>
                <w:rFonts w:ascii="Cambria" w:hAnsi="Cambria" w:cs="Simplified Arabic"/>
                <w:b/>
                <w:bCs/>
                <w:sz w:val="20"/>
                <w:szCs w:val="20"/>
                <w:lang w:bidi="ar-JO"/>
              </w:rPr>
            </w:pPr>
            <w:r>
              <w:rPr>
                <w:rFonts w:ascii="Cambria" w:hAnsi="Cambria" w:cs="Simplified Arabic"/>
                <w:b/>
                <w:bCs/>
                <w:sz w:val="20"/>
                <w:szCs w:val="20"/>
                <w:rtl/>
                <w:lang w:bidi="ar-JO"/>
              </w:rPr>
              <w:t>الاجمالي</w:t>
            </w:r>
          </w:p>
        </w:tc>
        <w:tc>
          <w:tcPr>
            <w:tcW w:w="1140" w:type="pct"/>
            <w:tcBorders>
              <w:top w:val="single" w:sz="4" w:space="0" w:color="auto"/>
              <w:left w:val="single" w:sz="4" w:space="0" w:color="auto"/>
              <w:bottom w:val="single" w:sz="4" w:space="0" w:color="auto"/>
              <w:right w:val="single" w:sz="4" w:space="0" w:color="auto"/>
            </w:tcBorders>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41</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5</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11</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8</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65</w:t>
            </w:r>
          </w:p>
        </w:tc>
        <w:tc>
          <w:tcPr>
            <w:tcW w:w="1273" w:type="pct"/>
            <w:tcBorders>
              <w:top w:val="single" w:sz="4" w:space="0" w:color="auto"/>
              <w:left w:val="single" w:sz="4" w:space="0" w:color="auto"/>
              <w:bottom w:val="single" w:sz="4" w:space="0" w:color="auto"/>
              <w:right w:val="single" w:sz="4" w:space="0" w:color="auto"/>
            </w:tcBorders>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272</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11</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4</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8</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305</w:t>
            </w:r>
          </w:p>
        </w:tc>
        <w:tc>
          <w:tcPr>
            <w:tcW w:w="1067" w:type="pct"/>
            <w:tcBorders>
              <w:top w:val="single" w:sz="4" w:space="0" w:color="auto"/>
              <w:left w:val="single" w:sz="4" w:space="0" w:color="auto"/>
              <w:bottom w:val="single" w:sz="4" w:space="0" w:color="auto"/>
              <w:right w:val="single" w:sz="4" w:space="0" w:color="auto"/>
            </w:tcBorders>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313</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6</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25</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16</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370</w:t>
            </w:r>
          </w:p>
        </w:tc>
      </w:tr>
      <w:tr w:rsidR="00253EE6" w:rsidTr="000369CE">
        <w:trPr>
          <w:jc w:val="center"/>
        </w:trPr>
        <w:tc>
          <w:tcPr>
            <w:tcW w:w="1519" w:type="pct"/>
            <w:tcBorders>
              <w:top w:val="single" w:sz="4" w:space="0" w:color="auto"/>
              <w:left w:val="single" w:sz="4" w:space="0" w:color="auto"/>
              <w:bottom w:val="single" w:sz="4" w:space="0" w:color="auto"/>
              <w:right w:val="single" w:sz="4" w:space="0" w:color="auto"/>
            </w:tcBorders>
            <w:hideMark/>
          </w:tcPr>
          <w:p w:rsidR="00253EE6" w:rsidRDefault="00253EE6" w:rsidP="000369CE">
            <w:pPr>
              <w:tabs>
                <w:tab w:val="left" w:pos="374"/>
                <w:tab w:val="left" w:pos="5618"/>
              </w:tabs>
              <w:bidi/>
              <w:spacing w:line="280" w:lineRule="exact"/>
              <w:jc w:val="both"/>
              <w:rPr>
                <w:rFonts w:ascii="Cambria" w:hAnsi="Cambria" w:cs="Simplified Arabic"/>
                <w:b/>
                <w:bCs/>
                <w:sz w:val="20"/>
                <w:szCs w:val="20"/>
                <w:lang w:bidi="ar-JO"/>
              </w:rPr>
            </w:pPr>
            <w:r>
              <w:rPr>
                <w:rFonts w:ascii="Arial" w:hAnsi="Arial"/>
                <w:b/>
                <w:bCs/>
                <w:sz w:val="20"/>
                <w:szCs w:val="20"/>
                <w:rtl/>
                <w:lang w:bidi="ar-JO"/>
              </w:rPr>
              <w:t xml:space="preserve">قيمة اختبار </w:t>
            </w:r>
            <w:r>
              <w:rPr>
                <w:rFonts w:ascii="Times New Roman,Bold" w:hAnsi="Times New Roman,Bold" w:cs="Times New Roman,Bold"/>
                <w:b/>
                <w:bCs/>
                <w:sz w:val="20"/>
                <w:szCs w:val="20"/>
              </w:rPr>
              <w:t>χ</w:t>
            </w:r>
            <w:r>
              <w:rPr>
                <w:rFonts w:ascii="Arial" w:hAnsi="Arial"/>
                <w:b/>
                <w:bCs/>
                <w:sz w:val="20"/>
                <w:szCs w:val="20"/>
              </w:rPr>
              <w:t>2</w:t>
            </w:r>
          </w:p>
        </w:tc>
        <w:tc>
          <w:tcPr>
            <w:tcW w:w="3481" w:type="pct"/>
            <w:gridSpan w:val="3"/>
            <w:tcBorders>
              <w:top w:val="single" w:sz="4" w:space="0" w:color="auto"/>
              <w:left w:val="single" w:sz="4" w:space="0" w:color="auto"/>
              <w:bottom w:val="single" w:sz="4" w:space="0" w:color="auto"/>
              <w:right w:val="single" w:sz="4" w:space="0" w:color="auto"/>
            </w:tcBorders>
            <w:hideMark/>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30.068</w:t>
            </w:r>
          </w:p>
        </w:tc>
      </w:tr>
      <w:tr w:rsidR="00253EE6" w:rsidTr="000369CE">
        <w:trPr>
          <w:jc w:val="center"/>
        </w:trPr>
        <w:tc>
          <w:tcPr>
            <w:tcW w:w="1519" w:type="pct"/>
            <w:tcBorders>
              <w:top w:val="single" w:sz="4" w:space="0" w:color="auto"/>
              <w:left w:val="single" w:sz="4" w:space="0" w:color="auto"/>
              <w:bottom w:val="single" w:sz="4" w:space="0" w:color="auto"/>
              <w:right w:val="single" w:sz="4" w:space="0" w:color="auto"/>
            </w:tcBorders>
            <w:hideMark/>
          </w:tcPr>
          <w:p w:rsidR="00253EE6" w:rsidRDefault="00253EE6" w:rsidP="000369CE">
            <w:pPr>
              <w:tabs>
                <w:tab w:val="left" w:pos="374"/>
                <w:tab w:val="left" w:pos="5618"/>
              </w:tabs>
              <w:bidi/>
              <w:spacing w:line="280" w:lineRule="exact"/>
              <w:jc w:val="both"/>
              <w:rPr>
                <w:rFonts w:ascii="Times New Roman,Bold" w:hAnsi="Times New Roman,Bold" w:cs="Times New Roman,Bold"/>
                <w:b/>
                <w:bCs/>
                <w:sz w:val="20"/>
                <w:szCs w:val="20"/>
              </w:rPr>
            </w:pPr>
            <w:r>
              <w:rPr>
                <w:rFonts w:ascii="Simplified Arabic" w:hAnsi="Simplified Arabic" w:cs="Simplified Arabic"/>
                <w:b/>
                <w:bCs/>
                <w:sz w:val="20"/>
                <w:szCs w:val="20"/>
                <w:lang w:bidi="ar-JO"/>
              </w:rPr>
              <w:t>p&lt;0.05</w:t>
            </w:r>
          </w:p>
        </w:tc>
        <w:tc>
          <w:tcPr>
            <w:tcW w:w="3481" w:type="pct"/>
            <w:gridSpan w:val="3"/>
            <w:tcBorders>
              <w:top w:val="single" w:sz="4" w:space="0" w:color="auto"/>
              <w:left w:val="single" w:sz="4" w:space="0" w:color="auto"/>
              <w:bottom w:val="single" w:sz="4" w:space="0" w:color="auto"/>
              <w:right w:val="single" w:sz="4" w:space="0" w:color="auto"/>
            </w:tcBorders>
            <w:hideMark/>
          </w:tcPr>
          <w:p w:rsidR="00253EE6" w:rsidRPr="000369CE" w:rsidRDefault="00253EE6" w:rsidP="000369CE">
            <w:pPr>
              <w:tabs>
                <w:tab w:val="left" w:pos="374"/>
                <w:tab w:val="left" w:pos="5618"/>
              </w:tabs>
              <w:bidi/>
              <w:spacing w:line="280" w:lineRule="exact"/>
              <w:jc w:val="center"/>
              <w:rPr>
                <w:rFonts w:ascii="Cambria" w:hAnsi="Cambria" w:cs="Simplified Arabic"/>
                <w:b/>
                <w:bCs/>
                <w:sz w:val="22"/>
                <w:szCs w:val="22"/>
                <w:lang w:bidi="ar-JO"/>
              </w:rPr>
            </w:pPr>
            <w:r w:rsidRPr="000369CE">
              <w:rPr>
                <w:rFonts w:ascii="Cambria" w:hAnsi="Cambria" w:cs="Simplified Arabic"/>
                <w:b/>
                <w:bCs/>
                <w:sz w:val="22"/>
                <w:szCs w:val="22"/>
                <w:rtl/>
                <w:lang w:bidi="ar-JO"/>
              </w:rPr>
              <w:t>0.000***</w:t>
            </w:r>
          </w:p>
        </w:tc>
      </w:tr>
      <w:tr w:rsidR="00253EE6" w:rsidTr="000369CE">
        <w:trPr>
          <w:jc w:val="center"/>
        </w:trPr>
        <w:tc>
          <w:tcPr>
            <w:tcW w:w="1519" w:type="pct"/>
            <w:tcBorders>
              <w:top w:val="single" w:sz="4" w:space="0" w:color="auto"/>
              <w:left w:val="single" w:sz="4" w:space="0" w:color="auto"/>
              <w:bottom w:val="single" w:sz="4" w:space="0" w:color="auto"/>
              <w:right w:val="single" w:sz="4" w:space="0" w:color="auto"/>
            </w:tcBorders>
            <w:hideMark/>
          </w:tcPr>
          <w:p w:rsidR="00253EE6" w:rsidRDefault="00253EE6" w:rsidP="000369CE">
            <w:pPr>
              <w:tabs>
                <w:tab w:val="left" w:pos="374"/>
                <w:tab w:val="left" w:pos="5618"/>
              </w:tabs>
              <w:bidi/>
              <w:spacing w:line="280" w:lineRule="exact"/>
              <w:jc w:val="both"/>
              <w:rPr>
                <w:rFonts w:ascii="Cambria" w:hAnsi="Cambria" w:cs="Simplified Arabic"/>
                <w:b/>
                <w:bCs/>
                <w:sz w:val="20"/>
                <w:szCs w:val="20"/>
                <w:rtl/>
                <w:lang w:bidi="ar-JO"/>
              </w:rPr>
            </w:pPr>
            <w:r>
              <w:rPr>
                <w:rFonts w:ascii="Cambria" w:hAnsi="Cambria" w:cs="Simplified Arabic"/>
                <w:b/>
                <w:bCs/>
                <w:sz w:val="20"/>
                <w:szCs w:val="20"/>
                <w:rtl/>
                <w:lang w:bidi="ar-JO"/>
              </w:rPr>
              <w:t>الخدمات الارشادية</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يقدم</w:t>
            </w:r>
          </w:p>
          <w:p w:rsidR="00253EE6" w:rsidRDefault="00253EE6" w:rsidP="000369CE">
            <w:pPr>
              <w:tabs>
                <w:tab w:val="left" w:pos="374"/>
                <w:tab w:val="left" w:pos="5618"/>
              </w:tabs>
              <w:bidi/>
              <w:spacing w:line="280" w:lineRule="exact"/>
              <w:jc w:val="both"/>
              <w:rPr>
                <w:rFonts w:ascii="Cambria" w:hAnsi="Cambria" w:cs="Simplified Arabic"/>
                <w:b/>
                <w:bCs/>
                <w:sz w:val="20"/>
                <w:szCs w:val="20"/>
                <w:rtl/>
                <w:lang w:bidi="ar-JO"/>
              </w:rPr>
            </w:pPr>
            <w:r>
              <w:rPr>
                <w:rFonts w:ascii="Cambria" w:hAnsi="Cambria" w:cs="Simplified Arabic"/>
                <w:sz w:val="20"/>
                <w:szCs w:val="20"/>
                <w:rtl/>
                <w:lang w:bidi="ar-JO"/>
              </w:rPr>
              <w:t>لا يقدم</w:t>
            </w:r>
          </w:p>
          <w:p w:rsidR="00253EE6" w:rsidRDefault="00253EE6" w:rsidP="000369CE">
            <w:pPr>
              <w:tabs>
                <w:tab w:val="left" w:pos="374"/>
                <w:tab w:val="left" w:pos="5618"/>
              </w:tabs>
              <w:bidi/>
              <w:spacing w:line="280" w:lineRule="exact"/>
              <w:jc w:val="both"/>
              <w:rPr>
                <w:rFonts w:ascii="Cambria" w:hAnsi="Cambria" w:cs="Simplified Arabic"/>
                <w:b/>
                <w:bCs/>
                <w:sz w:val="20"/>
                <w:szCs w:val="20"/>
                <w:lang w:bidi="ar-JO"/>
              </w:rPr>
            </w:pPr>
            <w:r>
              <w:rPr>
                <w:rFonts w:ascii="Cambria" w:hAnsi="Cambria" w:cs="Simplified Arabic"/>
                <w:b/>
                <w:bCs/>
                <w:sz w:val="20"/>
                <w:szCs w:val="20"/>
                <w:rtl/>
                <w:lang w:bidi="ar-JO"/>
              </w:rPr>
              <w:t>الاجمالي</w:t>
            </w:r>
          </w:p>
        </w:tc>
        <w:tc>
          <w:tcPr>
            <w:tcW w:w="1140" w:type="pct"/>
            <w:tcBorders>
              <w:top w:val="single" w:sz="4" w:space="0" w:color="auto"/>
              <w:left w:val="single" w:sz="4" w:space="0" w:color="auto"/>
              <w:bottom w:val="single" w:sz="4" w:space="0" w:color="auto"/>
              <w:right w:val="single" w:sz="4" w:space="0" w:color="auto"/>
            </w:tcBorders>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25</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40</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65</w:t>
            </w:r>
          </w:p>
        </w:tc>
        <w:tc>
          <w:tcPr>
            <w:tcW w:w="1273" w:type="pct"/>
            <w:tcBorders>
              <w:top w:val="single" w:sz="4" w:space="0" w:color="auto"/>
              <w:left w:val="single" w:sz="4" w:space="0" w:color="auto"/>
              <w:bottom w:val="single" w:sz="4" w:space="0" w:color="auto"/>
              <w:right w:val="single" w:sz="4" w:space="0" w:color="auto"/>
            </w:tcBorders>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70</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235</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305</w:t>
            </w:r>
          </w:p>
        </w:tc>
        <w:tc>
          <w:tcPr>
            <w:tcW w:w="1067" w:type="pct"/>
            <w:tcBorders>
              <w:top w:val="single" w:sz="4" w:space="0" w:color="auto"/>
              <w:left w:val="single" w:sz="4" w:space="0" w:color="auto"/>
              <w:bottom w:val="single" w:sz="4" w:space="0" w:color="auto"/>
              <w:right w:val="single" w:sz="4" w:space="0" w:color="auto"/>
            </w:tcBorders>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95</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275</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370</w:t>
            </w:r>
          </w:p>
        </w:tc>
      </w:tr>
      <w:tr w:rsidR="00253EE6" w:rsidTr="000369CE">
        <w:trPr>
          <w:jc w:val="center"/>
        </w:trPr>
        <w:tc>
          <w:tcPr>
            <w:tcW w:w="1519" w:type="pct"/>
            <w:tcBorders>
              <w:top w:val="single" w:sz="4" w:space="0" w:color="auto"/>
              <w:left w:val="single" w:sz="4" w:space="0" w:color="auto"/>
              <w:bottom w:val="single" w:sz="4" w:space="0" w:color="auto"/>
              <w:right w:val="single" w:sz="4" w:space="0" w:color="auto"/>
            </w:tcBorders>
            <w:hideMark/>
          </w:tcPr>
          <w:p w:rsidR="00253EE6" w:rsidRDefault="00253EE6" w:rsidP="000369CE">
            <w:pPr>
              <w:tabs>
                <w:tab w:val="left" w:pos="374"/>
                <w:tab w:val="left" w:pos="5618"/>
              </w:tabs>
              <w:bidi/>
              <w:spacing w:line="280" w:lineRule="exact"/>
              <w:jc w:val="both"/>
              <w:rPr>
                <w:rFonts w:ascii="Cambria" w:hAnsi="Cambria" w:cs="Simplified Arabic"/>
                <w:b/>
                <w:bCs/>
                <w:sz w:val="20"/>
                <w:szCs w:val="20"/>
                <w:lang w:bidi="ar-JO"/>
              </w:rPr>
            </w:pPr>
            <w:r>
              <w:rPr>
                <w:rFonts w:ascii="Arial" w:hAnsi="Arial"/>
                <w:b/>
                <w:bCs/>
                <w:sz w:val="20"/>
                <w:szCs w:val="20"/>
                <w:rtl/>
                <w:lang w:bidi="ar-JO"/>
              </w:rPr>
              <w:t xml:space="preserve">قيمة اختبار </w:t>
            </w:r>
            <w:r>
              <w:rPr>
                <w:rFonts w:ascii="Times New Roman,Bold" w:hAnsi="Times New Roman,Bold" w:cs="Times New Roman,Bold"/>
                <w:b/>
                <w:bCs/>
                <w:sz w:val="20"/>
                <w:szCs w:val="20"/>
              </w:rPr>
              <w:t>χ</w:t>
            </w:r>
            <w:r>
              <w:rPr>
                <w:rFonts w:ascii="Arial" w:hAnsi="Arial"/>
                <w:b/>
                <w:bCs/>
                <w:sz w:val="20"/>
                <w:szCs w:val="20"/>
              </w:rPr>
              <w:t>2</w:t>
            </w:r>
          </w:p>
        </w:tc>
        <w:tc>
          <w:tcPr>
            <w:tcW w:w="3481" w:type="pct"/>
            <w:gridSpan w:val="3"/>
            <w:tcBorders>
              <w:top w:val="single" w:sz="4" w:space="0" w:color="auto"/>
              <w:left w:val="single" w:sz="4" w:space="0" w:color="auto"/>
              <w:bottom w:val="single" w:sz="4" w:space="0" w:color="auto"/>
              <w:right w:val="single" w:sz="4" w:space="0" w:color="auto"/>
            </w:tcBorders>
            <w:hideMark/>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6.755</w:t>
            </w:r>
          </w:p>
        </w:tc>
      </w:tr>
      <w:tr w:rsidR="00253EE6" w:rsidTr="000369CE">
        <w:trPr>
          <w:jc w:val="center"/>
        </w:trPr>
        <w:tc>
          <w:tcPr>
            <w:tcW w:w="1519" w:type="pct"/>
            <w:tcBorders>
              <w:top w:val="single" w:sz="4" w:space="0" w:color="auto"/>
              <w:left w:val="single" w:sz="4" w:space="0" w:color="auto"/>
              <w:bottom w:val="single" w:sz="4" w:space="0" w:color="auto"/>
              <w:right w:val="single" w:sz="4" w:space="0" w:color="auto"/>
            </w:tcBorders>
            <w:hideMark/>
          </w:tcPr>
          <w:p w:rsidR="00253EE6" w:rsidRDefault="00253EE6" w:rsidP="000369CE">
            <w:pPr>
              <w:tabs>
                <w:tab w:val="left" w:pos="374"/>
                <w:tab w:val="left" w:pos="5618"/>
              </w:tabs>
              <w:bidi/>
              <w:spacing w:line="280" w:lineRule="exact"/>
              <w:jc w:val="both"/>
              <w:rPr>
                <w:rFonts w:ascii="Times New Roman,Bold" w:hAnsi="Times New Roman,Bold" w:cs="Times New Roman,Bold"/>
                <w:b/>
                <w:bCs/>
                <w:sz w:val="20"/>
                <w:szCs w:val="20"/>
              </w:rPr>
            </w:pPr>
            <w:r>
              <w:rPr>
                <w:rFonts w:ascii="Simplified Arabic" w:hAnsi="Simplified Arabic" w:cs="Simplified Arabic"/>
                <w:b/>
                <w:bCs/>
                <w:sz w:val="20"/>
                <w:szCs w:val="20"/>
                <w:lang w:bidi="ar-JO"/>
              </w:rPr>
              <w:t>p&lt;0.05</w:t>
            </w:r>
          </w:p>
        </w:tc>
        <w:tc>
          <w:tcPr>
            <w:tcW w:w="3481" w:type="pct"/>
            <w:gridSpan w:val="3"/>
            <w:tcBorders>
              <w:top w:val="single" w:sz="4" w:space="0" w:color="auto"/>
              <w:left w:val="single" w:sz="4" w:space="0" w:color="auto"/>
              <w:bottom w:val="single" w:sz="4" w:space="0" w:color="auto"/>
              <w:right w:val="single" w:sz="4" w:space="0" w:color="auto"/>
            </w:tcBorders>
            <w:hideMark/>
          </w:tcPr>
          <w:p w:rsidR="00253EE6" w:rsidRPr="000369CE" w:rsidRDefault="00253EE6" w:rsidP="000369CE">
            <w:pPr>
              <w:tabs>
                <w:tab w:val="left" w:pos="374"/>
                <w:tab w:val="left" w:pos="5618"/>
              </w:tabs>
              <w:bidi/>
              <w:spacing w:line="280" w:lineRule="exact"/>
              <w:jc w:val="center"/>
              <w:rPr>
                <w:rFonts w:ascii="Cambria" w:hAnsi="Cambria" w:cs="Simplified Arabic"/>
                <w:b/>
                <w:bCs/>
                <w:sz w:val="22"/>
                <w:szCs w:val="22"/>
                <w:lang w:bidi="ar-JO"/>
              </w:rPr>
            </w:pPr>
            <w:r w:rsidRPr="000369CE">
              <w:rPr>
                <w:rFonts w:ascii="Cambria" w:hAnsi="Cambria" w:cs="Simplified Arabic"/>
                <w:b/>
                <w:bCs/>
                <w:sz w:val="22"/>
                <w:szCs w:val="22"/>
                <w:rtl/>
                <w:lang w:bidi="ar-JO"/>
              </w:rPr>
              <w:t>0.009***</w:t>
            </w:r>
          </w:p>
        </w:tc>
      </w:tr>
      <w:tr w:rsidR="00253EE6" w:rsidTr="000369CE">
        <w:trPr>
          <w:jc w:val="center"/>
        </w:trPr>
        <w:tc>
          <w:tcPr>
            <w:tcW w:w="1519" w:type="pct"/>
            <w:tcBorders>
              <w:top w:val="single" w:sz="4" w:space="0" w:color="auto"/>
              <w:left w:val="single" w:sz="4" w:space="0" w:color="auto"/>
              <w:bottom w:val="single" w:sz="4" w:space="0" w:color="auto"/>
              <w:right w:val="single" w:sz="4" w:space="0" w:color="auto"/>
            </w:tcBorders>
            <w:hideMark/>
          </w:tcPr>
          <w:p w:rsidR="00253EE6" w:rsidRDefault="00253EE6" w:rsidP="000369CE">
            <w:pPr>
              <w:tabs>
                <w:tab w:val="left" w:pos="374"/>
                <w:tab w:val="left" w:pos="5618"/>
              </w:tabs>
              <w:bidi/>
              <w:spacing w:line="280" w:lineRule="exact"/>
              <w:jc w:val="both"/>
              <w:rPr>
                <w:rFonts w:ascii="Cambria" w:hAnsi="Cambria" w:cs="Simplified Arabic"/>
                <w:b/>
                <w:bCs/>
                <w:sz w:val="20"/>
                <w:szCs w:val="20"/>
                <w:rtl/>
                <w:lang w:bidi="ar-JO"/>
              </w:rPr>
            </w:pPr>
            <w:r>
              <w:rPr>
                <w:rFonts w:ascii="Cambria" w:hAnsi="Cambria" w:cs="Simplified Arabic"/>
                <w:b/>
                <w:bCs/>
                <w:sz w:val="20"/>
                <w:szCs w:val="20"/>
                <w:rtl/>
                <w:lang w:bidi="ar-JO"/>
              </w:rPr>
              <w:t>مصدر المعلومات</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المرشدين</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التلفاز</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الراديو</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الصحف</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الهاتف</w:t>
            </w:r>
          </w:p>
          <w:p w:rsidR="00253EE6" w:rsidRDefault="00253EE6" w:rsidP="000369CE">
            <w:pPr>
              <w:tabs>
                <w:tab w:val="left" w:pos="374"/>
                <w:tab w:val="left" w:pos="5618"/>
              </w:tabs>
              <w:bidi/>
              <w:spacing w:line="280" w:lineRule="exact"/>
              <w:jc w:val="both"/>
              <w:rPr>
                <w:rFonts w:ascii="Cambria" w:hAnsi="Cambria" w:cs="Simplified Arabic"/>
                <w:sz w:val="20"/>
                <w:szCs w:val="20"/>
                <w:rtl/>
                <w:lang w:bidi="ar-JO"/>
              </w:rPr>
            </w:pPr>
            <w:r>
              <w:rPr>
                <w:rFonts w:ascii="Cambria" w:hAnsi="Cambria" w:cs="Simplified Arabic"/>
                <w:sz w:val="20"/>
                <w:szCs w:val="20"/>
                <w:rtl/>
                <w:lang w:bidi="ar-JO"/>
              </w:rPr>
              <w:t>المزارعين</w:t>
            </w:r>
          </w:p>
          <w:p w:rsidR="00253EE6" w:rsidRDefault="00253EE6" w:rsidP="000369CE">
            <w:pPr>
              <w:tabs>
                <w:tab w:val="left" w:pos="374"/>
                <w:tab w:val="left" w:pos="5618"/>
              </w:tabs>
              <w:bidi/>
              <w:spacing w:line="280" w:lineRule="exact"/>
              <w:jc w:val="both"/>
              <w:rPr>
                <w:rFonts w:ascii="Cambria" w:hAnsi="Cambria" w:cs="Simplified Arabic"/>
                <w:b/>
                <w:bCs/>
                <w:sz w:val="20"/>
                <w:szCs w:val="20"/>
                <w:lang w:bidi="ar-JO"/>
              </w:rPr>
            </w:pPr>
            <w:r>
              <w:rPr>
                <w:rFonts w:ascii="Cambria" w:hAnsi="Cambria" w:cs="Simplified Arabic"/>
                <w:b/>
                <w:bCs/>
                <w:sz w:val="20"/>
                <w:szCs w:val="20"/>
                <w:rtl/>
                <w:lang w:bidi="ar-JO"/>
              </w:rPr>
              <w:t>الإجمالي</w:t>
            </w:r>
          </w:p>
        </w:tc>
        <w:tc>
          <w:tcPr>
            <w:tcW w:w="1140" w:type="pct"/>
            <w:tcBorders>
              <w:top w:val="single" w:sz="4" w:space="0" w:color="auto"/>
              <w:left w:val="single" w:sz="4" w:space="0" w:color="auto"/>
              <w:bottom w:val="single" w:sz="4" w:space="0" w:color="auto"/>
              <w:right w:val="single" w:sz="4" w:space="0" w:color="auto"/>
            </w:tcBorders>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21</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1</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4</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4</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10</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25</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65</w:t>
            </w:r>
          </w:p>
        </w:tc>
        <w:tc>
          <w:tcPr>
            <w:tcW w:w="1273" w:type="pct"/>
            <w:tcBorders>
              <w:top w:val="single" w:sz="4" w:space="0" w:color="auto"/>
              <w:left w:val="single" w:sz="4" w:space="0" w:color="auto"/>
              <w:bottom w:val="single" w:sz="4" w:space="0" w:color="auto"/>
              <w:right w:val="single" w:sz="4" w:space="0" w:color="auto"/>
            </w:tcBorders>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67</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4</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13</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3</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29</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179</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305</w:t>
            </w:r>
          </w:p>
        </w:tc>
        <w:tc>
          <w:tcPr>
            <w:tcW w:w="1067" w:type="pct"/>
            <w:tcBorders>
              <w:top w:val="single" w:sz="4" w:space="0" w:color="auto"/>
              <w:left w:val="single" w:sz="4" w:space="0" w:color="auto"/>
              <w:bottom w:val="single" w:sz="4" w:space="0" w:color="auto"/>
              <w:right w:val="single" w:sz="4" w:space="0" w:color="auto"/>
            </w:tcBorders>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rtl/>
                <w:lang w:bidi="ar-JO"/>
              </w:rPr>
            </w:pPr>
            <w:r w:rsidRPr="000369CE">
              <w:rPr>
                <w:rFonts w:ascii="Cambria" w:hAnsi="Cambria" w:cs="Simplified Arabic"/>
                <w:sz w:val="22"/>
                <w:szCs w:val="22"/>
                <w:rtl/>
                <w:lang w:bidi="ar-JO"/>
              </w:rPr>
              <w:t>87</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5</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17</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7</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39</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204</w:t>
            </w:r>
          </w:p>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370</w:t>
            </w:r>
          </w:p>
        </w:tc>
      </w:tr>
      <w:tr w:rsidR="00253EE6" w:rsidTr="000369CE">
        <w:trPr>
          <w:jc w:val="center"/>
        </w:trPr>
        <w:tc>
          <w:tcPr>
            <w:tcW w:w="1519" w:type="pct"/>
            <w:tcBorders>
              <w:top w:val="single" w:sz="4" w:space="0" w:color="auto"/>
              <w:left w:val="single" w:sz="4" w:space="0" w:color="auto"/>
              <w:bottom w:val="single" w:sz="4" w:space="0" w:color="auto"/>
              <w:right w:val="single" w:sz="4" w:space="0" w:color="auto"/>
            </w:tcBorders>
            <w:hideMark/>
          </w:tcPr>
          <w:p w:rsidR="00253EE6" w:rsidRDefault="00253EE6" w:rsidP="000369CE">
            <w:pPr>
              <w:tabs>
                <w:tab w:val="left" w:pos="374"/>
                <w:tab w:val="left" w:pos="5618"/>
              </w:tabs>
              <w:bidi/>
              <w:spacing w:line="280" w:lineRule="exact"/>
              <w:jc w:val="both"/>
              <w:rPr>
                <w:rFonts w:ascii="Cambria" w:hAnsi="Cambria" w:cs="Simplified Arabic"/>
                <w:b/>
                <w:bCs/>
                <w:sz w:val="20"/>
                <w:szCs w:val="20"/>
                <w:lang w:bidi="ar-JO"/>
              </w:rPr>
            </w:pPr>
            <w:r>
              <w:rPr>
                <w:rFonts w:ascii="Arial" w:hAnsi="Arial"/>
                <w:b/>
                <w:bCs/>
                <w:sz w:val="20"/>
                <w:szCs w:val="20"/>
                <w:rtl/>
                <w:lang w:bidi="ar-JO"/>
              </w:rPr>
              <w:t xml:space="preserve">قيمة اختبار </w:t>
            </w:r>
            <w:r>
              <w:rPr>
                <w:rFonts w:ascii="Times New Roman,Bold" w:hAnsi="Times New Roman,Bold" w:cs="Times New Roman,Bold"/>
                <w:b/>
                <w:bCs/>
                <w:sz w:val="20"/>
                <w:szCs w:val="20"/>
              </w:rPr>
              <w:t>χ</w:t>
            </w:r>
            <w:r>
              <w:rPr>
                <w:rFonts w:ascii="Arial" w:hAnsi="Arial"/>
                <w:b/>
                <w:bCs/>
                <w:sz w:val="20"/>
                <w:szCs w:val="20"/>
              </w:rPr>
              <w:t>2</w:t>
            </w:r>
          </w:p>
        </w:tc>
        <w:tc>
          <w:tcPr>
            <w:tcW w:w="3481" w:type="pct"/>
            <w:gridSpan w:val="3"/>
            <w:tcBorders>
              <w:top w:val="single" w:sz="4" w:space="0" w:color="auto"/>
              <w:left w:val="single" w:sz="4" w:space="0" w:color="auto"/>
              <w:bottom w:val="single" w:sz="4" w:space="0" w:color="auto"/>
              <w:right w:val="single" w:sz="4" w:space="0" w:color="auto"/>
            </w:tcBorders>
            <w:hideMark/>
          </w:tcPr>
          <w:p w:rsidR="00253EE6" w:rsidRPr="000369CE" w:rsidRDefault="00253EE6" w:rsidP="000369CE">
            <w:pPr>
              <w:tabs>
                <w:tab w:val="left" w:pos="374"/>
                <w:tab w:val="left" w:pos="5618"/>
              </w:tabs>
              <w:bidi/>
              <w:spacing w:line="280" w:lineRule="exact"/>
              <w:jc w:val="center"/>
              <w:rPr>
                <w:rFonts w:ascii="Cambria" w:hAnsi="Cambria" w:cs="Simplified Arabic"/>
                <w:sz w:val="22"/>
                <w:szCs w:val="22"/>
                <w:lang w:bidi="ar-JO"/>
              </w:rPr>
            </w:pPr>
            <w:r w:rsidRPr="000369CE">
              <w:rPr>
                <w:rFonts w:ascii="Cambria" w:hAnsi="Cambria" w:cs="Simplified Arabic"/>
                <w:sz w:val="22"/>
                <w:szCs w:val="22"/>
                <w:rtl/>
                <w:lang w:bidi="ar-JO"/>
              </w:rPr>
              <w:t>15.372</w:t>
            </w:r>
          </w:p>
        </w:tc>
      </w:tr>
      <w:tr w:rsidR="00253EE6" w:rsidTr="000369CE">
        <w:trPr>
          <w:jc w:val="center"/>
        </w:trPr>
        <w:tc>
          <w:tcPr>
            <w:tcW w:w="1519" w:type="pct"/>
            <w:tcBorders>
              <w:top w:val="single" w:sz="4" w:space="0" w:color="auto"/>
              <w:left w:val="single" w:sz="4" w:space="0" w:color="auto"/>
              <w:bottom w:val="single" w:sz="4" w:space="0" w:color="auto"/>
              <w:right w:val="single" w:sz="4" w:space="0" w:color="auto"/>
            </w:tcBorders>
            <w:hideMark/>
          </w:tcPr>
          <w:p w:rsidR="00253EE6" w:rsidRDefault="00253EE6" w:rsidP="000369CE">
            <w:pPr>
              <w:tabs>
                <w:tab w:val="left" w:pos="374"/>
                <w:tab w:val="left" w:pos="5618"/>
              </w:tabs>
              <w:bidi/>
              <w:spacing w:line="280" w:lineRule="exact"/>
              <w:jc w:val="both"/>
              <w:rPr>
                <w:rFonts w:ascii="Times New Roman,Bold" w:hAnsi="Times New Roman,Bold" w:cs="Times New Roman,Bold"/>
                <w:b/>
                <w:bCs/>
                <w:sz w:val="20"/>
                <w:szCs w:val="20"/>
              </w:rPr>
            </w:pPr>
            <w:r>
              <w:rPr>
                <w:rFonts w:ascii="Simplified Arabic" w:hAnsi="Simplified Arabic" w:cs="Simplified Arabic"/>
                <w:b/>
                <w:bCs/>
                <w:sz w:val="20"/>
                <w:szCs w:val="20"/>
                <w:lang w:bidi="ar-JO"/>
              </w:rPr>
              <w:t>p&lt;0.05</w:t>
            </w:r>
          </w:p>
        </w:tc>
        <w:tc>
          <w:tcPr>
            <w:tcW w:w="3481" w:type="pct"/>
            <w:gridSpan w:val="3"/>
            <w:tcBorders>
              <w:top w:val="single" w:sz="4" w:space="0" w:color="auto"/>
              <w:left w:val="single" w:sz="4" w:space="0" w:color="auto"/>
              <w:bottom w:val="single" w:sz="4" w:space="0" w:color="auto"/>
              <w:right w:val="single" w:sz="4" w:space="0" w:color="auto"/>
            </w:tcBorders>
            <w:hideMark/>
          </w:tcPr>
          <w:p w:rsidR="00253EE6" w:rsidRPr="000369CE" w:rsidRDefault="00253EE6" w:rsidP="000369CE">
            <w:pPr>
              <w:tabs>
                <w:tab w:val="left" w:pos="374"/>
                <w:tab w:val="left" w:pos="5618"/>
              </w:tabs>
              <w:bidi/>
              <w:spacing w:line="280" w:lineRule="exact"/>
              <w:jc w:val="center"/>
              <w:rPr>
                <w:rFonts w:ascii="Cambria" w:hAnsi="Cambria" w:cs="Simplified Arabic"/>
                <w:b/>
                <w:bCs/>
                <w:sz w:val="22"/>
                <w:szCs w:val="22"/>
                <w:lang w:bidi="ar-JO"/>
              </w:rPr>
            </w:pPr>
            <w:r w:rsidRPr="000369CE">
              <w:rPr>
                <w:rFonts w:ascii="Cambria" w:hAnsi="Cambria" w:cs="Simplified Arabic"/>
                <w:b/>
                <w:bCs/>
                <w:sz w:val="22"/>
                <w:szCs w:val="22"/>
                <w:rtl/>
                <w:lang w:bidi="ar-JO"/>
              </w:rPr>
              <w:t>0.009***</w:t>
            </w:r>
          </w:p>
        </w:tc>
      </w:tr>
    </w:tbl>
    <w:p w:rsidR="00253EE6" w:rsidRDefault="00253EE6" w:rsidP="000369CE">
      <w:pPr>
        <w:tabs>
          <w:tab w:val="left" w:pos="374"/>
          <w:tab w:val="left" w:pos="5618"/>
        </w:tabs>
        <w:spacing w:line="300" w:lineRule="exact"/>
        <w:ind w:left="284"/>
        <w:jc w:val="both"/>
        <w:rPr>
          <w:rFonts w:cs="Simplified Arabic"/>
          <w:b/>
          <w:bCs/>
          <w:rtl/>
        </w:rPr>
      </w:pPr>
      <w:r w:rsidRPr="000369CE">
        <w:rPr>
          <w:sz w:val="20"/>
          <w:szCs w:val="20"/>
          <w:lang w:val="en-GB"/>
        </w:rPr>
        <w:t>*, **, *** significant at P ≤ 0.05, P ≤ 0.01, or P ≤ 0.001</w:t>
      </w:r>
    </w:p>
    <w:p w:rsidR="00253EE6" w:rsidRDefault="00253EE6" w:rsidP="00253EE6">
      <w:pPr>
        <w:widowControl w:val="0"/>
        <w:bidi/>
        <w:spacing w:line="340" w:lineRule="exact"/>
        <w:jc w:val="both"/>
        <w:rPr>
          <w:rFonts w:cs="Simplified Arabic"/>
          <w:b/>
          <w:bCs/>
          <w:rtl/>
        </w:rPr>
        <w:sectPr w:rsidR="00253EE6" w:rsidSect="00253EE6">
          <w:type w:val="continuous"/>
          <w:pgSz w:w="11907" w:h="15309" w:code="9"/>
          <w:pgMar w:top="1701" w:right="1134" w:bottom="1701" w:left="907" w:header="1134" w:footer="907" w:gutter="0"/>
          <w:cols w:space="708"/>
          <w:titlePg/>
          <w:bidi/>
          <w:docGrid w:linePitch="360"/>
        </w:sectPr>
      </w:pPr>
    </w:p>
    <w:p w:rsidR="000369CE" w:rsidRDefault="000369CE">
      <w:pPr>
        <w:rPr>
          <w:rFonts w:cs="Simplified Arabic"/>
          <w:b/>
          <w:bCs/>
          <w:rtl/>
          <w:lang w:bidi="ar-JO"/>
        </w:rPr>
      </w:pPr>
      <w:r>
        <w:rPr>
          <w:rFonts w:cs="Simplified Arabic"/>
          <w:b/>
          <w:bCs/>
          <w:rtl/>
          <w:lang w:bidi="ar-JO"/>
        </w:rPr>
        <w:lastRenderedPageBreak/>
        <w:br w:type="page"/>
      </w:r>
    </w:p>
    <w:p w:rsidR="00253EE6" w:rsidRPr="00253EE6" w:rsidRDefault="00253EE6" w:rsidP="00253EE6">
      <w:pPr>
        <w:widowControl w:val="0"/>
        <w:bidi/>
        <w:spacing w:line="340" w:lineRule="exact"/>
        <w:jc w:val="both"/>
        <w:rPr>
          <w:rFonts w:cs="Simplified Arabic"/>
          <w:b/>
          <w:bCs/>
          <w:rtl/>
        </w:rPr>
      </w:pPr>
      <w:r w:rsidRPr="00253EE6">
        <w:rPr>
          <w:rFonts w:cs="Simplified Arabic"/>
          <w:b/>
          <w:bCs/>
          <w:rtl/>
        </w:rPr>
        <w:lastRenderedPageBreak/>
        <w:t>- الخدمات الإرشادية:</w:t>
      </w:r>
    </w:p>
    <w:p w:rsidR="00253EE6" w:rsidRPr="00253EE6" w:rsidRDefault="00253EE6" w:rsidP="00253EE6">
      <w:pPr>
        <w:widowControl w:val="0"/>
        <w:bidi/>
        <w:spacing w:line="340" w:lineRule="exact"/>
        <w:ind w:firstLine="284"/>
        <w:jc w:val="both"/>
        <w:rPr>
          <w:rFonts w:cs="Simplified Arabic"/>
          <w:rtl/>
          <w:lang w:bidi="ar-JO"/>
        </w:rPr>
      </w:pPr>
      <w:r w:rsidRPr="00253EE6">
        <w:rPr>
          <w:rFonts w:cs="Simplified Arabic"/>
          <w:rtl/>
        </w:rPr>
        <w:t xml:space="preserve">يوضح الجدول (2) نسبة المزارعين الذين تقدم إليهم الخدمات الإرشادية من قبل المرشدين الزراعين حيث تفاوت بحسب المنطقة المدروسة فقد بلغت نسبة الذين لا تقدم إليهم خدمات إرشادية في مجال الخضروات العضوية 61% في المفرق و90% في وادي الأردن وهذا يعكس ضعف العلاقة بين </w:t>
      </w:r>
      <w:r w:rsidR="00087AA2" w:rsidRPr="00253EE6">
        <w:rPr>
          <w:rFonts w:cs="Simplified Arabic" w:hint="cs"/>
          <w:rtl/>
        </w:rPr>
        <w:t>الإرشاد</w:t>
      </w:r>
      <w:r w:rsidRPr="00253EE6">
        <w:rPr>
          <w:rFonts w:cs="Simplified Arabic"/>
          <w:rtl/>
        </w:rPr>
        <w:t xml:space="preserve"> وخدماته المقدمة في مجال الزراعة العضوية الأمر الذي يؤدي إلى حرمان المزارعين من تبني نظام زراعي آمن من الناحيتين الاقتصادية والاجتماعية، ويمكن أن يعزى ذلك إلى </w:t>
      </w:r>
      <w:r w:rsidR="00087AA2" w:rsidRPr="00253EE6">
        <w:rPr>
          <w:rFonts w:cs="Simplified Arabic" w:hint="cs"/>
          <w:rtl/>
        </w:rPr>
        <w:t>انخفاض</w:t>
      </w:r>
      <w:r w:rsidRPr="00253EE6">
        <w:rPr>
          <w:rFonts w:cs="Simplified Arabic"/>
          <w:rtl/>
        </w:rPr>
        <w:t xml:space="preserve"> نسبة الحاصلين على شهادات جامعية في عينة الدراسة من جهة والحاجة لوجود دروات تدريبية للمرشدين الزراعيين في مجال الزراعة العضوية. وتم بحث فرضية: هل توجد علاقة بين تبني الزراعة العضوية والخدمات الإرشادية المقدمة من المرشدين ومن خلال إجراء </w:t>
      </w:r>
      <w:r w:rsidR="00D234D9" w:rsidRPr="00253EE6">
        <w:rPr>
          <w:rFonts w:cs="Simplified Arabic" w:hint="cs"/>
          <w:rtl/>
        </w:rPr>
        <w:t>اختبار</w:t>
      </w:r>
      <w:r w:rsidRPr="00253EE6">
        <w:rPr>
          <w:rFonts w:cs="Simplified Arabic"/>
          <w:rtl/>
        </w:rPr>
        <w:t xml:space="preserve"> (</w:t>
      </w:r>
      <w:r w:rsidRPr="00253EE6">
        <w:rPr>
          <w:rFonts w:cs="Simplified Arabic"/>
          <w:lang w:bidi="ar-JO"/>
        </w:rPr>
        <w:t>Chi – Square</w:t>
      </w:r>
      <w:r w:rsidRPr="00253EE6">
        <w:rPr>
          <w:rFonts w:cs="Simplified Arabic"/>
          <w:rtl/>
        </w:rPr>
        <w:t xml:space="preserve">) تبين وجود فروق معنوية بين المزارعين في العينة الأولى والعينة الثانية، وأن هناك علاقة لتقديم خدمات الإرشاد الزراعي على قرار تبني نظام الزراعة العضوية </w:t>
      </w:r>
      <w:r w:rsidRPr="00253EE6">
        <w:rPr>
          <w:rFonts w:cs="Simplified Arabic"/>
          <w:lang w:bidi="ar-JO"/>
        </w:rPr>
        <w:t>P= 0.009</w:t>
      </w:r>
      <w:r w:rsidRPr="00253EE6">
        <w:rPr>
          <w:rFonts w:cs="Simplified Arabic"/>
          <w:rtl/>
        </w:rPr>
        <w:t xml:space="preserve">. وبهذا يتضح بأن قرار الأخذ بتطبيق الزراعة العضوية له علاقة بتقديم الخدمات الإرشادية من قبل المختصين سواء من القطاع العام أو الخاص، وتتفق هذه النتيجة مع دراسة </w:t>
      </w:r>
      <w:r w:rsidRPr="00253EE6">
        <w:rPr>
          <w:rFonts w:cs="Simplified Arabic"/>
          <w:lang w:bidi="ar-JO"/>
        </w:rPr>
        <w:t>Oluwasusi (2014)</w:t>
      </w:r>
      <w:r w:rsidRPr="00253EE6">
        <w:rPr>
          <w:rFonts w:cs="Simplified Arabic"/>
          <w:rtl/>
          <w:lang w:bidi="ar-JO"/>
        </w:rPr>
        <w:t>.</w:t>
      </w:r>
    </w:p>
    <w:p w:rsidR="00253EE6" w:rsidRPr="00253EE6" w:rsidRDefault="00253EE6" w:rsidP="00253EE6">
      <w:pPr>
        <w:widowControl w:val="0"/>
        <w:bidi/>
        <w:spacing w:line="340" w:lineRule="exact"/>
        <w:ind w:firstLine="284"/>
        <w:jc w:val="both"/>
        <w:rPr>
          <w:rFonts w:cs="Simplified Arabic"/>
          <w:b/>
          <w:bCs/>
          <w:rtl/>
        </w:rPr>
      </w:pPr>
    </w:p>
    <w:p w:rsidR="00253EE6" w:rsidRPr="00253EE6" w:rsidRDefault="00253EE6" w:rsidP="00253EE6">
      <w:pPr>
        <w:widowControl w:val="0"/>
        <w:bidi/>
        <w:spacing w:line="340" w:lineRule="exact"/>
        <w:jc w:val="both"/>
        <w:rPr>
          <w:rFonts w:cs="Simplified Arabic"/>
          <w:b/>
          <w:bCs/>
          <w:rtl/>
        </w:rPr>
      </w:pPr>
      <w:r w:rsidRPr="00253EE6">
        <w:rPr>
          <w:rFonts w:cs="Simplified Arabic"/>
          <w:b/>
          <w:bCs/>
          <w:rtl/>
        </w:rPr>
        <w:t>- مصدر المعلومات:</w:t>
      </w:r>
    </w:p>
    <w:p w:rsidR="00253EE6" w:rsidRPr="00253EE6" w:rsidRDefault="00253EE6" w:rsidP="00D234D9">
      <w:pPr>
        <w:widowControl w:val="0"/>
        <w:bidi/>
        <w:spacing w:line="340" w:lineRule="exact"/>
        <w:ind w:firstLine="284"/>
        <w:jc w:val="both"/>
        <w:rPr>
          <w:rFonts w:cs="Simplified Arabic"/>
          <w:rtl/>
        </w:rPr>
      </w:pPr>
      <w:r w:rsidRPr="00253EE6">
        <w:rPr>
          <w:rFonts w:cs="Simplified Arabic"/>
          <w:rtl/>
        </w:rPr>
        <w:t>يوضح الجدول (2) نسبة المزارعين الذين يعتمدون في تلقي معلوماتهم بشكل أساسي على المزارعين أنفسهم (38% و58%) في المفرق ووادي الأردن على التوالي في حين أن (32% و21%) في المفرق ووادي الأردن على التوالي يعتمدون على المرشدين الزراعيين، ومن خلال إجراء إختبار (</w:t>
      </w:r>
      <w:r w:rsidRPr="00253EE6">
        <w:rPr>
          <w:rFonts w:cs="Simplified Arabic"/>
          <w:lang w:bidi="ar-JO"/>
        </w:rPr>
        <w:t>Chi–Square</w:t>
      </w:r>
      <w:r w:rsidRPr="00253EE6">
        <w:rPr>
          <w:rFonts w:cs="Simplified Arabic"/>
          <w:rtl/>
        </w:rPr>
        <w:t xml:space="preserve">) تبين وجود فروق معنوية بين المزارعين في العينة الأولى والعينة الثانية، وأن هناك علاقة لمصدر المعلومات على قرار تبني نظام الزراعة العضوية </w:t>
      </w:r>
      <w:r w:rsidRPr="00253EE6">
        <w:rPr>
          <w:rFonts w:cs="Simplified Arabic"/>
          <w:lang w:bidi="ar-JO"/>
        </w:rPr>
        <w:t>P=0.009</w:t>
      </w:r>
      <w:r w:rsidRPr="00253EE6">
        <w:rPr>
          <w:rFonts w:cs="Simplified Arabic"/>
          <w:rtl/>
        </w:rPr>
        <w:t xml:space="preserve">. وعلى هذا </w:t>
      </w:r>
      <w:r w:rsidR="009D6753" w:rsidRPr="00253EE6">
        <w:rPr>
          <w:rFonts w:cs="Simplified Arabic" w:hint="cs"/>
          <w:rtl/>
        </w:rPr>
        <w:t>الأساس</w:t>
      </w:r>
      <w:r w:rsidRPr="00253EE6">
        <w:rPr>
          <w:rFonts w:cs="Simplified Arabic"/>
          <w:rtl/>
        </w:rPr>
        <w:t xml:space="preserve"> نقبل فرضية وجود علاقة معنوية بين مصدر المعلومات وتبني الزراعة العضوية. وبهذا يتضح بأن قرار الأخذ بتطبيق الزراعة العضوية له علاقة بمصدر المعلومات لدى المزارع. وتتفق هذه الدراسة مع دراسة </w:t>
      </w:r>
      <w:r w:rsidRPr="00253EE6">
        <w:rPr>
          <w:rFonts w:cs="Simplified Arabic"/>
          <w:lang w:bidi="ar-JO"/>
        </w:rPr>
        <w:lastRenderedPageBreak/>
        <w:t>kameswari et al (2011)</w:t>
      </w:r>
      <w:r w:rsidRPr="00253EE6">
        <w:rPr>
          <w:rFonts w:cs="Simplified Arabic"/>
          <w:rtl/>
        </w:rPr>
        <w:t xml:space="preserve"> </w:t>
      </w:r>
      <w:r w:rsidRPr="00253EE6">
        <w:rPr>
          <w:rFonts w:cs="Simplified Arabic" w:hint="cs"/>
          <w:rtl/>
        </w:rPr>
        <w:t>بدراسة عن تكنولوجيا المعلومات والاتصالات في الارشاد الزراعي: دراسة في منطقة الهيمالايا الهندية، بينت نتائجها أن الهاتف الخلوي، التلفاز والراديو أكثر استخداماً في منطقة الدراسة.</w:t>
      </w:r>
    </w:p>
    <w:p w:rsidR="00253EE6" w:rsidRDefault="00253EE6" w:rsidP="00253EE6">
      <w:pPr>
        <w:widowControl w:val="0"/>
        <w:bidi/>
        <w:spacing w:line="340" w:lineRule="exact"/>
        <w:jc w:val="both"/>
        <w:rPr>
          <w:rFonts w:cs="Simplified Arabic"/>
          <w:b/>
          <w:bCs/>
          <w:rtl/>
          <w:lang w:bidi="ar-JO"/>
        </w:rPr>
      </w:pPr>
    </w:p>
    <w:p w:rsidR="00253EE6" w:rsidRPr="00253EE6" w:rsidRDefault="00253EE6" w:rsidP="00253EE6">
      <w:pPr>
        <w:widowControl w:val="0"/>
        <w:bidi/>
        <w:spacing w:line="340" w:lineRule="exact"/>
        <w:jc w:val="both"/>
        <w:rPr>
          <w:rFonts w:cs="Simplified Arabic"/>
          <w:b/>
          <w:bCs/>
          <w:rtl/>
          <w:lang w:bidi="ar-JO"/>
        </w:rPr>
      </w:pPr>
      <w:r w:rsidRPr="00253EE6">
        <w:rPr>
          <w:rFonts w:cs="Simplified Arabic"/>
          <w:b/>
          <w:bCs/>
          <w:rtl/>
          <w:lang w:bidi="ar-JO"/>
        </w:rPr>
        <w:t>2. معرفة مزارعي الخضروات بالزراعة العضوية:</w:t>
      </w:r>
    </w:p>
    <w:p w:rsidR="00253EE6" w:rsidRPr="00253EE6" w:rsidRDefault="00253EE6" w:rsidP="00253EE6">
      <w:pPr>
        <w:widowControl w:val="0"/>
        <w:bidi/>
        <w:spacing w:line="340" w:lineRule="exact"/>
        <w:ind w:firstLine="284"/>
        <w:jc w:val="both"/>
        <w:rPr>
          <w:rFonts w:cs="Simplified Arabic"/>
          <w:rtl/>
        </w:rPr>
      </w:pPr>
      <w:r w:rsidRPr="00253EE6">
        <w:rPr>
          <w:rFonts w:cs="Simplified Arabic"/>
          <w:rtl/>
        </w:rPr>
        <w:t>يبين الجدول (3) عدد ونسبة المستجوبين من مزارعي الخضروات ممن يملكون معرفة حول الزراعة العضوية. حيث تباينت ردود عينة الدراسة في العينة الأولى عنها في الثانية، فقد طلب من كل مزارع إبداء رأيه حول كل فقرة بالإجابة بـ (أعلم أو لا أعلم).</w:t>
      </w:r>
    </w:p>
    <w:p w:rsidR="00253EE6" w:rsidRPr="00253EE6" w:rsidRDefault="00253EE6" w:rsidP="00253EE6">
      <w:pPr>
        <w:widowControl w:val="0"/>
        <w:bidi/>
        <w:spacing w:line="340" w:lineRule="exact"/>
        <w:ind w:firstLine="284"/>
        <w:jc w:val="both"/>
        <w:rPr>
          <w:rFonts w:cs="Simplified Arabic"/>
          <w:rtl/>
          <w:lang w:bidi="ar-JO"/>
        </w:rPr>
      </w:pPr>
      <w:r w:rsidRPr="00253EE6">
        <w:rPr>
          <w:rFonts w:cs="Simplified Arabic"/>
          <w:rtl/>
        </w:rPr>
        <w:t>يلاحظ من الجدول (3) أن مزارعي الخضروات في عينة الدراسة في (المف</w:t>
      </w:r>
      <w:r w:rsidR="00D234D9">
        <w:rPr>
          <w:rFonts w:cs="Simplified Arabic"/>
          <w:rtl/>
        </w:rPr>
        <w:t xml:space="preserve">رق ووادي الأردن) قد </w:t>
      </w:r>
      <w:r w:rsidR="00D234D9">
        <w:rPr>
          <w:rFonts w:cs="Simplified Arabic" w:hint="cs"/>
          <w:rtl/>
        </w:rPr>
        <w:t>ا</w:t>
      </w:r>
      <w:r w:rsidRPr="00253EE6">
        <w:rPr>
          <w:rFonts w:cs="Simplified Arabic"/>
          <w:rtl/>
        </w:rPr>
        <w:t>متلكو</w:t>
      </w:r>
      <w:r w:rsidR="00D234D9">
        <w:rPr>
          <w:rFonts w:cs="Simplified Arabic" w:hint="cs"/>
          <w:rtl/>
        </w:rPr>
        <w:t>ا</w:t>
      </w:r>
      <w:r w:rsidRPr="00253EE6">
        <w:rPr>
          <w:rFonts w:cs="Simplified Arabic"/>
          <w:rtl/>
        </w:rPr>
        <w:t xml:space="preserve"> معرفة فيما يتعلق بالزراعة العضوية بشكل عام حيث بين 91% من عينة الدراسة أن الزراعة العضوية تتطلب معالجة التربة قبل البدء بالزراعة العضوية (الفقرة 2)، وأشار 100% في المفرق و98% في وادي الأردن على أن استخدام </w:t>
      </w:r>
      <w:r w:rsidR="00087AA2" w:rsidRPr="00253EE6">
        <w:rPr>
          <w:rFonts w:cs="Simplified Arabic" w:hint="cs"/>
          <w:rtl/>
        </w:rPr>
        <w:t>الأسمدة</w:t>
      </w:r>
      <w:r w:rsidRPr="00253EE6">
        <w:rPr>
          <w:rFonts w:cs="Simplified Arabic"/>
          <w:rtl/>
        </w:rPr>
        <w:t xml:space="preserve"> الكيميائية تزيد من نمو النبات</w:t>
      </w:r>
      <w:r w:rsidR="00F52387">
        <w:rPr>
          <w:rFonts w:cs="Simplified Arabic" w:hint="cs"/>
          <w:rtl/>
          <w:lang w:bidi="ar-JO"/>
        </w:rPr>
        <w:t xml:space="preserve"> </w:t>
      </w:r>
      <w:r w:rsidRPr="00253EE6">
        <w:rPr>
          <w:rFonts w:cs="Simplified Arabic"/>
          <w:rtl/>
        </w:rPr>
        <w:t>(الفقرة 7)، وأشار 100% و62% من عينة الدراسة إلى ضرورة عدم استخدام المبيدات قبل جني المحصول (الفقرة 10) وكذلك أن التسميد العضوي يزيد من إنتاجية المحصول (الفقرة 11). وقد يعزى ذلك إلى تدني المستوى التعليمي للمزارعين وهذا ما تؤكده نتائج الجدول رقم (2)،</w:t>
      </w:r>
      <w:r w:rsidRPr="00253EE6">
        <w:rPr>
          <w:rFonts w:cs="Simplified Arabic"/>
          <w:lang w:bidi="ar-JO"/>
        </w:rPr>
        <w:t xml:space="preserve"> </w:t>
      </w:r>
      <w:r w:rsidRPr="00253EE6">
        <w:rPr>
          <w:rFonts w:cs="Simplified Arabic"/>
          <w:rtl/>
        </w:rPr>
        <w:t xml:space="preserve">وقد أشار </w:t>
      </w:r>
      <w:r w:rsidRPr="00253EE6">
        <w:rPr>
          <w:rFonts w:cs="Simplified Arabic"/>
          <w:lang w:bidi="ar-JO"/>
        </w:rPr>
        <w:t>Nehra and Grewal, (2001)</w:t>
      </w:r>
      <w:r w:rsidRPr="00253EE6">
        <w:rPr>
          <w:rFonts w:cs="Simplified Arabic"/>
          <w:rtl/>
        </w:rPr>
        <w:t xml:space="preserve"> أن تركيب المواد العضوية أفضل من إستخدام الاسمدة العضوية فقط وذلك لزيادة نمو المحصول.</w:t>
      </w:r>
    </w:p>
    <w:p w:rsidR="00253EE6" w:rsidRPr="00253EE6" w:rsidRDefault="00253EE6" w:rsidP="009D6753">
      <w:pPr>
        <w:widowControl w:val="0"/>
        <w:bidi/>
        <w:spacing w:line="340" w:lineRule="exact"/>
        <w:ind w:firstLine="284"/>
        <w:jc w:val="both"/>
        <w:rPr>
          <w:rFonts w:cs="Simplified Arabic"/>
          <w:rtl/>
        </w:rPr>
      </w:pPr>
      <w:r w:rsidRPr="00253EE6">
        <w:rPr>
          <w:rFonts w:cs="Simplified Arabic"/>
          <w:rtl/>
        </w:rPr>
        <w:t>كما بين الجدول (3) أن بعض المز</w:t>
      </w:r>
      <w:r w:rsidR="009D6753">
        <w:rPr>
          <w:rFonts w:cs="Simplified Arabic" w:hint="cs"/>
          <w:rtl/>
        </w:rPr>
        <w:t>ا</w:t>
      </w:r>
      <w:r w:rsidRPr="00253EE6">
        <w:rPr>
          <w:rFonts w:cs="Simplified Arabic"/>
          <w:rtl/>
        </w:rPr>
        <w:t xml:space="preserve">رعين من عينة الدراسة قد </w:t>
      </w:r>
      <w:r w:rsidR="00087AA2" w:rsidRPr="00253EE6">
        <w:rPr>
          <w:rFonts w:cs="Simplified Arabic" w:hint="cs"/>
          <w:rtl/>
        </w:rPr>
        <w:t>افتقروا</w:t>
      </w:r>
      <w:r w:rsidRPr="00253EE6">
        <w:rPr>
          <w:rFonts w:cs="Simplified Arabic"/>
          <w:rtl/>
        </w:rPr>
        <w:t xml:space="preserve"> إلى المعرفة فيما يتعلق بأن استخدام الدورة الزراعية تحسن من خواص التربة، وأنه يمكن استخدام المبيدات في مراحل حرجة في الزراعة العضوية، وكذلك بين نسبة 52% من عينة الدراسة عدم معرفتهم وإطلاعهم على أن التسميد العضوي يزيد من إنتاجية المحصول، واستخدام المبيدات الحشرية العضوية يكافح الأمراض والآفات في الزراعة العضوية، وعدم معرفة المزارعين بالزراعات المختلطة، حيث اشار </w:t>
      </w:r>
      <w:r w:rsidRPr="00253EE6">
        <w:rPr>
          <w:rFonts w:cs="Simplified Arabic"/>
          <w:lang w:bidi="ar-JO"/>
        </w:rPr>
        <w:t>Szumigalki &amp; Van Acker, (2005)</w:t>
      </w:r>
      <w:r w:rsidRPr="00253EE6">
        <w:rPr>
          <w:rFonts w:cs="Simplified Arabic"/>
          <w:rtl/>
        </w:rPr>
        <w:t xml:space="preserve"> إلى ضرورة معرفة المز</w:t>
      </w:r>
      <w:r w:rsidR="00087AA2">
        <w:rPr>
          <w:rFonts w:cs="Simplified Arabic" w:hint="cs"/>
          <w:rtl/>
        </w:rPr>
        <w:t>ا</w:t>
      </w:r>
      <w:r w:rsidRPr="00253EE6">
        <w:rPr>
          <w:rFonts w:cs="Simplified Arabic"/>
          <w:rtl/>
        </w:rPr>
        <w:t xml:space="preserve">رعين بالزراعات المختلطة لما لها أهمية في </w:t>
      </w:r>
      <w:r w:rsidRPr="00253EE6">
        <w:rPr>
          <w:rFonts w:cs="Simplified Arabic"/>
          <w:rtl/>
        </w:rPr>
        <w:lastRenderedPageBreak/>
        <w:t xml:space="preserve">مكافحة </w:t>
      </w:r>
      <w:r w:rsidR="009D6753" w:rsidRPr="00253EE6">
        <w:rPr>
          <w:rFonts w:cs="Simplified Arabic" w:hint="cs"/>
          <w:rtl/>
        </w:rPr>
        <w:t>الأعشاب</w:t>
      </w:r>
      <w:r w:rsidRPr="00253EE6">
        <w:rPr>
          <w:rFonts w:cs="Simplified Arabic"/>
          <w:rtl/>
        </w:rPr>
        <w:t xml:space="preserve"> الضارة. حيث تكون منافسة محدودة عنها في زراعة محصول واحد.</w:t>
      </w:r>
    </w:p>
    <w:p w:rsidR="00253EE6" w:rsidRDefault="00253EE6" w:rsidP="00F52387">
      <w:pPr>
        <w:widowControl w:val="0"/>
        <w:bidi/>
        <w:spacing w:line="340" w:lineRule="exact"/>
        <w:ind w:firstLine="284"/>
        <w:jc w:val="both"/>
        <w:rPr>
          <w:rFonts w:cs="Simplified Arabic"/>
          <w:rtl/>
          <w:lang w:bidi="ar-JO"/>
        </w:rPr>
      </w:pPr>
      <w:r w:rsidRPr="00253EE6">
        <w:rPr>
          <w:rFonts w:cs="Simplified Arabic"/>
          <w:rtl/>
        </w:rPr>
        <w:t>مما سبق يمكن أن يُلاحظ أن بعض المز</w:t>
      </w:r>
      <w:r w:rsidR="00087AA2">
        <w:rPr>
          <w:rFonts w:cs="Simplified Arabic" w:hint="cs"/>
          <w:rtl/>
        </w:rPr>
        <w:t>ا</w:t>
      </w:r>
      <w:r w:rsidRPr="00253EE6">
        <w:rPr>
          <w:rFonts w:cs="Simplified Arabic"/>
          <w:rtl/>
        </w:rPr>
        <w:t>رعين يمتلكون معرفة محدود</w:t>
      </w:r>
      <w:r w:rsidR="00D234D9">
        <w:rPr>
          <w:rFonts w:cs="Simplified Arabic" w:hint="cs"/>
          <w:rtl/>
        </w:rPr>
        <w:t>ة</w:t>
      </w:r>
      <w:r w:rsidRPr="00253EE6">
        <w:rPr>
          <w:rFonts w:cs="Simplified Arabic"/>
          <w:rtl/>
        </w:rPr>
        <w:t xml:space="preserve"> في بعض أساليب وأسس تطبيق الزراعة العضوية في مجال زراعة الخضروات والبعض الآخر لا يمتلك تلك المعرفة مما يشكل عائق أمامهم في تطبيق تلك التقنية، ويمكن أن يرجع ذلك إلى ضعف خدمات الإرشاد المقدمة في هذا المجال وهذا ما أكده الجدول (1) أن 61.5% و77% من عينة الدراسة في كل من المفرق ووادي الأردن على التوالي </w:t>
      </w:r>
      <w:r w:rsidRPr="00253EE6">
        <w:rPr>
          <w:rFonts w:cs="Simplified Arabic"/>
          <w:rtl/>
          <w:lang w:bidi="ar-JO"/>
        </w:rPr>
        <w:t xml:space="preserve">بأن </w:t>
      </w:r>
      <w:r w:rsidRPr="00253EE6">
        <w:rPr>
          <w:rFonts w:cs="Simplified Arabic"/>
          <w:rtl/>
        </w:rPr>
        <w:t xml:space="preserve">الخدمات الإرشادية المقدمة من قبل المرشدين الزراعيين لم تكن بالقدر الكافي بشكل يقنعهم على تبني تقنية الزراعة العضوية، وهذا يتفق مع ما جاء به </w:t>
      </w:r>
      <w:r w:rsidRPr="00253EE6">
        <w:rPr>
          <w:rFonts w:cs="Simplified Arabic"/>
          <w:lang w:bidi="ar-JO"/>
        </w:rPr>
        <w:t xml:space="preserve">Szumigalki </w:t>
      </w:r>
      <w:r w:rsidR="00F52387">
        <w:rPr>
          <w:rFonts w:cs="Simplified Arabic"/>
          <w:lang w:bidi="ar-JO"/>
        </w:rPr>
        <w:t>and</w:t>
      </w:r>
      <w:r w:rsidRPr="00253EE6">
        <w:rPr>
          <w:rFonts w:cs="Simplified Arabic"/>
          <w:lang w:bidi="ar-JO"/>
        </w:rPr>
        <w:t xml:space="preserve"> Van Acker, (2005)</w:t>
      </w:r>
      <w:r w:rsidRPr="00253EE6">
        <w:rPr>
          <w:rFonts w:cs="Simplified Arabic"/>
          <w:rtl/>
        </w:rPr>
        <w:t>.</w:t>
      </w:r>
    </w:p>
    <w:p w:rsidR="00253EE6" w:rsidRDefault="00253EE6" w:rsidP="00253EE6">
      <w:pPr>
        <w:widowControl w:val="0"/>
        <w:bidi/>
        <w:spacing w:line="340" w:lineRule="exact"/>
        <w:ind w:firstLine="284"/>
        <w:jc w:val="both"/>
        <w:rPr>
          <w:rFonts w:cs="Simplified Arabic"/>
          <w:rtl/>
          <w:lang w:bidi="ar-JO"/>
        </w:rPr>
      </w:pPr>
    </w:p>
    <w:p w:rsidR="00253EE6" w:rsidRPr="00253EE6" w:rsidRDefault="00253EE6" w:rsidP="00253EE6">
      <w:pPr>
        <w:widowControl w:val="0"/>
        <w:bidi/>
        <w:spacing w:line="340" w:lineRule="exact"/>
        <w:jc w:val="both"/>
        <w:rPr>
          <w:rFonts w:cs="Simplified Arabic"/>
          <w:b/>
          <w:bCs/>
          <w:rtl/>
        </w:rPr>
      </w:pPr>
      <w:r w:rsidRPr="00253EE6">
        <w:rPr>
          <w:rFonts w:cs="Simplified Arabic"/>
          <w:b/>
          <w:bCs/>
          <w:rtl/>
        </w:rPr>
        <w:t>3. توجهات مزارعي الخضروات نحو الزراعة العضوية:</w:t>
      </w:r>
    </w:p>
    <w:p w:rsidR="00253EE6" w:rsidRPr="00253EE6" w:rsidRDefault="00253EE6" w:rsidP="00253EE6">
      <w:pPr>
        <w:widowControl w:val="0"/>
        <w:bidi/>
        <w:spacing w:line="340" w:lineRule="exact"/>
        <w:ind w:firstLine="284"/>
        <w:jc w:val="both"/>
        <w:rPr>
          <w:rFonts w:cs="Simplified Arabic"/>
          <w:rtl/>
        </w:rPr>
      </w:pPr>
      <w:r w:rsidRPr="00253EE6">
        <w:rPr>
          <w:rFonts w:cs="Simplified Arabic"/>
          <w:rtl/>
        </w:rPr>
        <w:t xml:space="preserve">تستهدف الدراسة قياس درجة توجهات مزارعي الخضروات نحو الزراعة العضوية، ويبين الجدولان (4)و(5) فقرات مقياس الدراسة ومحاورة الفرعية. ولقياس التوجه العام نحو الزراعة العضوية أستخدم المقياس الرباعي والذي ضم ثلاثة محاور: التوجه نحو الجانب البيئي، وضم أربعة فقرات ويؤشر مدى توجه المزارعين نحو الاهتمام بالقضايا البيئية وإداركهم للممارسات المستنزفة للموارد على مدى وعيهم بالبيئة والزراعة العضوية كأحد الزراعات المستدامة وبلغ متوسط التوجه لهذا المحور 3.36، 3.27 للعينة الأولى والثانية على التوالي ولم تشر النتائج وجود فروق ذات دلالة احصائية بين إجابات المستجوبين عند مستوى 5%، وتراوحت المتوسطات الحسابية لفقرات محور الجانب البيئي بين 3.60 و3.44 درجة لمزارعي المفرق، وبين 3.34 و3.03 درجة لمزارعي وادي الأردن، وكان أعلى درجة توجه لمزارعي المفرق الفقرة الأولى التي تنص على أن الزراعة العضوية تحسن من خواص التربة، وأقل درجة توجه كانت للفقرة الثالثة التي تنص على أن الزراعة العضوية لا تحدث ضرر ومتبقيات في التربة، وكان أعلى درجة توجه لمزارعي الخضروات في وادي الأردن للفقرة الرابعة التي تنص على أن </w:t>
      </w:r>
      <w:r w:rsidR="00087AA2" w:rsidRPr="00253EE6">
        <w:rPr>
          <w:rFonts w:cs="Simplified Arabic" w:hint="cs"/>
          <w:rtl/>
        </w:rPr>
        <w:t>الأسمدة</w:t>
      </w:r>
      <w:r w:rsidRPr="00253EE6">
        <w:rPr>
          <w:rFonts w:cs="Simplified Arabic"/>
          <w:rtl/>
        </w:rPr>
        <w:t xml:space="preserve"> المستخدمة في الزراعة العضوية لا تؤثر سلباً على صحة الإنسان، وكانت أقل درجة </w:t>
      </w:r>
      <w:r w:rsidRPr="00253EE6">
        <w:rPr>
          <w:rFonts w:cs="Simplified Arabic"/>
          <w:rtl/>
        </w:rPr>
        <w:lastRenderedPageBreak/>
        <w:t>توجه للفقرة الأولى ويكون بذلك على العكس من توجه مزارعي المفرق التي كانت تشكل أعلى درجة توجه لهم.</w:t>
      </w:r>
    </w:p>
    <w:p w:rsidR="00253EE6" w:rsidRDefault="00253EE6" w:rsidP="009D6753">
      <w:pPr>
        <w:widowControl w:val="0"/>
        <w:bidi/>
        <w:spacing w:line="340" w:lineRule="exact"/>
        <w:ind w:firstLine="284"/>
        <w:jc w:val="both"/>
        <w:rPr>
          <w:rFonts w:cs="Simplified Arabic"/>
          <w:rtl/>
        </w:rPr>
      </w:pPr>
      <w:r w:rsidRPr="00253EE6">
        <w:rPr>
          <w:rFonts w:cs="Simplified Arabic"/>
          <w:rtl/>
        </w:rPr>
        <w:t>وتناول المحور الثاني من المحاور المشكلة لتوجه مزارعي الخضروات نحو الزراعة العضوية، محور الجانب التسويقي، وقد بلغ المتوسط العام لهذا المحور 3.01 و3.02 درجة لمز</w:t>
      </w:r>
      <w:r w:rsidR="009D6753">
        <w:rPr>
          <w:rFonts w:cs="Simplified Arabic" w:hint="cs"/>
          <w:rtl/>
        </w:rPr>
        <w:t>ا</w:t>
      </w:r>
      <w:r w:rsidRPr="00253EE6">
        <w:rPr>
          <w:rFonts w:cs="Simplified Arabic"/>
          <w:rtl/>
        </w:rPr>
        <w:t>رعي المفرق ووادي الأردن على التوالي،</w:t>
      </w:r>
      <w:r w:rsidR="00D234D9">
        <w:rPr>
          <w:rFonts w:cs="Simplified Arabic" w:hint="cs"/>
          <w:rtl/>
        </w:rPr>
        <w:t xml:space="preserve"> </w:t>
      </w:r>
      <w:r w:rsidRPr="00253EE6">
        <w:rPr>
          <w:rFonts w:cs="Simplified Arabic"/>
          <w:rtl/>
        </w:rPr>
        <w:t>ولم تكن هنالك فروق ذات دلالة إحصائية لهذا المحور، وتراوحت المتوسطات الحسابية لهذا المحور بين 2.15 و3.43 درجة للعينة الأولى وبين</w:t>
      </w:r>
      <w:r w:rsidR="000369CE">
        <w:rPr>
          <w:rFonts w:cs="Simplified Arabic" w:hint="cs"/>
          <w:rtl/>
        </w:rPr>
        <w:t xml:space="preserve"> </w:t>
      </w:r>
      <w:r w:rsidRPr="00253EE6">
        <w:rPr>
          <w:rFonts w:cs="Simplified Arabic"/>
          <w:rtl/>
        </w:rPr>
        <w:t>3.52 و2.67 للعينة الثانية، حيث كان أعلى توجه لمزارعي خضروات المفرق ووادي الأردن لتطبيق الزراعة العضوية في هذا الجانب فقرة 5 والتي تنص على أن المستهلكين يميلون إلى شراء المزيد من المنتجات الزراعية العضوية من المنتجات الزراعية التقليدية، ولم تكن هنالك فروق ذات دلالة إحصائية بين إجابات المستجوبين نحو هذه الفقرة. وكان أ</w:t>
      </w:r>
      <w:r w:rsidR="00D234D9">
        <w:rPr>
          <w:rFonts w:cs="Simplified Arabic"/>
          <w:rtl/>
        </w:rPr>
        <w:t>قل توجه نحو تطبيق الزراعة العضو</w:t>
      </w:r>
      <w:r w:rsidR="00D234D9">
        <w:rPr>
          <w:rFonts w:cs="Simplified Arabic" w:hint="cs"/>
          <w:rtl/>
        </w:rPr>
        <w:t>ي</w:t>
      </w:r>
      <w:r w:rsidRPr="00253EE6">
        <w:rPr>
          <w:rFonts w:cs="Simplified Arabic"/>
          <w:rtl/>
        </w:rPr>
        <w:t>ة فقرة 8 والتي تنص على ضرورة تفعيل الاجراءات لحماية المنتجات الزراعية العضوية، وكان الفرق جوهرياً عند مستوى دلالة 1% لصالح مزارعي وادي الأردن، وتشير نتائج المحور وجود فرق جوهري عند مستوى 5% لصالح مزارعي خضروات المفرق للفقرة 7 التي تنص على دعم الدولة للمزارعين الذين ينتهجون الزراعة العضوية، والجدول (4) يوضح ذلك.</w:t>
      </w:r>
    </w:p>
    <w:p w:rsidR="00802DB7" w:rsidRDefault="000369CE" w:rsidP="00D234D9">
      <w:pPr>
        <w:widowControl w:val="0"/>
        <w:bidi/>
        <w:spacing w:line="340" w:lineRule="exact"/>
        <w:ind w:firstLine="284"/>
        <w:jc w:val="both"/>
        <w:rPr>
          <w:rFonts w:cs="Simplified Arabic"/>
          <w:spacing w:val="2"/>
          <w:rtl/>
        </w:rPr>
      </w:pPr>
      <w:r w:rsidRPr="000369CE">
        <w:rPr>
          <w:rFonts w:cs="Simplified Arabic"/>
          <w:rtl/>
        </w:rPr>
        <w:t xml:space="preserve">أما المحور الثالث المتعلق بتوجه المزارعين نحو جانب التكاليف والعائدات، فقد بلغ المتوسط العام لهذا المحور 2.94 درجة لمزارعي الخضروات في المفرق و2.77 درجة لمزارعي وادي الأردن، وتشير النتائج إلى وجود فروق ذات دلالة إحصائية عند مستوى 5%، وتراوحت المتوسطات لفقرات المحور الثالث بين 2.90 و3.00 درجة لمزارعي المفرق وبين 2.33 و3.22 درجة لمزارعي وادي الأردن، وكانت الفقرة 14 التي تنص على أن تعمل الزراعة العضوية على خفض الانفاق من ناحية </w:t>
      </w:r>
      <w:r w:rsidR="00087AA2" w:rsidRPr="000369CE">
        <w:rPr>
          <w:rFonts w:cs="Simplified Arabic" w:hint="cs"/>
          <w:rtl/>
        </w:rPr>
        <w:t>الأسمدة</w:t>
      </w:r>
      <w:r w:rsidRPr="000369CE">
        <w:rPr>
          <w:rFonts w:cs="Simplified Arabic"/>
          <w:rtl/>
        </w:rPr>
        <w:t xml:space="preserve"> والعمل العائلي، بأقل توجه من قبل مزارعي المفرق، وحظيت الفقرة 13 التي تنص على أن الأسعار للمنتجات العضوية وغير العضوية متساوية على أعلى توجه. كما كان توجه مز</w:t>
      </w:r>
      <w:r w:rsidR="00D234D9">
        <w:rPr>
          <w:rFonts w:cs="Simplified Arabic" w:hint="cs"/>
          <w:rtl/>
        </w:rPr>
        <w:t>ا</w:t>
      </w:r>
      <w:r w:rsidRPr="000369CE">
        <w:rPr>
          <w:rFonts w:cs="Simplified Arabic"/>
          <w:rtl/>
        </w:rPr>
        <w:t xml:space="preserve">رعي وادي الأردن نحو تكلفة الزراعة العضوية هي أعلى بالمقارنة مع الزراعة التقليدية (الفقرة11)، أما في مجال الربح المتوقع من الزراعة العضوية </w:t>
      </w:r>
      <w:r w:rsidRPr="000369CE">
        <w:rPr>
          <w:rFonts w:cs="Simplified Arabic"/>
          <w:rtl/>
        </w:rPr>
        <w:lastRenderedPageBreak/>
        <w:t>مقارنة بالزراعة التقليدية، كانت الأقل توجه من قبل المز</w:t>
      </w:r>
      <w:r w:rsidR="00D234D9">
        <w:rPr>
          <w:rFonts w:cs="Simplified Arabic" w:hint="cs"/>
          <w:rtl/>
        </w:rPr>
        <w:t>ا</w:t>
      </w:r>
      <w:r w:rsidRPr="000369CE">
        <w:rPr>
          <w:rFonts w:cs="Simplified Arabic"/>
          <w:rtl/>
        </w:rPr>
        <w:t xml:space="preserve">رعين في وادي الأردن، حيث كان هناك فروق جوهرية ذات دلالة إحصائية عند مستوى احتمال </w:t>
      </w:r>
      <w:r w:rsidRPr="000369CE">
        <w:rPr>
          <w:rFonts w:cs="Simplified Arabic"/>
          <w:lang w:bidi="ar-JO"/>
        </w:rPr>
        <w:t>0.05</w:t>
      </w:r>
      <w:r w:rsidRPr="000369CE">
        <w:rPr>
          <w:rFonts w:cs="Simplified Arabic"/>
          <w:rtl/>
        </w:rPr>
        <w:t xml:space="preserve"> ويتفق مع ما جاءت به دراسة </w:t>
      </w:r>
      <w:r w:rsidRPr="000369CE">
        <w:rPr>
          <w:rFonts w:cs="Simplified Arabic"/>
          <w:lang w:bidi="ar-JO"/>
        </w:rPr>
        <w:t>Assis and Ismail (2011)</w:t>
      </w:r>
      <w:r w:rsidRPr="000369CE">
        <w:rPr>
          <w:rFonts w:cs="Simplified Arabic"/>
          <w:rtl/>
          <w:lang w:bidi="ar-JO"/>
        </w:rPr>
        <w:t xml:space="preserve"> ودراسة </w:t>
      </w:r>
      <w:r w:rsidRPr="000369CE">
        <w:rPr>
          <w:rFonts w:cs="Simplified Arabic"/>
          <w:lang w:bidi="ar-JO"/>
        </w:rPr>
        <w:t>Mondal et al (2014)</w:t>
      </w:r>
      <w:r w:rsidRPr="000369CE">
        <w:rPr>
          <w:rFonts w:cs="Simplified Arabic"/>
          <w:rtl/>
        </w:rPr>
        <w:t>.</w:t>
      </w:r>
      <w:r w:rsidR="00802DB7" w:rsidRPr="00802DB7">
        <w:rPr>
          <w:rFonts w:cs="Simplified Arabic"/>
          <w:spacing w:val="2"/>
          <w:rtl/>
        </w:rPr>
        <w:t xml:space="preserve"> </w:t>
      </w:r>
    </w:p>
    <w:p w:rsidR="000369CE" w:rsidRPr="000369CE" w:rsidRDefault="00802DB7" w:rsidP="00F52387">
      <w:pPr>
        <w:widowControl w:val="0"/>
        <w:bidi/>
        <w:spacing w:line="340" w:lineRule="exact"/>
        <w:ind w:firstLine="284"/>
        <w:jc w:val="both"/>
        <w:rPr>
          <w:rFonts w:cs="Simplified Arabic"/>
          <w:rtl/>
        </w:rPr>
      </w:pPr>
      <w:r w:rsidRPr="000369CE">
        <w:rPr>
          <w:rFonts w:cs="Simplified Arabic"/>
          <w:spacing w:val="2"/>
          <w:rtl/>
        </w:rPr>
        <w:t xml:space="preserve">مما سبق يمكن أن يفسر أن تبني التقنيات الصديقة للبيئة يتطلب تطبيق تقنيات وطرق ومناهج تحسن من إدارة </w:t>
      </w:r>
      <w:r w:rsidRPr="000369CE">
        <w:rPr>
          <w:rFonts w:cs="Simplified Arabic"/>
          <w:spacing w:val="2"/>
          <w:rtl/>
        </w:rPr>
        <w:lastRenderedPageBreak/>
        <w:t xml:space="preserve">الأرض، غير انها لا تزيد من الإنتاجية بالضرورة، ولذلك، يتحمل المنتج تكلفة تبني التقنية، بينما تعود المنفعة بدرجة أكبر على المجتمع، وكثيرًا ما تكون هذه التكلفة أكبر من المنفعة التجارية التي تعود على الفرد، ولذلك، فإن تبني التقنية قد لا يحقق منفعة اقتصادية للمزارع في المدى القصير، ويحجم الكثيرون منهم عن تبنيها </w:t>
      </w:r>
      <w:r w:rsidR="00F52387">
        <w:rPr>
          <w:rFonts w:cs="Simplified Arabic"/>
          <w:spacing w:val="2"/>
        </w:rPr>
        <w:t>(</w:t>
      </w:r>
      <w:r w:rsidRPr="000369CE">
        <w:rPr>
          <w:rFonts w:cs="Simplified Arabic"/>
          <w:spacing w:val="2"/>
          <w:lang w:bidi="ar-JO"/>
        </w:rPr>
        <w:t>Vanclay and Lawrence, 1994</w:t>
      </w:r>
      <w:r w:rsidR="00F52387">
        <w:rPr>
          <w:rFonts w:cs="Simplified Arabic"/>
          <w:spacing w:val="2"/>
        </w:rPr>
        <w:t>)</w:t>
      </w:r>
      <w:r w:rsidRPr="000369CE">
        <w:rPr>
          <w:rFonts w:cs="Simplified Arabic"/>
          <w:spacing w:val="2"/>
          <w:rtl/>
        </w:rPr>
        <w:t>.</w:t>
      </w:r>
    </w:p>
    <w:p w:rsidR="000369CE" w:rsidRDefault="000369CE" w:rsidP="000369CE">
      <w:pPr>
        <w:widowControl w:val="0"/>
        <w:bidi/>
        <w:spacing w:line="340" w:lineRule="exact"/>
        <w:ind w:firstLine="284"/>
        <w:jc w:val="both"/>
        <w:rPr>
          <w:rFonts w:cs="Simplified Arabic"/>
          <w:rtl/>
        </w:rPr>
        <w:sectPr w:rsidR="000369CE" w:rsidSect="00E855CE">
          <w:type w:val="continuous"/>
          <w:pgSz w:w="11907" w:h="15309" w:code="9"/>
          <w:pgMar w:top="1701" w:right="1134" w:bottom="1701" w:left="907" w:header="1134" w:footer="907" w:gutter="0"/>
          <w:cols w:num="2" w:space="708" w:equalWidth="0">
            <w:col w:w="4579" w:space="708"/>
            <w:col w:w="4579"/>
          </w:cols>
          <w:titlePg/>
          <w:bidi/>
          <w:docGrid w:linePitch="360"/>
        </w:sectPr>
      </w:pPr>
    </w:p>
    <w:p w:rsidR="000369CE" w:rsidRDefault="000369CE" w:rsidP="000369CE">
      <w:pPr>
        <w:widowControl w:val="0"/>
        <w:bidi/>
        <w:spacing w:line="340" w:lineRule="exact"/>
        <w:ind w:firstLine="284"/>
        <w:jc w:val="both"/>
        <w:rPr>
          <w:rFonts w:cs="Simplified Arabic"/>
          <w:rtl/>
        </w:rPr>
      </w:pPr>
    </w:p>
    <w:p w:rsidR="000369CE" w:rsidRDefault="000369CE" w:rsidP="000369CE">
      <w:pPr>
        <w:tabs>
          <w:tab w:val="left" w:pos="374"/>
          <w:tab w:val="left" w:pos="5618"/>
        </w:tabs>
        <w:bidi/>
        <w:spacing w:line="300" w:lineRule="exact"/>
        <w:jc w:val="center"/>
        <w:rPr>
          <w:rFonts w:ascii="Cambria" w:hAnsi="Cambria" w:cs="Simplified Arabic"/>
          <w:b/>
          <w:bCs/>
        </w:rPr>
      </w:pPr>
      <w:r>
        <w:rPr>
          <w:rFonts w:ascii="Cambria" w:hAnsi="Cambria" w:cs="Simplified Arabic"/>
          <w:b/>
          <w:bCs/>
          <w:rtl/>
        </w:rPr>
        <w:t>الجدول (3)</w:t>
      </w:r>
      <w:r w:rsidR="004A1844">
        <w:rPr>
          <w:rFonts w:ascii="Cambria" w:hAnsi="Cambria" w:cs="Simplified Arabic" w:hint="cs"/>
          <w:b/>
          <w:bCs/>
          <w:rtl/>
        </w:rPr>
        <w:t>:</w:t>
      </w:r>
      <w:r>
        <w:rPr>
          <w:rFonts w:ascii="Cambria" w:hAnsi="Cambria" w:cs="Simplified Arabic"/>
          <w:b/>
          <w:bCs/>
          <w:rtl/>
        </w:rPr>
        <w:t xml:space="preserve"> عدد ونسبة المستجوبين نحو معرفتهم بالزراعة العضوية</w:t>
      </w:r>
    </w:p>
    <w:tbl>
      <w:tblPr>
        <w:bidiVisual/>
        <w:tblW w:w="4755" w:type="pct"/>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3582"/>
        <w:gridCol w:w="545"/>
        <w:gridCol w:w="780"/>
        <w:gridCol w:w="545"/>
        <w:gridCol w:w="780"/>
        <w:gridCol w:w="688"/>
        <w:gridCol w:w="780"/>
        <w:gridCol w:w="688"/>
        <w:gridCol w:w="656"/>
      </w:tblGrid>
      <w:tr w:rsidR="000369CE" w:rsidRPr="000369CE" w:rsidTr="000369CE">
        <w:trPr>
          <w:trHeight w:val="331"/>
          <w:jc w:val="center"/>
        </w:trPr>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الرقم</w:t>
            </w:r>
          </w:p>
        </w:tc>
        <w:tc>
          <w:tcPr>
            <w:tcW w:w="1868" w:type="pct"/>
            <w:vMerge w:val="restar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الفقرة</w:t>
            </w:r>
          </w:p>
        </w:tc>
        <w:tc>
          <w:tcPr>
            <w:tcW w:w="1381" w:type="pct"/>
            <w:gridSpan w:val="4"/>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 xml:space="preserve">المفرق </w:t>
            </w:r>
            <w:r w:rsidRPr="000369CE">
              <w:rPr>
                <w:rFonts w:ascii="Cambria" w:hAnsi="Cambria" w:cs="Simplified Arabic"/>
                <w:b/>
                <w:bCs/>
                <w:sz w:val="22"/>
                <w:szCs w:val="22"/>
                <w:rtl/>
                <w:lang w:bidi="ar-JO"/>
              </w:rPr>
              <w:t>(65</w:t>
            </w:r>
            <w:r w:rsidRPr="000369CE">
              <w:rPr>
                <w:rFonts w:ascii="Cambria" w:hAnsi="Cambria" w:cs="Simplified Arabic"/>
                <w:b/>
                <w:bCs/>
                <w:sz w:val="22"/>
                <w:szCs w:val="22"/>
                <w:lang w:bidi="ar-JO"/>
              </w:rPr>
              <w:t>n=</w:t>
            </w:r>
            <w:r w:rsidRPr="000369CE">
              <w:rPr>
                <w:rFonts w:ascii="Cambria" w:hAnsi="Cambria" w:cs="Simplified Arabic"/>
                <w:b/>
                <w:bCs/>
                <w:sz w:val="22"/>
                <w:szCs w:val="22"/>
                <w:rtl/>
                <w:lang w:bidi="ar-JO"/>
              </w:rPr>
              <w:t>)</w:t>
            </w:r>
          </w:p>
        </w:tc>
        <w:tc>
          <w:tcPr>
            <w:tcW w:w="1469" w:type="pct"/>
            <w:gridSpan w:val="4"/>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Cambria" w:hAnsi="Cambria" w:cs="Simplified Arabic"/>
                <w:b/>
                <w:bCs/>
                <w:sz w:val="22"/>
                <w:szCs w:val="22"/>
                <w:rtl/>
                <w:lang w:bidi="ar-JO"/>
              </w:rPr>
              <w:t>وادي الاردن (305</w:t>
            </w:r>
            <w:r w:rsidRPr="000369CE">
              <w:rPr>
                <w:rFonts w:ascii="Cambria" w:hAnsi="Cambria" w:cs="Simplified Arabic"/>
                <w:b/>
                <w:bCs/>
                <w:sz w:val="22"/>
                <w:szCs w:val="22"/>
                <w:lang w:bidi="ar-JO"/>
              </w:rPr>
              <w:t>n=</w:t>
            </w:r>
            <w:r w:rsidRPr="000369CE">
              <w:rPr>
                <w:rFonts w:ascii="Cambria" w:hAnsi="Cambria" w:cs="Simplified Arabic"/>
                <w:b/>
                <w:bCs/>
                <w:sz w:val="22"/>
                <w:szCs w:val="22"/>
                <w:rtl/>
                <w:lang w:bidi="ar-JO"/>
              </w:rPr>
              <w:t>)</w:t>
            </w:r>
          </w:p>
        </w:tc>
      </w:tr>
      <w:tr w:rsidR="000369CE" w:rsidRPr="000369CE" w:rsidTr="000369CE">
        <w:trPr>
          <w:trHeight w:val="144"/>
          <w:jc w:val="center"/>
        </w:trPr>
        <w:tc>
          <w:tcPr>
            <w:tcW w:w="283" w:type="pct"/>
            <w:vMerge/>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spacing w:line="300" w:lineRule="exact"/>
              <w:jc w:val="center"/>
              <w:rPr>
                <w:rFonts w:ascii="Simplified Arabic" w:hAnsi="Simplified Arabic" w:cs="Simplified Arabic"/>
                <w:b/>
                <w:bCs/>
                <w:sz w:val="22"/>
                <w:szCs w:val="22"/>
                <w:lang w:bidi="ar-J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spacing w:line="300" w:lineRule="exact"/>
              <w:jc w:val="center"/>
              <w:rPr>
                <w:rFonts w:ascii="Simplified Arabic" w:hAnsi="Simplified Arabic" w:cs="Simplified Arabic"/>
                <w:b/>
                <w:bCs/>
                <w:sz w:val="22"/>
                <w:szCs w:val="22"/>
                <w:lang w:bidi="ar-JO"/>
              </w:rPr>
            </w:pPr>
          </w:p>
        </w:tc>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أعلم</w:t>
            </w:r>
          </w:p>
        </w:tc>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لا أعلم</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أعلم</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لا أعلم</w:t>
            </w:r>
          </w:p>
        </w:tc>
      </w:tr>
      <w:tr w:rsidR="000369CE" w:rsidRPr="000369CE" w:rsidTr="000369CE">
        <w:trPr>
          <w:trHeight w:val="144"/>
          <w:jc w:val="center"/>
        </w:trPr>
        <w:tc>
          <w:tcPr>
            <w:tcW w:w="283" w:type="pct"/>
            <w:vMerge/>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spacing w:line="300" w:lineRule="exact"/>
              <w:jc w:val="center"/>
              <w:rPr>
                <w:rFonts w:ascii="Simplified Arabic" w:hAnsi="Simplified Arabic" w:cs="Simplified Arabic"/>
                <w:b/>
                <w:bCs/>
                <w:sz w:val="22"/>
                <w:szCs w:val="22"/>
                <w:lang w:bidi="ar-J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spacing w:line="300" w:lineRule="exact"/>
              <w:jc w:val="center"/>
              <w:rPr>
                <w:rFonts w:ascii="Simplified Arabic" w:hAnsi="Simplified Arabic" w:cs="Simplified Arabic"/>
                <w:b/>
                <w:bCs/>
                <w:sz w:val="22"/>
                <w:szCs w:val="22"/>
                <w:lang w:bidi="ar-JO"/>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ت</w:t>
            </w:r>
          </w:p>
        </w:tc>
        <w:tc>
          <w:tcPr>
            <w:tcW w:w="407" w:type="pc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w:t>
            </w:r>
          </w:p>
        </w:tc>
        <w:tc>
          <w:tcPr>
            <w:tcW w:w="284" w:type="pc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ت</w:t>
            </w:r>
          </w:p>
        </w:tc>
        <w:tc>
          <w:tcPr>
            <w:tcW w:w="407" w:type="pc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w:t>
            </w:r>
          </w:p>
        </w:tc>
        <w:tc>
          <w:tcPr>
            <w:tcW w:w="359" w:type="pc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ت</w:t>
            </w:r>
          </w:p>
        </w:tc>
        <w:tc>
          <w:tcPr>
            <w:tcW w:w="407" w:type="pc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w:t>
            </w:r>
          </w:p>
        </w:tc>
        <w:tc>
          <w:tcPr>
            <w:tcW w:w="359" w:type="pc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ت</w:t>
            </w:r>
          </w:p>
        </w:tc>
        <w:tc>
          <w:tcPr>
            <w:tcW w:w="343" w:type="pct"/>
            <w:tcBorders>
              <w:top w:val="single" w:sz="4" w:space="0" w:color="auto"/>
              <w:left w:val="single" w:sz="4" w:space="0" w:color="auto"/>
              <w:bottom w:val="single" w:sz="4" w:space="0" w:color="auto"/>
              <w:right w:val="single" w:sz="4" w:space="0" w:color="auto"/>
            </w:tcBorders>
            <w:vAlign w:val="center"/>
            <w:hideMark/>
          </w:tcPr>
          <w:p w:rsidR="000369CE" w:rsidRPr="000369CE" w:rsidRDefault="000369CE" w:rsidP="000369CE">
            <w:pPr>
              <w:tabs>
                <w:tab w:val="left" w:pos="374"/>
              </w:tabs>
              <w:bidi/>
              <w:spacing w:line="300" w:lineRule="exact"/>
              <w:jc w:val="center"/>
              <w:rPr>
                <w:rFonts w:ascii="Simplified Arabic" w:hAnsi="Simplified Arabic" w:cs="Simplified Arabic"/>
                <w:b/>
                <w:bCs/>
                <w:sz w:val="22"/>
                <w:szCs w:val="22"/>
                <w:lang w:bidi="ar-JO"/>
              </w:rPr>
            </w:pPr>
            <w:r w:rsidRPr="000369CE">
              <w:rPr>
                <w:rFonts w:ascii="Simplified Arabic" w:hAnsi="Simplified Arabic" w:cs="Simplified Arabic"/>
                <w:b/>
                <w:bCs/>
                <w:sz w:val="22"/>
                <w:szCs w:val="22"/>
                <w:rtl/>
                <w:lang w:bidi="ar-JO"/>
              </w:rPr>
              <w:t>%</w:t>
            </w:r>
          </w:p>
        </w:tc>
      </w:tr>
      <w:tr w:rsidR="000369CE" w:rsidRPr="000369CE" w:rsidTr="000369CE">
        <w:trPr>
          <w:trHeight w:val="66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1</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الزراعة العضوية اكثر تعقيدا وذات متطلبات من الزراعة التقليدية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27</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41.5</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38</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58.5</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183</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60</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122</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40</w:t>
            </w:r>
          </w:p>
        </w:tc>
      </w:tr>
      <w:tr w:rsidR="000369CE" w:rsidRPr="000369CE" w:rsidTr="000369CE">
        <w:trPr>
          <w:trHeight w:val="66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2</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الزراعة العضوية تتطلب معالجة التربة قبل البدء بالزراعة العضوية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59</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90.8</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9.2</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284</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93.1</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21</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6.9</w:t>
            </w:r>
          </w:p>
        </w:tc>
      </w:tr>
      <w:tr w:rsidR="000369CE" w:rsidRPr="000369CE" w:rsidTr="000369CE">
        <w:trPr>
          <w:trHeight w:val="66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3</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من الافضل تنظيف المياه من اي ملوثات قبل البدء بالزراعة العضوية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31</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47.7</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34</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52.3</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149</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48.9</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156</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51.1</w:t>
            </w:r>
          </w:p>
        </w:tc>
      </w:tr>
      <w:tr w:rsidR="000369CE" w:rsidRPr="000369CE" w:rsidTr="000369CE">
        <w:trPr>
          <w:trHeight w:val="33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4</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يجب توفير بذور ذات اصناف ممتازة للزراعة العضوية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39</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60</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26</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40</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151</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49.5</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154</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50.5</w:t>
            </w:r>
          </w:p>
        </w:tc>
      </w:tr>
      <w:tr w:rsidR="000369CE" w:rsidRPr="000369CE" w:rsidTr="000369CE">
        <w:trPr>
          <w:trHeight w:val="66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5</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يستخدم في تسميد الأرض المزروعة زبل الدجاج وروث الاغنام لتحسين خواصها.</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26</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40</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39</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60</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125</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41</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180</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59</w:t>
            </w:r>
          </w:p>
        </w:tc>
      </w:tr>
      <w:tr w:rsidR="000369CE" w:rsidRPr="000369CE" w:rsidTr="000369CE">
        <w:trPr>
          <w:trHeight w:val="646"/>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6</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استخدام اسلوب الدورة الزراعية يحسن من خواص التربة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7</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10.8</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58</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89.2</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109</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35.7</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196</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64.3</w:t>
            </w:r>
          </w:p>
        </w:tc>
      </w:tr>
      <w:tr w:rsidR="000369CE" w:rsidRPr="000369CE" w:rsidTr="000369CE">
        <w:trPr>
          <w:trHeight w:val="33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7</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استخدام الاسمدة الكيميائية يزيد من نمو النبات</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65</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100</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0</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0</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297</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92</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8</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2</w:t>
            </w:r>
          </w:p>
        </w:tc>
      </w:tr>
      <w:tr w:rsidR="000369CE" w:rsidRPr="000369CE" w:rsidTr="000369CE">
        <w:trPr>
          <w:trHeight w:val="33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8</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الري بأسلوب الغمر مناسب للزراعة العضوية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48</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73.8</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17</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26.2</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162</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53.1</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143</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46.9</w:t>
            </w:r>
          </w:p>
        </w:tc>
      </w:tr>
      <w:tr w:rsidR="000369CE" w:rsidRPr="000369CE" w:rsidTr="000369CE">
        <w:trPr>
          <w:trHeight w:val="537"/>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9</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يمكن استخدام المبيدات في مراحل حرجة في الزراعة العضوية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27</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41.5</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38</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58.5</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129</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42.3</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176</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57.7</w:t>
            </w:r>
          </w:p>
        </w:tc>
      </w:tr>
      <w:tr w:rsidR="000369CE" w:rsidRPr="000369CE" w:rsidTr="000369CE">
        <w:trPr>
          <w:trHeight w:val="33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10</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لا تستخدم المبيدات قبل جني المحصول</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65</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100</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0</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0</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194</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63.6</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111</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36.4</w:t>
            </w:r>
          </w:p>
        </w:tc>
      </w:tr>
      <w:tr w:rsidR="000369CE" w:rsidRPr="000369CE" w:rsidTr="000369CE">
        <w:trPr>
          <w:trHeight w:val="316"/>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11</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التسميد العضوي يزيد من إنتاجية المحصول</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65</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100</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0</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0</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191</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62.6</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114</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37.4</w:t>
            </w:r>
          </w:p>
        </w:tc>
      </w:tr>
      <w:tr w:rsidR="000369CE" w:rsidRPr="000369CE" w:rsidTr="000369CE">
        <w:trPr>
          <w:trHeight w:val="33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autoSpaceDE w:val="0"/>
              <w:autoSpaceDN w:val="0"/>
              <w:bidi/>
              <w:adjustRightInd w:val="0"/>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12</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autoSpaceDE w:val="0"/>
              <w:autoSpaceDN w:val="0"/>
              <w:bidi/>
              <w:adjustRightInd w:val="0"/>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السماد العضوية يضاف لتحسين خواص التربة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31</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47.7</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34</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52.3</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152</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49.8</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153</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50.2</w:t>
            </w:r>
          </w:p>
        </w:tc>
      </w:tr>
      <w:tr w:rsidR="000369CE" w:rsidRPr="000369CE" w:rsidTr="000369CE">
        <w:trPr>
          <w:trHeight w:val="66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13</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استخدام المبيدات الحشرية الكيميائية يكافح الأمراض والآفات في الزراعة العضوية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31</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47.7</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34</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52.3</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158</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51.8</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147</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48.2</w:t>
            </w:r>
          </w:p>
        </w:tc>
      </w:tr>
      <w:tr w:rsidR="000369CE" w:rsidRPr="000369CE" w:rsidTr="000369CE">
        <w:trPr>
          <w:trHeight w:val="331"/>
          <w:jc w:val="center"/>
        </w:trPr>
        <w:tc>
          <w:tcPr>
            <w:tcW w:w="28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center"/>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14</w:t>
            </w:r>
          </w:p>
        </w:tc>
        <w:tc>
          <w:tcPr>
            <w:tcW w:w="1868"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rtl/>
                <w:lang w:bidi="ar-JO"/>
              </w:rPr>
              <w:t>الزراعه المختلطة تحسن من خواص التربة</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8</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12%</w:t>
            </w:r>
          </w:p>
        </w:tc>
        <w:tc>
          <w:tcPr>
            <w:tcW w:w="284"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57</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88%</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75</w:t>
            </w:r>
          </w:p>
        </w:tc>
        <w:tc>
          <w:tcPr>
            <w:tcW w:w="407"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25%</w:t>
            </w:r>
          </w:p>
        </w:tc>
        <w:tc>
          <w:tcPr>
            <w:tcW w:w="359"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230</w:t>
            </w:r>
          </w:p>
        </w:tc>
        <w:tc>
          <w:tcPr>
            <w:tcW w:w="343" w:type="pct"/>
            <w:tcBorders>
              <w:top w:val="single" w:sz="4" w:space="0" w:color="auto"/>
              <w:left w:val="single" w:sz="4" w:space="0" w:color="auto"/>
              <w:bottom w:val="single" w:sz="4" w:space="0" w:color="auto"/>
              <w:right w:val="single" w:sz="4" w:space="0" w:color="auto"/>
            </w:tcBorders>
            <w:hideMark/>
          </w:tcPr>
          <w:p w:rsidR="000369CE" w:rsidRPr="000369CE" w:rsidRDefault="000369CE" w:rsidP="000369CE">
            <w:pPr>
              <w:tabs>
                <w:tab w:val="left" w:pos="374"/>
              </w:tabs>
              <w:bidi/>
              <w:spacing w:line="300" w:lineRule="exact"/>
              <w:jc w:val="both"/>
              <w:rPr>
                <w:rFonts w:ascii="Simplified Arabic" w:hAnsi="Simplified Arabic" w:cs="Simplified Arabic"/>
                <w:sz w:val="22"/>
                <w:szCs w:val="22"/>
                <w:lang w:bidi="ar-JO"/>
              </w:rPr>
            </w:pPr>
            <w:r w:rsidRPr="000369CE">
              <w:rPr>
                <w:rFonts w:ascii="Simplified Arabic" w:hAnsi="Simplified Arabic" w:cs="Simplified Arabic"/>
                <w:sz w:val="22"/>
                <w:szCs w:val="22"/>
                <w:lang w:bidi="ar-JO"/>
              </w:rPr>
              <w:t>75%</w:t>
            </w:r>
          </w:p>
        </w:tc>
      </w:tr>
    </w:tbl>
    <w:p w:rsidR="000369CE" w:rsidRDefault="000369CE">
      <w:pPr>
        <w:rPr>
          <w:rFonts w:ascii="Cambria" w:hAnsi="Cambria" w:cs="Simplified Arabic"/>
          <w:b/>
          <w:bCs/>
          <w:rtl/>
          <w:lang w:bidi="ar-JO"/>
        </w:rPr>
      </w:pPr>
      <w:r>
        <w:rPr>
          <w:rFonts w:ascii="Cambria" w:hAnsi="Cambria" w:cs="Simplified Arabic"/>
          <w:b/>
          <w:bCs/>
          <w:rtl/>
          <w:lang w:bidi="ar-JO"/>
        </w:rPr>
        <w:br w:type="page"/>
      </w:r>
    </w:p>
    <w:p w:rsidR="000369CE" w:rsidRDefault="000369CE" w:rsidP="000369CE">
      <w:pPr>
        <w:tabs>
          <w:tab w:val="left" w:pos="374"/>
          <w:tab w:val="left" w:pos="5618"/>
        </w:tabs>
        <w:bidi/>
        <w:spacing w:line="300" w:lineRule="exact"/>
        <w:jc w:val="center"/>
        <w:rPr>
          <w:rFonts w:ascii="Cambria" w:hAnsi="Cambria" w:cs="Simplified Arabic"/>
          <w:b/>
          <w:bCs/>
          <w:lang w:bidi="ar-JO"/>
        </w:rPr>
      </w:pPr>
      <w:r>
        <w:rPr>
          <w:rFonts w:ascii="Cambria" w:hAnsi="Cambria" w:cs="Simplified Arabic"/>
          <w:b/>
          <w:bCs/>
          <w:rtl/>
          <w:lang w:bidi="ar-JO"/>
        </w:rPr>
        <w:lastRenderedPageBreak/>
        <w:t>الجدول (4)</w:t>
      </w:r>
      <w:r>
        <w:rPr>
          <w:rFonts w:ascii="Cambria" w:hAnsi="Cambria" w:cs="Simplified Arabic" w:hint="cs"/>
          <w:b/>
          <w:bCs/>
          <w:rtl/>
          <w:lang w:bidi="ar-JO"/>
        </w:rPr>
        <w:t>:</w:t>
      </w:r>
      <w:r>
        <w:rPr>
          <w:rFonts w:ascii="Cambria" w:hAnsi="Cambria" w:cs="Simplified Arabic"/>
          <w:b/>
          <w:bCs/>
          <w:rtl/>
          <w:lang w:bidi="ar-JO"/>
        </w:rPr>
        <w:t xml:space="preserve"> متوسطات درجة توجهات مزارعي الخضروات في عينة الدراسة نحو محاور الدراسة</w:t>
      </w:r>
    </w:p>
    <w:tbl>
      <w:tblPr>
        <w:bidiVisual/>
        <w:tblW w:w="4588" w:type="pct"/>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3538"/>
        <w:gridCol w:w="1443"/>
        <w:gridCol w:w="1254"/>
        <w:gridCol w:w="1134"/>
        <w:gridCol w:w="1130"/>
      </w:tblGrid>
      <w:tr w:rsidR="000369CE" w:rsidRPr="00802DB7" w:rsidTr="00802DB7">
        <w:trPr>
          <w:trHeight w:val="268"/>
          <w:jc w:val="center"/>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52"/>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الرقم</w:t>
            </w:r>
          </w:p>
        </w:tc>
        <w:tc>
          <w:tcPr>
            <w:tcW w:w="1911" w:type="pct"/>
            <w:vMerge w:val="restar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الفقرة</w:t>
            </w:r>
          </w:p>
        </w:tc>
        <w:tc>
          <w:tcPr>
            <w:tcW w:w="1458" w:type="pct"/>
            <w:gridSpan w:val="2"/>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الوسط الحسابي</w:t>
            </w:r>
            <w:r w:rsidRPr="00802DB7">
              <w:rPr>
                <w:rFonts w:ascii="Cambria" w:hAnsi="Cambria" w:cs="Simplified Arabic" w:hint="cs"/>
                <w:b/>
                <w:bCs/>
                <w:sz w:val="21"/>
                <w:szCs w:val="21"/>
                <w:rtl/>
                <w:lang w:bidi="ar-JO"/>
              </w:rPr>
              <w:t xml:space="preserve"> </w:t>
            </w:r>
            <w:r w:rsidRPr="00802DB7">
              <w:rPr>
                <w:rFonts w:ascii="Cambria" w:hAnsi="Cambria" w:cs="Simplified Arabic"/>
                <w:b/>
                <w:bCs/>
                <w:sz w:val="21"/>
                <w:szCs w:val="21"/>
                <w:rtl/>
                <w:lang w:bidi="ar-JO"/>
              </w:rPr>
              <w:t>والانحراف المعياري</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0369CE" w:rsidRPr="00802DB7" w:rsidRDefault="000369CE" w:rsidP="00802DB7">
            <w:pPr>
              <w:tabs>
                <w:tab w:val="left" w:pos="374"/>
              </w:tabs>
              <w:bidi/>
              <w:spacing w:line="300" w:lineRule="exact"/>
              <w:jc w:val="center"/>
              <w:rPr>
                <w:rFonts w:ascii="Cambria" w:hAnsi="Cambria" w:cs="Simplified Arabic"/>
                <w:b/>
                <w:bCs/>
                <w:sz w:val="21"/>
                <w:szCs w:val="21"/>
                <w:rtl/>
                <w:lang w:bidi="ar-JO"/>
              </w:rPr>
            </w:pPr>
            <w:r w:rsidRPr="00802DB7">
              <w:rPr>
                <w:rFonts w:ascii="Cambria" w:hAnsi="Cambria" w:cs="Simplified Arabic"/>
                <w:b/>
                <w:bCs/>
                <w:sz w:val="21"/>
                <w:szCs w:val="21"/>
                <w:rtl/>
                <w:lang w:bidi="ar-JO"/>
              </w:rPr>
              <w:t>قيمة اختبار</w:t>
            </w:r>
          </w:p>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(ت)</w:t>
            </w:r>
          </w:p>
        </w:tc>
        <w:tc>
          <w:tcPr>
            <w:tcW w:w="612" w:type="pct"/>
            <w:vMerge w:val="restar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مستوى الدلالة</w:t>
            </w:r>
          </w:p>
        </w:tc>
      </w:tr>
      <w:tr w:rsidR="00802DB7" w:rsidRPr="00802DB7" w:rsidTr="00802DB7">
        <w:trPr>
          <w:trHeight w:val="494"/>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spacing w:line="300" w:lineRule="exact"/>
              <w:jc w:val="center"/>
              <w:rPr>
                <w:rFonts w:ascii="Cambria" w:hAnsi="Cambria" w:cs="Simplified Arabic"/>
                <w:b/>
                <w:bCs/>
                <w:sz w:val="21"/>
                <w:szCs w:val="21"/>
                <w:lang w:bidi="ar-JO"/>
              </w:rPr>
            </w:pPr>
          </w:p>
        </w:tc>
        <w:tc>
          <w:tcPr>
            <w:tcW w:w="1911" w:type="pct"/>
            <w:vMerge/>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spacing w:line="300" w:lineRule="exact"/>
              <w:rPr>
                <w:rFonts w:ascii="Cambria" w:hAnsi="Cambria" w:cs="Simplified Arabic"/>
                <w:b/>
                <w:bCs/>
                <w:sz w:val="21"/>
                <w:szCs w:val="21"/>
                <w:lang w:bidi="ar-JO"/>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rtl/>
                <w:lang w:bidi="ar-JO"/>
              </w:rPr>
            </w:pPr>
            <w:r w:rsidRPr="00802DB7">
              <w:rPr>
                <w:rFonts w:ascii="Cambria" w:hAnsi="Cambria" w:cs="Simplified Arabic"/>
                <w:b/>
                <w:bCs/>
                <w:sz w:val="21"/>
                <w:szCs w:val="21"/>
                <w:rtl/>
                <w:lang w:bidi="ar-JO"/>
              </w:rPr>
              <w:t>المفرق</w:t>
            </w:r>
          </w:p>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(65</w:t>
            </w:r>
            <w:r w:rsidRPr="00802DB7">
              <w:rPr>
                <w:rFonts w:ascii="Cambria" w:hAnsi="Cambria" w:cs="Simplified Arabic"/>
                <w:b/>
                <w:bCs/>
                <w:sz w:val="21"/>
                <w:szCs w:val="21"/>
                <w:lang w:bidi="ar-JO"/>
              </w:rPr>
              <w:t>n=</w:t>
            </w:r>
            <w:r w:rsidRPr="00802DB7">
              <w:rPr>
                <w:rFonts w:ascii="Cambria" w:hAnsi="Cambria" w:cs="Simplified Arabic"/>
                <w:b/>
                <w:bCs/>
                <w:sz w:val="21"/>
                <w:szCs w:val="21"/>
                <w:rtl/>
                <w:lang w:bidi="ar-JO"/>
              </w:rPr>
              <w:t>)</w:t>
            </w:r>
          </w:p>
        </w:tc>
        <w:tc>
          <w:tcPr>
            <w:tcW w:w="678" w:type="pc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وادي الاردن (305</w:t>
            </w:r>
            <w:r w:rsidRPr="00802DB7">
              <w:rPr>
                <w:rFonts w:ascii="Cambria" w:hAnsi="Cambria" w:cs="Simplified Arabic"/>
                <w:b/>
                <w:bCs/>
                <w:sz w:val="21"/>
                <w:szCs w:val="21"/>
                <w:lang w:bidi="ar-JO"/>
              </w:rPr>
              <w:t>n=</w:t>
            </w:r>
            <w:r w:rsidRPr="00802DB7">
              <w:rPr>
                <w:rFonts w:ascii="Cambria" w:hAnsi="Cambria" w:cs="Simplified Arabic"/>
                <w:b/>
                <w:bCs/>
                <w:sz w:val="21"/>
                <w:szCs w:val="21"/>
                <w:rtl/>
                <w:lang w:bidi="ar-JO"/>
              </w:rPr>
              <w:t>)</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spacing w:line="300" w:lineRule="exact"/>
              <w:rPr>
                <w:rFonts w:ascii="Cambria" w:hAnsi="Cambria" w:cs="Simplified Arabic"/>
                <w:b/>
                <w:bCs/>
                <w:sz w:val="21"/>
                <w:szCs w:val="21"/>
                <w:lang w:bidi="ar-JO"/>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spacing w:line="300" w:lineRule="exact"/>
              <w:rPr>
                <w:rFonts w:ascii="Cambria" w:hAnsi="Cambria" w:cs="Simplified Arabic"/>
                <w:b/>
                <w:bCs/>
                <w:sz w:val="21"/>
                <w:szCs w:val="21"/>
                <w:lang w:bidi="ar-JO"/>
              </w:rPr>
            </w:pPr>
          </w:p>
        </w:tc>
      </w:tr>
      <w:tr w:rsidR="000369CE" w:rsidRPr="00802DB7" w:rsidTr="00802DB7">
        <w:trPr>
          <w:trHeight w:val="381"/>
          <w:jc w:val="center"/>
        </w:trPr>
        <w:tc>
          <w:tcPr>
            <w:tcW w:w="406"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52"/>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1</w:t>
            </w:r>
          </w:p>
        </w:tc>
        <w:tc>
          <w:tcPr>
            <w:tcW w:w="1911" w:type="pc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توجه المزارعين نحو الجانب البيئي</w:t>
            </w:r>
          </w:p>
        </w:tc>
        <w:tc>
          <w:tcPr>
            <w:tcW w:w="780"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3.36</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0.47</w:t>
            </w:r>
          </w:p>
        </w:tc>
        <w:tc>
          <w:tcPr>
            <w:tcW w:w="678"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3.27</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0.62</w:t>
            </w:r>
          </w:p>
        </w:tc>
        <w:tc>
          <w:tcPr>
            <w:tcW w:w="613"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1.114</w:t>
            </w:r>
          </w:p>
        </w:tc>
        <w:tc>
          <w:tcPr>
            <w:tcW w:w="612"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0.226</w:t>
            </w:r>
          </w:p>
        </w:tc>
      </w:tr>
      <w:tr w:rsidR="000369CE" w:rsidRPr="00802DB7" w:rsidTr="00802DB7">
        <w:trPr>
          <w:trHeight w:val="388"/>
          <w:jc w:val="center"/>
        </w:trPr>
        <w:tc>
          <w:tcPr>
            <w:tcW w:w="406"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52"/>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2</w:t>
            </w:r>
          </w:p>
        </w:tc>
        <w:tc>
          <w:tcPr>
            <w:tcW w:w="1911" w:type="pc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توجه المزارعين نحو الجانب التسويقي</w:t>
            </w:r>
          </w:p>
        </w:tc>
        <w:tc>
          <w:tcPr>
            <w:tcW w:w="780"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3.01</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0.57</w:t>
            </w:r>
          </w:p>
        </w:tc>
        <w:tc>
          <w:tcPr>
            <w:tcW w:w="678"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3.02</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0.75</w:t>
            </w:r>
          </w:p>
        </w:tc>
        <w:tc>
          <w:tcPr>
            <w:tcW w:w="613"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0.080</w:t>
            </w:r>
          </w:p>
        </w:tc>
        <w:tc>
          <w:tcPr>
            <w:tcW w:w="612"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0.937</w:t>
            </w:r>
          </w:p>
        </w:tc>
      </w:tr>
      <w:tr w:rsidR="000369CE" w:rsidRPr="00802DB7" w:rsidTr="00802DB7">
        <w:trPr>
          <w:trHeight w:val="510"/>
          <w:jc w:val="center"/>
        </w:trPr>
        <w:tc>
          <w:tcPr>
            <w:tcW w:w="406"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52"/>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3</w:t>
            </w:r>
          </w:p>
        </w:tc>
        <w:tc>
          <w:tcPr>
            <w:tcW w:w="1911" w:type="pc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توجه المزارعين نحو جانب التكاليف والعائدات</w:t>
            </w:r>
          </w:p>
        </w:tc>
        <w:tc>
          <w:tcPr>
            <w:tcW w:w="780"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2.94</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0.45</w:t>
            </w:r>
          </w:p>
        </w:tc>
        <w:tc>
          <w:tcPr>
            <w:tcW w:w="678"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2.77</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0.43</w:t>
            </w:r>
          </w:p>
        </w:tc>
        <w:tc>
          <w:tcPr>
            <w:tcW w:w="613"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2.934</w:t>
            </w:r>
          </w:p>
        </w:tc>
        <w:tc>
          <w:tcPr>
            <w:tcW w:w="612"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0.004***</w:t>
            </w:r>
          </w:p>
        </w:tc>
      </w:tr>
      <w:tr w:rsidR="000369CE" w:rsidRPr="00802DB7" w:rsidTr="00802DB7">
        <w:trPr>
          <w:trHeight w:val="376"/>
          <w:jc w:val="center"/>
        </w:trPr>
        <w:tc>
          <w:tcPr>
            <w:tcW w:w="2318" w:type="pct"/>
            <w:gridSpan w:val="2"/>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التوجه الإجمالي (جميع فقرات مقياس الدراسة)</w:t>
            </w:r>
          </w:p>
        </w:tc>
        <w:tc>
          <w:tcPr>
            <w:tcW w:w="780"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3.11</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0.37</w:t>
            </w:r>
          </w:p>
        </w:tc>
        <w:tc>
          <w:tcPr>
            <w:tcW w:w="678"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3.02</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0.41</w:t>
            </w:r>
          </w:p>
        </w:tc>
        <w:tc>
          <w:tcPr>
            <w:tcW w:w="613"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1.663</w:t>
            </w:r>
          </w:p>
        </w:tc>
        <w:tc>
          <w:tcPr>
            <w:tcW w:w="612" w:type="pct"/>
            <w:tcBorders>
              <w:top w:val="single" w:sz="4" w:space="0" w:color="auto"/>
              <w:left w:val="single" w:sz="4" w:space="0" w:color="auto"/>
              <w:bottom w:val="single" w:sz="4" w:space="0" w:color="auto"/>
              <w:right w:val="single" w:sz="4" w:space="0" w:color="auto"/>
            </w:tcBorders>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0.099*</w:t>
            </w:r>
          </w:p>
        </w:tc>
      </w:tr>
    </w:tbl>
    <w:p w:rsidR="000369CE" w:rsidRDefault="000369CE" w:rsidP="00802DB7">
      <w:pPr>
        <w:tabs>
          <w:tab w:val="left" w:pos="374"/>
          <w:tab w:val="left" w:pos="5618"/>
        </w:tabs>
        <w:bidi/>
        <w:spacing w:line="260" w:lineRule="exact"/>
        <w:ind w:left="368"/>
        <w:jc w:val="both"/>
        <w:rPr>
          <w:rFonts w:ascii="Simplified Arabic" w:hAnsi="Simplified Arabic" w:cs="Simplified Arabic"/>
          <w:sz w:val="20"/>
          <w:szCs w:val="20"/>
          <w:rtl/>
        </w:rPr>
      </w:pPr>
      <w:r>
        <w:rPr>
          <w:rFonts w:ascii="Simplified Arabic" w:hAnsi="Simplified Arabic" w:cs="Simplified Arabic"/>
          <w:sz w:val="20"/>
          <w:szCs w:val="20"/>
          <w:rtl/>
        </w:rPr>
        <w:t>المقياس: (4= موافق جدا،3= موافق،2= غير موافق،1= غير موافق نهائيا)</w:t>
      </w:r>
    </w:p>
    <w:p w:rsidR="000369CE" w:rsidRPr="000369CE" w:rsidRDefault="000369CE" w:rsidP="00802DB7">
      <w:pPr>
        <w:tabs>
          <w:tab w:val="left" w:pos="374"/>
          <w:tab w:val="left" w:pos="5618"/>
        </w:tabs>
        <w:spacing w:line="260" w:lineRule="exact"/>
        <w:ind w:left="284"/>
        <w:jc w:val="both"/>
        <w:rPr>
          <w:rFonts w:ascii="Cambria" w:hAnsi="Cambria" w:cs="Simplified Arabic"/>
          <w:sz w:val="16"/>
          <w:szCs w:val="16"/>
          <w:rtl/>
          <w:lang w:val="en-GB" w:bidi="ar-JO"/>
        </w:rPr>
      </w:pPr>
      <w:r w:rsidRPr="000369CE">
        <w:rPr>
          <w:sz w:val="20"/>
          <w:szCs w:val="20"/>
          <w:lang w:val="en-GB"/>
        </w:rPr>
        <w:t>*, **, *** significant at P ≤ 0.05, P ≤ 0.01, or P ≤ 0.001</w:t>
      </w:r>
    </w:p>
    <w:p w:rsidR="000369CE" w:rsidRDefault="000369CE" w:rsidP="000369CE">
      <w:pPr>
        <w:widowControl w:val="0"/>
        <w:bidi/>
        <w:spacing w:line="340" w:lineRule="exact"/>
        <w:ind w:firstLine="284"/>
        <w:jc w:val="both"/>
        <w:rPr>
          <w:rFonts w:cs="Simplified Arabic"/>
          <w:rtl/>
        </w:rPr>
      </w:pPr>
    </w:p>
    <w:p w:rsidR="000369CE" w:rsidRDefault="000369CE" w:rsidP="00087AA2">
      <w:pPr>
        <w:tabs>
          <w:tab w:val="left" w:pos="374"/>
          <w:tab w:val="left" w:pos="5618"/>
        </w:tabs>
        <w:bidi/>
        <w:spacing w:line="300" w:lineRule="exact"/>
        <w:jc w:val="center"/>
        <w:rPr>
          <w:rFonts w:ascii="Cambria" w:hAnsi="Cambria" w:cs="Simplified Arabic"/>
          <w:b/>
          <w:bCs/>
          <w:lang w:bidi="ar-JO"/>
        </w:rPr>
      </w:pPr>
      <w:r>
        <w:rPr>
          <w:rFonts w:ascii="Cambria" w:hAnsi="Cambria" w:cs="Simplified Arabic"/>
          <w:b/>
          <w:bCs/>
          <w:rtl/>
          <w:lang w:bidi="ar-JO"/>
        </w:rPr>
        <w:t>الجدول (5) متوسطات درجة توجهات مزارعي الخضروات في عينة الدراسة نحو فقرات محاور الدراسة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4388"/>
        <w:gridCol w:w="1314"/>
        <w:gridCol w:w="1420"/>
        <w:gridCol w:w="993"/>
        <w:gridCol w:w="1032"/>
      </w:tblGrid>
      <w:tr w:rsidR="000369CE" w:rsidRPr="00802DB7" w:rsidTr="00802DB7">
        <w:trPr>
          <w:tblHeader/>
          <w:jc w:val="center"/>
        </w:trPr>
        <w:tc>
          <w:tcPr>
            <w:tcW w:w="586" w:type="dxa"/>
            <w:vMerge w:val="restar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52"/>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lastRenderedPageBreak/>
              <w:t>الرقم</w:t>
            </w:r>
          </w:p>
        </w:tc>
        <w:tc>
          <w:tcPr>
            <w:tcW w:w="4388" w:type="dxa"/>
            <w:vMerge w:val="restar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الفقرة</w:t>
            </w:r>
          </w:p>
        </w:tc>
        <w:tc>
          <w:tcPr>
            <w:tcW w:w="2734" w:type="dxa"/>
            <w:gridSpan w:val="2"/>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الوسط الحسابي</w:t>
            </w:r>
            <w:r w:rsidRPr="00802DB7">
              <w:rPr>
                <w:rFonts w:ascii="Cambria" w:hAnsi="Cambria" w:cs="Simplified Arabic" w:hint="cs"/>
                <w:b/>
                <w:bCs/>
                <w:sz w:val="21"/>
                <w:szCs w:val="21"/>
                <w:rtl/>
                <w:lang w:bidi="ar-JO"/>
              </w:rPr>
              <w:t xml:space="preserve"> </w:t>
            </w:r>
            <w:r w:rsidRPr="00802DB7">
              <w:rPr>
                <w:rFonts w:ascii="Cambria" w:hAnsi="Cambria" w:cs="Simplified Arabic"/>
                <w:b/>
                <w:bCs/>
                <w:sz w:val="21"/>
                <w:szCs w:val="21"/>
                <w:rtl/>
                <w:lang w:bidi="ar-JO"/>
              </w:rPr>
              <w:t>والانحراف المعياري</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قيمة اختبار (ت)</w:t>
            </w:r>
          </w:p>
        </w:tc>
        <w:tc>
          <w:tcPr>
            <w:tcW w:w="1032" w:type="dxa"/>
            <w:vMerge w:val="restart"/>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مستوى الدلالة</w:t>
            </w:r>
          </w:p>
        </w:tc>
      </w:tr>
      <w:tr w:rsidR="000369CE" w:rsidRPr="00802DB7" w:rsidTr="00802DB7">
        <w:trPr>
          <w:tblHeader/>
          <w:jc w:val="center"/>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spacing w:line="300" w:lineRule="exact"/>
              <w:rPr>
                <w:rFonts w:ascii="Cambria" w:hAnsi="Cambria" w:cs="Simplified Arabic"/>
                <w:b/>
                <w:bCs/>
                <w:sz w:val="21"/>
                <w:szCs w:val="21"/>
                <w:lang w:bidi="ar-JO"/>
              </w:rPr>
            </w:pPr>
          </w:p>
        </w:tc>
        <w:tc>
          <w:tcPr>
            <w:tcW w:w="4388" w:type="dxa"/>
            <w:vMerge/>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spacing w:line="300" w:lineRule="exact"/>
              <w:rPr>
                <w:rFonts w:ascii="Cambria" w:hAnsi="Cambria" w:cs="Simplified Arabic"/>
                <w:b/>
                <w:bCs/>
                <w:sz w:val="21"/>
                <w:szCs w:val="21"/>
                <w:lang w:bidi="ar-JO"/>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rtl/>
                <w:lang w:bidi="ar-JO"/>
              </w:rPr>
            </w:pPr>
            <w:r w:rsidRPr="00802DB7">
              <w:rPr>
                <w:rFonts w:ascii="Cambria" w:hAnsi="Cambria" w:cs="Simplified Arabic"/>
                <w:b/>
                <w:bCs/>
                <w:sz w:val="21"/>
                <w:szCs w:val="21"/>
                <w:rtl/>
                <w:lang w:bidi="ar-JO"/>
              </w:rPr>
              <w:t>المفرق</w:t>
            </w:r>
          </w:p>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(65</w:t>
            </w:r>
            <w:r w:rsidRPr="00802DB7">
              <w:rPr>
                <w:rFonts w:ascii="Cambria" w:hAnsi="Cambria" w:cs="Simplified Arabic"/>
                <w:b/>
                <w:bCs/>
                <w:sz w:val="21"/>
                <w:szCs w:val="21"/>
                <w:lang w:bidi="ar-JO"/>
              </w:rPr>
              <w:t>n=</w:t>
            </w:r>
            <w:r w:rsidRPr="00802DB7">
              <w:rPr>
                <w:rFonts w:ascii="Cambria" w:hAnsi="Cambria" w:cs="Simplified Arabic"/>
                <w:b/>
                <w:bCs/>
                <w:sz w:val="21"/>
                <w:szCs w:val="21"/>
                <w:rtl/>
                <w:lang w:bidi="ar-JO"/>
              </w:rPr>
              <w:t>)</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rtl/>
                <w:lang w:bidi="ar-JO"/>
              </w:rPr>
              <w:t>وادي الاردن (305</w:t>
            </w:r>
            <w:r w:rsidRPr="00802DB7">
              <w:rPr>
                <w:rFonts w:ascii="Cambria" w:hAnsi="Cambria" w:cs="Simplified Arabic"/>
                <w:b/>
                <w:bCs/>
                <w:sz w:val="21"/>
                <w:szCs w:val="21"/>
                <w:lang w:bidi="ar-JO"/>
              </w:rPr>
              <w:t>n=</w:t>
            </w:r>
            <w:r w:rsidRPr="00802DB7">
              <w:rPr>
                <w:rFonts w:ascii="Cambria" w:hAnsi="Cambria" w:cs="Simplified Arabic"/>
                <w:b/>
                <w:bCs/>
                <w:sz w:val="21"/>
                <w:szCs w:val="21"/>
                <w:rtl/>
                <w:lang w:bidi="ar-JO"/>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spacing w:line="300" w:lineRule="exact"/>
              <w:rPr>
                <w:rFonts w:ascii="Cambria" w:hAnsi="Cambria" w:cs="Simplified Arabic"/>
                <w:b/>
                <w:bCs/>
                <w:sz w:val="21"/>
                <w:szCs w:val="21"/>
                <w:lang w:bidi="ar-JO"/>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spacing w:line="300" w:lineRule="exact"/>
              <w:rPr>
                <w:rFonts w:ascii="Cambria" w:hAnsi="Cambria" w:cs="Simplified Arabic"/>
                <w:b/>
                <w:bCs/>
                <w:sz w:val="21"/>
                <w:szCs w:val="21"/>
                <w:lang w:bidi="ar-JO"/>
              </w:rPr>
            </w:pPr>
          </w:p>
        </w:tc>
      </w:tr>
      <w:tr w:rsidR="000369CE" w:rsidRPr="00802DB7" w:rsidTr="00802DB7">
        <w:trPr>
          <w:jc w:val="center"/>
        </w:trPr>
        <w:tc>
          <w:tcPr>
            <w:tcW w:w="9733" w:type="dxa"/>
            <w:gridSpan w:val="6"/>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b/>
                <w:bCs/>
                <w:sz w:val="21"/>
                <w:szCs w:val="21"/>
                <w:rtl/>
                <w:lang w:bidi="ar-JO"/>
              </w:rPr>
              <w:t>التوجه نحو الجانب البيئي</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1</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A9026F" w:rsidP="00A9026F">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hint="cs"/>
                <w:sz w:val="21"/>
                <w:szCs w:val="21"/>
                <w:rtl/>
                <w:lang w:bidi="ar-JO"/>
              </w:rPr>
              <w:t>الزراعة</w:t>
            </w:r>
            <w:r w:rsidR="000369CE" w:rsidRPr="00802DB7">
              <w:rPr>
                <w:rFonts w:ascii="Cambria" w:hAnsi="Cambria" w:cs="Simplified Arabic"/>
                <w:sz w:val="21"/>
                <w:szCs w:val="21"/>
                <w:rtl/>
                <w:lang w:bidi="ar-JO"/>
              </w:rPr>
              <w:t xml:space="preserve"> العضوية تحسن من خواص الترب</w:t>
            </w:r>
            <w:r>
              <w:rPr>
                <w:rFonts w:ascii="Cambria" w:hAnsi="Cambria" w:cs="Simplified Arabic" w:hint="cs"/>
                <w:sz w:val="21"/>
                <w:szCs w:val="21"/>
                <w:rtl/>
                <w:lang w:bidi="ar-JO"/>
              </w:rPr>
              <w:t>ة</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rtl/>
                <w:lang w:bidi="ar-JO"/>
              </w:rPr>
              <w:t>3.60</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rtl/>
                <w:lang w:bidi="ar-JO"/>
              </w:rPr>
              <w:t>0.68</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rtl/>
                <w:lang w:bidi="ar-JO"/>
              </w:rPr>
              <w:t>3.03</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0.88</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2.521</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0.120</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2</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الزراعة العضوية تزيد من الحفاظ على موارد المياه</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rtl/>
                <w:lang w:bidi="ar-JO"/>
              </w:rPr>
              <w:t>3.36</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rtl/>
                <w:lang w:bidi="ar-JO"/>
              </w:rPr>
              <w:t>0.99</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3.19</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1.075</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0.283</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3</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الزراعة العضو</w:t>
            </w:r>
            <w:r w:rsidR="00D234D9">
              <w:rPr>
                <w:rFonts w:ascii="Cambria" w:hAnsi="Cambria" w:cs="Simplified Arabic"/>
                <w:sz w:val="21"/>
                <w:szCs w:val="21"/>
                <w:rtl/>
                <w:lang w:bidi="ar-JO"/>
              </w:rPr>
              <w:t>ية لا تحدث ضرر ومتبقيات في التر</w:t>
            </w:r>
            <w:r w:rsidR="00D234D9">
              <w:rPr>
                <w:rFonts w:ascii="Cambria" w:hAnsi="Cambria" w:cs="Simplified Arabic" w:hint="cs"/>
                <w:sz w:val="21"/>
                <w:szCs w:val="21"/>
                <w:rtl/>
                <w:lang w:bidi="ar-JO"/>
              </w:rPr>
              <w:t>ب</w:t>
            </w:r>
            <w:r w:rsidRPr="00802DB7">
              <w:rPr>
                <w:rFonts w:ascii="Cambria" w:hAnsi="Cambria" w:cs="Simplified Arabic"/>
                <w:sz w:val="21"/>
                <w:szCs w:val="21"/>
                <w:rtl/>
                <w:lang w:bidi="ar-JO"/>
              </w:rPr>
              <w:t>ة</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3.04</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0.87</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3.24</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0.97</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1.555</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0.121</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4</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A9026F"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hint="cs"/>
                <w:sz w:val="21"/>
                <w:szCs w:val="21"/>
                <w:rtl/>
                <w:lang w:bidi="ar-JO"/>
              </w:rPr>
              <w:t>الأسمدة</w:t>
            </w:r>
            <w:r w:rsidR="000369CE" w:rsidRPr="00802DB7">
              <w:rPr>
                <w:rFonts w:ascii="Cambria" w:hAnsi="Cambria" w:cs="Simplified Arabic"/>
                <w:sz w:val="21"/>
                <w:szCs w:val="21"/>
                <w:rtl/>
                <w:lang w:bidi="ar-JO"/>
              </w:rPr>
              <w:t xml:space="preserve"> المستخدمة في الزراعة العضوية لا تؤثر سلبا على صحة </w:t>
            </w:r>
            <w:r w:rsidR="00D234D9" w:rsidRPr="00802DB7">
              <w:rPr>
                <w:rFonts w:ascii="Cambria" w:hAnsi="Cambria" w:cs="Simplified Arabic" w:hint="cs"/>
                <w:sz w:val="21"/>
                <w:szCs w:val="21"/>
                <w:rtl/>
                <w:lang w:bidi="ar-JO"/>
              </w:rPr>
              <w:t>الإنسان</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3.44</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0.70</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3.34</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0.73</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1.025</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0.306</w:t>
            </w:r>
          </w:p>
        </w:tc>
      </w:tr>
      <w:tr w:rsidR="000369CE" w:rsidRPr="00802DB7" w:rsidTr="00802DB7">
        <w:trPr>
          <w:jc w:val="center"/>
        </w:trPr>
        <w:tc>
          <w:tcPr>
            <w:tcW w:w="9733" w:type="dxa"/>
            <w:gridSpan w:val="6"/>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b/>
                <w:bCs/>
                <w:sz w:val="21"/>
                <w:szCs w:val="21"/>
                <w:lang w:bidi="ar-JO"/>
              </w:rPr>
            </w:pPr>
            <w:r w:rsidRPr="00802DB7">
              <w:rPr>
                <w:rFonts w:ascii="Cambria" w:hAnsi="Cambria" w:cs="Simplified Arabic"/>
                <w:b/>
                <w:bCs/>
                <w:sz w:val="21"/>
                <w:szCs w:val="21"/>
                <w:rtl/>
                <w:lang w:bidi="ar-JO"/>
              </w:rPr>
              <w:t>التوجه نحو الجانب التسويقي</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5</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المستهلكين يميلون إلى شراء المزيد من المنتجات الزراعية العضوية من المنتجات الزراعية التقليدية</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3.43</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0.95</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3.52</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0.91</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0.758</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0.449</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6</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يمكن للمستهلكين شراء المنتجات الزراعية العضوية بسهولة من المزرعة</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3.10</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0.92</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2.98</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1.04</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0.888</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0.375</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7</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تدعم الدولة المزارعين الذين ينتهجون الزراعة العضوية</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3.18</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1.17</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2.82</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1.37</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1.976</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0.049</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8</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تفعيل الاجراءات لحماية المنتجات الزراعية العضوية</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2.15</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2.67</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1.27</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3.052</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0.002***</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9</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ارتفاع أسعار المنتجات العضوية بالمقارنة مع دخل المستهلك.</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3.21</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0.74</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3.11</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0.70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1.027</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0.305</w:t>
            </w:r>
          </w:p>
        </w:tc>
      </w:tr>
      <w:tr w:rsidR="000369CE" w:rsidRPr="00802DB7" w:rsidTr="00802DB7">
        <w:trPr>
          <w:jc w:val="center"/>
        </w:trPr>
        <w:tc>
          <w:tcPr>
            <w:tcW w:w="9733" w:type="dxa"/>
            <w:gridSpan w:val="6"/>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b/>
                <w:bCs/>
                <w:sz w:val="21"/>
                <w:szCs w:val="21"/>
                <w:lang w:bidi="ar-JO"/>
              </w:rPr>
            </w:pPr>
            <w:r w:rsidRPr="00802DB7">
              <w:rPr>
                <w:rFonts w:ascii="Simplified Arabic" w:hAnsi="Simplified Arabic" w:cs="Simplified Arabic"/>
                <w:b/>
                <w:bCs/>
                <w:sz w:val="21"/>
                <w:szCs w:val="21"/>
                <w:rtl/>
              </w:rPr>
              <w:lastRenderedPageBreak/>
              <w:t>توجه المزارعين نحو العائد من الزراعة العضوية</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bidi/>
              <w:spacing w:line="300" w:lineRule="exact"/>
              <w:jc w:val="both"/>
              <w:rPr>
                <w:rFonts w:ascii="Cambria" w:hAnsi="Cambria" w:cs="Simplified Arabic"/>
                <w:sz w:val="21"/>
                <w:szCs w:val="21"/>
                <w:lang w:bidi="ar-JO"/>
              </w:rPr>
            </w:pPr>
            <w:r w:rsidRPr="00802DB7">
              <w:rPr>
                <w:rFonts w:ascii="Cambria" w:hAnsi="Cambria" w:cs="Simplified Arabic"/>
                <w:sz w:val="21"/>
                <w:szCs w:val="21"/>
                <w:lang w:bidi="ar-JO"/>
              </w:rPr>
              <w:t>10</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تساهم الزراعة العضوية في تخفيض تكاليف الانتاج</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2.95</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0.95</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2.72</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1.01</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1.647</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0.100</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232"/>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11</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تكلفة الزراعة العضوية أعلى من الزراعة التقليدية</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2.92</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0.62</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3.22</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0.54</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3.944</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0.000***</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12</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تعطي الزراعة العضوية ربح أعلى من الزراعة التقليدية</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2.95</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0.59</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2.33</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0.88</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5.418</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0.000***</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13</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اسعار بين المنتجات العضوية وغير العضوية متساوية</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3.00</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1.19</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2.66</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2.044</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0.042**</w:t>
            </w:r>
          </w:p>
        </w:tc>
      </w:tr>
      <w:tr w:rsidR="00802DB7" w:rsidRPr="00802DB7" w:rsidTr="00802DB7">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14</w:t>
            </w:r>
          </w:p>
        </w:tc>
        <w:tc>
          <w:tcPr>
            <w:tcW w:w="4388"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sz w:val="21"/>
                <w:szCs w:val="21"/>
                <w:lang w:bidi="ar-JO"/>
              </w:rPr>
            </w:pPr>
            <w:r w:rsidRPr="00802DB7">
              <w:rPr>
                <w:rFonts w:ascii="Cambria" w:hAnsi="Cambria" w:cs="Simplified Arabic"/>
                <w:sz w:val="21"/>
                <w:szCs w:val="21"/>
                <w:rtl/>
                <w:lang w:bidi="ar-JO"/>
              </w:rPr>
              <w:t xml:space="preserve">تعمل الزراعة العضوية على خفض الانفاق من ناحية </w:t>
            </w:r>
            <w:r w:rsidR="00A9026F" w:rsidRPr="00802DB7">
              <w:rPr>
                <w:rFonts w:ascii="Cambria" w:hAnsi="Cambria" w:cs="Simplified Arabic" w:hint="cs"/>
                <w:sz w:val="21"/>
                <w:szCs w:val="21"/>
                <w:rtl/>
                <w:lang w:bidi="ar-JO"/>
              </w:rPr>
              <w:t>الأسمدة</w:t>
            </w:r>
            <w:r w:rsidRPr="00802DB7">
              <w:rPr>
                <w:rFonts w:ascii="Cambria" w:hAnsi="Cambria" w:cs="Simplified Arabic"/>
                <w:sz w:val="21"/>
                <w:szCs w:val="21"/>
                <w:rtl/>
                <w:lang w:bidi="ar-JO"/>
              </w:rPr>
              <w:t xml:space="preserve"> والعمل العائلي</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2.90</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0.38</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rtl/>
                <w:lang w:bidi="ar-JO"/>
              </w:rPr>
            </w:pPr>
            <w:r w:rsidRPr="00802DB7">
              <w:rPr>
                <w:rFonts w:ascii="Cambria" w:hAnsi="Cambria" w:cs="Simplified Arabic"/>
                <w:sz w:val="21"/>
                <w:szCs w:val="21"/>
                <w:lang w:bidi="ar-JO"/>
              </w:rPr>
              <w:t>2.93</w:t>
            </w:r>
          </w:p>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0.67</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0.345</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sz w:val="21"/>
                <w:szCs w:val="21"/>
                <w:lang w:bidi="ar-JO"/>
              </w:rPr>
            </w:pPr>
            <w:r w:rsidRPr="00802DB7">
              <w:rPr>
                <w:rFonts w:ascii="Cambria" w:hAnsi="Cambria" w:cs="Simplified Arabic"/>
                <w:sz w:val="21"/>
                <w:szCs w:val="21"/>
                <w:lang w:bidi="ar-JO"/>
              </w:rPr>
              <w:t>0.730</w:t>
            </w:r>
          </w:p>
        </w:tc>
      </w:tr>
      <w:tr w:rsidR="000369CE" w:rsidRPr="00802DB7" w:rsidTr="00802DB7">
        <w:trPr>
          <w:jc w:val="center"/>
        </w:trPr>
        <w:tc>
          <w:tcPr>
            <w:tcW w:w="4974" w:type="dxa"/>
            <w:gridSpan w:val="2"/>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both"/>
              <w:rPr>
                <w:rFonts w:ascii="Cambria" w:hAnsi="Cambria" w:cs="Simplified Arabic"/>
                <w:b/>
                <w:bCs/>
                <w:sz w:val="21"/>
                <w:szCs w:val="21"/>
                <w:lang w:bidi="ar-JO"/>
              </w:rPr>
            </w:pPr>
            <w:r w:rsidRPr="00802DB7">
              <w:rPr>
                <w:rFonts w:ascii="Cambria" w:hAnsi="Cambria" w:cs="Simplified Arabic"/>
                <w:b/>
                <w:bCs/>
                <w:sz w:val="21"/>
                <w:szCs w:val="21"/>
                <w:rtl/>
                <w:lang w:bidi="ar-JO"/>
              </w:rPr>
              <w:t>التوجه العام</w:t>
            </w:r>
          </w:p>
        </w:tc>
        <w:tc>
          <w:tcPr>
            <w:tcW w:w="1314"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rtl/>
                <w:lang w:bidi="ar-JO"/>
              </w:rPr>
            </w:pPr>
            <w:r w:rsidRPr="00802DB7">
              <w:rPr>
                <w:rFonts w:ascii="Cambria" w:hAnsi="Cambria" w:cs="Simplified Arabic"/>
                <w:b/>
                <w:bCs/>
                <w:sz w:val="21"/>
                <w:szCs w:val="21"/>
                <w:lang w:bidi="ar-JO"/>
              </w:rPr>
              <w:t>3.11</w:t>
            </w:r>
          </w:p>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lang w:bidi="ar-JO"/>
              </w:rPr>
              <w:t>0.37</w:t>
            </w:r>
          </w:p>
        </w:tc>
        <w:tc>
          <w:tcPr>
            <w:tcW w:w="1420"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rtl/>
                <w:lang w:bidi="ar-JO"/>
              </w:rPr>
            </w:pPr>
            <w:r w:rsidRPr="00802DB7">
              <w:rPr>
                <w:rFonts w:ascii="Cambria" w:hAnsi="Cambria" w:cs="Simplified Arabic"/>
                <w:b/>
                <w:bCs/>
                <w:sz w:val="21"/>
                <w:szCs w:val="21"/>
                <w:lang w:bidi="ar-JO"/>
              </w:rPr>
              <w:t>3.02</w:t>
            </w:r>
          </w:p>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lang w:bidi="ar-JO"/>
              </w:rPr>
              <w:t>0.41</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lang w:bidi="ar-JO"/>
              </w:rPr>
              <w:t>1.540</w:t>
            </w:r>
          </w:p>
        </w:tc>
        <w:tc>
          <w:tcPr>
            <w:tcW w:w="1032" w:type="dxa"/>
            <w:tcBorders>
              <w:top w:val="single" w:sz="4" w:space="0" w:color="auto"/>
              <w:left w:val="single" w:sz="4" w:space="0" w:color="auto"/>
              <w:bottom w:val="single" w:sz="4" w:space="0" w:color="auto"/>
              <w:right w:val="single" w:sz="4" w:space="0" w:color="auto"/>
            </w:tcBorders>
            <w:vAlign w:val="center"/>
            <w:hideMark/>
          </w:tcPr>
          <w:p w:rsidR="000369CE" w:rsidRPr="00802DB7" w:rsidRDefault="000369CE" w:rsidP="00802DB7">
            <w:pPr>
              <w:tabs>
                <w:tab w:val="left" w:pos="374"/>
              </w:tabs>
              <w:bidi/>
              <w:spacing w:line="300" w:lineRule="exact"/>
              <w:jc w:val="center"/>
              <w:rPr>
                <w:rFonts w:ascii="Cambria" w:hAnsi="Cambria" w:cs="Simplified Arabic"/>
                <w:b/>
                <w:bCs/>
                <w:sz w:val="21"/>
                <w:szCs w:val="21"/>
                <w:lang w:bidi="ar-JO"/>
              </w:rPr>
            </w:pPr>
            <w:r w:rsidRPr="00802DB7">
              <w:rPr>
                <w:rFonts w:ascii="Cambria" w:hAnsi="Cambria" w:cs="Simplified Arabic"/>
                <w:b/>
                <w:bCs/>
                <w:sz w:val="21"/>
                <w:szCs w:val="21"/>
                <w:lang w:bidi="ar-JO"/>
              </w:rPr>
              <w:t>0.099*</w:t>
            </w:r>
          </w:p>
        </w:tc>
      </w:tr>
    </w:tbl>
    <w:p w:rsidR="000369CE" w:rsidRDefault="000369CE" w:rsidP="00802DB7">
      <w:pPr>
        <w:tabs>
          <w:tab w:val="left" w:pos="374"/>
          <w:tab w:val="left" w:pos="5618"/>
        </w:tabs>
        <w:bidi/>
        <w:spacing w:line="260" w:lineRule="exact"/>
        <w:jc w:val="both"/>
        <w:rPr>
          <w:rFonts w:ascii="Simplified Arabic" w:hAnsi="Simplified Arabic" w:cs="Simplified Arabic"/>
          <w:sz w:val="20"/>
          <w:szCs w:val="20"/>
          <w:rtl/>
        </w:rPr>
      </w:pPr>
      <w:r>
        <w:rPr>
          <w:rFonts w:ascii="Simplified Arabic" w:hAnsi="Simplified Arabic" w:cs="Simplified Arabic"/>
          <w:sz w:val="20"/>
          <w:szCs w:val="20"/>
          <w:rtl/>
        </w:rPr>
        <w:t>المقياس: (4= موافق جدا،3= موافق،2= غير موافق،1= غير موافق نهائيا)</w:t>
      </w:r>
    </w:p>
    <w:p w:rsidR="000369CE" w:rsidRPr="00802DB7" w:rsidRDefault="000369CE" w:rsidP="00802DB7">
      <w:pPr>
        <w:tabs>
          <w:tab w:val="left" w:pos="374"/>
          <w:tab w:val="left" w:pos="5618"/>
        </w:tabs>
        <w:spacing w:line="260" w:lineRule="exact"/>
        <w:jc w:val="both"/>
        <w:rPr>
          <w:rFonts w:ascii="Cambria" w:hAnsi="Cambria" w:cs="Simplified Arabic"/>
          <w:sz w:val="16"/>
          <w:szCs w:val="16"/>
          <w:rtl/>
          <w:lang w:val="en-GB" w:bidi="ar-JO"/>
        </w:rPr>
      </w:pPr>
      <w:r w:rsidRPr="00802DB7">
        <w:rPr>
          <w:sz w:val="20"/>
          <w:szCs w:val="20"/>
          <w:lang w:val="en-GB"/>
        </w:rPr>
        <w:t>*, **, *** significant at P ≤ 0.05, P ≤ 0.01, or P ≤ 0.001</w:t>
      </w:r>
    </w:p>
    <w:p w:rsidR="000369CE" w:rsidRPr="00253EE6" w:rsidRDefault="000369CE" w:rsidP="000369CE">
      <w:pPr>
        <w:widowControl w:val="0"/>
        <w:bidi/>
        <w:spacing w:line="340" w:lineRule="exact"/>
        <w:ind w:firstLine="284"/>
        <w:jc w:val="both"/>
        <w:rPr>
          <w:rFonts w:cs="Simplified Arabic"/>
          <w:rtl/>
        </w:rPr>
      </w:pPr>
    </w:p>
    <w:p w:rsidR="000369CE" w:rsidRDefault="000369CE" w:rsidP="00253EE6">
      <w:pPr>
        <w:widowControl w:val="0"/>
        <w:bidi/>
        <w:spacing w:line="340" w:lineRule="exact"/>
        <w:ind w:firstLine="284"/>
        <w:jc w:val="both"/>
        <w:rPr>
          <w:rFonts w:cs="Simplified Arabic"/>
          <w:rtl/>
        </w:rPr>
        <w:sectPr w:rsidR="000369CE" w:rsidSect="000369CE">
          <w:type w:val="continuous"/>
          <w:pgSz w:w="11907" w:h="15309" w:code="9"/>
          <w:pgMar w:top="1701" w:right="1134" w:bottom="1701" w:left="907" w:header="1134" w:footer="907" w:gutter="0"/>
          <w:cols w:space="708"/>
          <w:titlePg/>
          <w:bidi/>
          <w:docGrid w:linePitch="360"/>
        </w:sectPr>
      </w:pPr>
    </w:p>
    <w:p w:rsidR="00253EE6" w:rsidRPr="00253EE6" w:rsidRDefault="00253EE6" w:rsidP="00253EE6">
      <w:pPr>
        <w:widowControl w:val="0"/>
        <w:bidi/>
        <w:spacing w:line="340" w:lineRule="exact"/>
        <w:ind w:left="284" w:hanging="284"/>
        <w:jc w:val="both"/>
        <w:rPr>
          <w:rFonts w:cs="Simplified Arabic"/>
          <w:b/>
          <w:bCs/>
          <w:rtl/>
        </w:rPr>
      </w:pPr>
      <w:r w:rsidRPr="00253EE6">
        <w:rPr>
          <w:rFonts w:cs="Simplified Arabic"/>
          <w:b/>
          <w:bCs/>
          <w:rtl/>
        </w:rPr>
        <w:lastRenderedPageBreak/>
        <w:t>4. الممارسات المستخدمة من وجة نظر مزارعي الخضروات في الزراعة العضوية:</w:t>
      </w:r>
    </w:p>
    <w:p w:rsidR="00802DB7" w:rsidRPr="00A9026F" w:rsidRDefault="00253EE6" w:rsidP="00A9026F">
      <w:pPr>
        <w:widowControl w:val="0"/>
        <w:bidi/>
        <w:spacing w:line="340" w:lineRule="exact"/>
        <w:ind w:firstLine="284"/>
        <w:jc w:val="both"/>
        <w:rPr>
          <w:rFonts w:cs="Simplified Arabic"/>
          <w:b/>
          <w:bCs/>
          <w:spacing w:val="-3"/>
          <w:rtl/>
        </w:rPr>
      </w:pPr>
      <w:r w:rsidRPr="00A9026F">
        <w:rPr>
          <w:rFonts w:cs="Simplified Arabic"/>
          <w:spacing w:val="-3"/>
          <w:rtl/>
        </w:rPr>
        <w:t>من خلال الجدول (6) نستنتج أن المعرفة السليمة والصحيحة للممارسات الجيد</w:t>
      </w:r>
      <w:r w:rsidR="00D234D9" w:rsidRPr="00A9026F">
        <w:rPr>
          <w:rFonts w:cs="Simplified Arabic" w:hint="cs"/>
          <w:spacing w:val="-3"/>
          <w:rtl/>
        </w:rPr>
        <w:t>ة</w:t>
      </w:r>
      <w:r w:rsidRPr="00A9026F">
        <w:rPr>
          <w:rFonts w:cs="Simplified Arabic"/>
          <w:spacing w:val="-3"/>
          <w:rtl/>
        </w:rPr>
        <w:t xml:space="preserve"> من قبل المزارعين في المفرق كانت في استخدام السماد الحيواني والسماد العضوي والدور</w:t>
      </w:r>
      <w:r w:rsidR="00D234D9" w:rsidRPr="00A9026F">
        <w:rPr>
          <w:rFonts w:cs="Simplified Arabic" w:hint="cs"/>
          <w:spacing w:val="-3"/>
          <w:rtl/>
        </w:rPr>
        <w:t>ة</w:t>
      </w:r>
      <w:r w:rsidRPr="00A9026F">
        <w:rPr>
          <w:rFonts w:cs="Simplified Arabic"/>
          <w:spacing w:val="-3"/>
          <w:rtl/>
        </w:rPr>
        <w:t xml:space="preserve"> </w:t>
      </w:r>
      <w:r w:rsidRPr="00A9026F">
        <w:rPr>
          <w:rFonts w:cs="Simplified Arabic"/>
          <w:spacing w:val="-3"/>
          <w:rtl/>
        </w:rPr>
        <w:lastRenderedPageBreak/>
        <w:t>الزراعية</w:t>
      </w:r>
      <w:r w:rsidR="00A9026F" w:rsidRPr="00A9026F">
        <w:rPr>
          <w:rFonts w:cs="Simplified Arabic" w:hint="cs"/>
          <w:spacing w:val="-3"/>
          <w:rtl/>
        </w:rPr>
        <w:t>،</w:t>
      </w:r>
      <w:r w:rsidRPr="00A9026F">
        <w:rPr>
          <w:rFonts w:cs="Simplified Arabic"/>
          <w:spacing w:val="-3"/>
          <w:rtl/>
        </w:rPr>
        <w:t xml:space="preserve"> أما في العينة الثانية وادي الأردن فقد </w:t>
      </w:r>
      <w:r w:rsidR="00D234D9" w:rsidRPr="00A9026F">
        <w:rPr>
          <w:rFonts w:cs="Simplified Arabic" w:hint="cs"/>
          <w:spacing w:val="-3"/>
          <w:rtl/>
        </w:rPr>
        <w:t>انحصرت</w:t>
      </w:r>
      <w:r w:rsidRPr="00A9026F">
        <w:rPr>
          <w:rFonts w:cs="Simplified Arabic"/>
          <w:spacing w:val="-3"/>
          <w:rtl/>
        </w:rPr>
        <w:t xml:space="preserve"> الممارسات في استخدام السماد الحيواني واستخدام المخلفات النباتية وزر</w:t>
      </w:r>
      <w:r w:rsidR="00A9026F" w:rsidRPr="00A9026F">
        <w:rPr>
          <w:rFonts w:cs="Simplified Arabic" w:hint="cs"/>
          <w:spacing w:val="-3"/>
          <w:rtl/>
        </w:rPr>
        <w:t>ا</w:t>
      </w:r>
      <w:r w:rsidRPr="00A9026F">
        <w:rPr>
          <w:rFonts w:cs="Simplified Arabic"/>
          <w:spacing w:val="-3"/>
          <w:rtl/>
        </w:rPr>
        <w:t xml:space="preserve">عة المحاصيل كغطاء نباتي. وقد ذكر </w:t>
      </w:r>
      <w:r w:rsidRPr="00A9026F">
        <w:rPr>
          <w:rFonts w:cs="Simplified Arabic"/>
          <w:spacing w:val="-3"/>
          <w:lang w:bidi="ar-JO"/>
        </w:rPr>
        <w:t>(Marshall, 1993)</w:t>
      </w:r>
      <w:r w:rsidRPr="00A9026F">
        <w:rPr>
          <w:rFonts w:cs="Simplified Arabic"/>
          <w:spacing w:val="-3"/>
          <w:rtl/>
        </w:rPr>
        <w:t xml:space="preserve"> أن الممارسات الجيدة وذات العائد والمنفعة تعود إلى أسس الإدارة التي ينتهجها المزارع في مزرعته.</w:t>
      </w:r>
    </w:p>
    <w:p w:rsidR="00802DB7" w:rsidRDefault="00802DB7" w:rsidP="00802DB7">
      <w:pPr>
        <w:widowControl w:val="0"/>
        <w:bidi/>
        <w:spacing w:line="340" w:lineRule="exact"/>
        <w:jc w:val="both"/>
        <w:rPr>
          <w:rFonts w:cs="Simplified Arabic"/>
          <w:b/>
          <w:bCs/>
          <w:rtl/>
        </w:rPr>
        <w:sectPr w:rsidR="00802DB7" w:rsidSect="00E855CE">
          <w:type w:val="continuous"/>
          <w:pgSz w:w="11907" w:h="15309" w:code="9"/>
          <w:pgMar w:top="1701" w:right="1134" w:bottom="1701" w:left="907" w:header="1134" w:footer="907" w:gutter="0"/>
          <w:cols w:num="2" w:space="708" w:equalWidth="0">
            <w:col w:w="4579" w:space="708"/>
            <w:col w:w="4579"/>
          </w:cols>
          <w:titlePg/>
          <w:bidi/>
          <w:docGrid w:linePitch="360"/>
        </w:sectPr>
      </w:pPr>
    </w:p>
    <w:p w:rsidR="00802DB7" w:rsidRDefault="00802DB7" w:rsidP="00802DB7">
      <w:pPr>
        <w:tabs>
          <w:tab w:val="left" w:pos="374"/>
          <w:tab w:val="left" w:pos="5618"/>
        </w:tabs>
        <w:bidi/>
        <w:jc w:val="both"/>
        <w:rPr>
          <w:rFonts w:ascii="Simplified Arabic" w:hAnsi="Simplified Arabic" w:cs="Simplified Arabic"/>
          <w:b/>
          <w:bCs/>
          <w:rtl/>
        </w:rPr>
      </w:pPr>
    </w:p>
    <w:p w:rsidR="00802DB7" w:rsidRDefault="00802DB7" w:rsidP="00802DB7">
      <w:pPr>
        <w:tabs>
          <w:tab w:val="left" w:pos="374"/>
          <w:tab w:val="left" w:pos="5618"/>
        </w:tabs>
        <w:bidi/>
        <w:jc w:val="center"/>
        <w:rPr>
          <w:rFonts w:ascii="Simplified Arabic" w:hAnsi="Simplified Arabic" w:cs="Simplified Arabic"/>
          <w:b/>
          <w:bCs/>
        </w:rPr>
      </w:pPr>
      <w:r>
        <w:rPr>
          <w:rFonts w:ascii="Simplified Arabic" w:hAnsi="Simplified Arabic" w:cs="Simplified Arabic"/>
          <w:b/>
          <w:bCs/>
          <w:rtl/>
        </w:rPr>
        <w:t>الجدول (6) عدد ونسبة المست</w:t>
      </w:r>
      <w:r>
        <w:rPr>
          <w:rFonts w:ascii="Simplified Arabic" w:hAnsi="Simplified Arabic" w:cs="Simplified Arabic"/>
          <w:b/>
          <w:bCs/>
          <w:rtl/>
          <w:lang w:bidi="ar-JO"/>
        </w:rPr>
        <w:t>ج</w:t>
      </w:r>
      <w:r>
        <w:rPr>
          <w:rFonts w:ascii="Simplified Arabic" w:hAnsi="Simplified Arabic" w:cs="Simplified Arabic"/>
          <w:b/>
          <w:bCs/>
          <w:rtl/>
        </w:rPr>
        <w:t>وبين نحو الممارسات المستخدمة الزراعة العضوية</w:t>
      </w:r>
    </w:p>
    <w:tbl>
      <w:tblPr>
        <w:bidiVisual/>
        <w:tblW w:w="4511" w:type="pct"/>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026"/>
        <w:gridCol w:w="531"/>
        <w:gridCol w:w="771"/>
        <w:gridCol w:w="531"/>
        <w:gridCol w:w="771"/>
        <w:gridCol w:w="680"/>
        <w:gridCol w:w="771"/>
        <w:gridCol w:w="680"/>
        <w:gridCol w:w="766"/>
      </w:tblGrid>
      <w:tr w:rsidR="00802DB7" w:rsidTr="00802DB7">
        <w:trPr>
          <w:jc w:val="center"/>
        </w:trPr>
        <w:tc>
          <w:tcPr>
            <w:tcW w:w="312" w:type="pct"/>
            <w:vMerge w:val="restar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الرقم</w:t>
            </w:r>
          </w:p>
        </w:tc>
        <w:tc>
          <w:tcPr>
            <w:tcW w:w="1663" w:type="pct"/>
            <w:vMerge w:val="restar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الفقرة</w:t>
            </w:r>
          </w:p>
        </w:tc>
        <w:tc>
          <w:tcPr>
            <w:tcW w:w="1431" w:type="pct"/>
            <w:gridSpan w:val="4"/>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 xml:space="preserve">المفرق </w:t>
            </w:r>
            <w:r>
              <w:rPr>
                <w:rFonts w:ascii="Cambria" w:hAnsi="Cambria" w:cs="Simplified Arabic"/>
                <w:b/>
                <w:bCs/>
                <w:sz w:val="20"/>
                <w:szCs w:val="20"/>
                <w:rtl/>
                <w:lang w:bidi="ar-JO"/>
              </w:rPr>
              <w:t>(65</w:t>
            </w:r>
            <w:r>
              <w:rPr>
                <w:rFonts w:ascii="Cambria" w:hAnsi="Cambria" w:cs="Simplified Arabic"/>
                <w:b/>
                <w:bCs/>
                <w:sz w:val="20"/>
                <w:szCs w:val="20"/>
                <w:lang w:bidi="ar-JO"/>
              </w:rPr>
              <w:t>n=</w:t>
            </w:r>
            <w:r>
              <w:rPr>
                <w:rFonts w:ascii="Cambria" w:hAnsi="Cambria" w:cs="Simplified Arabic"/>
                <w:b/>
                <w:bCs/>
                <w:sz w:val="20"/>
                <w:szCs w:val="20"/>
                <w:rtl/>
                <w:lang w:bidi="ar-JO"/>
              </w:rPr>
              <w:t>)</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Cambria" w:hAnsi="Cambria" w:cs="Simplified Arabic"/>
                <w:b/>
                <w:bCs/>
                <w:sz w:val="20"/>
                <w:szCs w:val="20"/>
                <w:rtl/>
                <w:lang w:bidi="ar-JO"/>
              </w:rPr>
              <w:t>وادي الاردن (305</w:t>
            </w:r>
            <w:r>
              <w:rPr>
                <w:rFonts w:ascii="Cambria" w:hAnsi="Cambria" w:cs="Simplified Arabic"/>
                <w:b/>
                <w:bCs/>
                <w:sz w:val="20"/>
                <w:szCs w:val="20"/>
                <w:lang w:bidi="ar-JO"/>
              </w:rPr>
              <w:t>n=</w:t>
            </w:r>
            <w:r>
              <w:rPr>
                <w:rFonts w:ascii="Cambria" w:hAnsi="Cambria" w:cs="Simplified Arabic"/>
                <w:b/>
                <w:bCs/>
                <w:sz w:val="20"/>
                <w:szCs w:val="20"/>
                <w:rtl/>
                <w:lang w:bidi="ar-JO"/>
              </w:rPr>
              <w:t>)</w:t>
            </w:r>
          </w:p>
        </w:tc>
      </w:tr>
      <w:tr w:rsidR="00802DB7" w:rsidTr="00802DB7">
        <w:trPr>
          <w:jc w:val="center"/>
        </w:trPr>
        <w:tc>
          <w:tcPr>
            <w:tcW w:w="312" w:type="pct"/>
            <w:vMerge/>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spacing w:line="260" w:lineRule="exact"/>
              <w:jc w:val="center"/>
              <w:rPr>
                <w:rFonts w:ascii="Simplified Arabic" w:hAnsi="Simplified Arabic" w:cs="Simplified Arabic"/>
                <w:b/>
                <w:bCs/>
                <w:sz w:val="20"/>
                <w:szCs w:val="20"/>
                <w:lang w:bidi="ar-JO"/>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spacing w:line="260" w:lineRule="exact"/>
              <w:jc w:val="center"/>
              <w:rPr>
                <w:rFonts w:ascii="Simplified Arabic" w:hAnsi="Simplified Arabic" w:cs="Simplified Arabic"/>
                <w:b/>
                <w:bCs/>
                <w:sz w:val="20"/>
                <w:szCs w:val="20"/>
                <w:lang w:bidi="ar-JO"/>
              </w:rPr>
            </w:pPr>
          </w:p>
        </w:tc>
        <w:tc>
          <w:tcPr>
            <w:tcW w:w="716" w:type="pct"/>
            <w:gridSpan w:val="2"/>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أطبق</w:t>
            </w:r>
          </w:p>
        </w:tc>
        <w:tc>
          <w:tcPr>
            <w:tcW w:w="716" w:type="pct"/>
            <w:gridSpan w:val="2"/>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لا أطبق</w:t>
            </w:r>
          </w:p>
        </w:tc>
        <w:tc>
          <w:tcPr>
            <w:tcW w:w="798" w:type="pct"/>
            <w:gridSpan w:val="2"/>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أطبق</w:t>
            </w:r>
          </w:p>
        </w:tc>
        <w:tc>
          <w:tcPr>
            <w:tcW w:w="796" w:type="pct"/>
            <w:gridSpan w:val="2"/>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لا أطبق</w:t>
            </w:r>
          </w:p>
        </w:tc>
      </w:tr>
      <w:tr w:rsidR="00802DB7" w:rsidTr="00802DB7">
        <w:trPr>
          <w:jc w:val="center"/>
        </w:trPr>
        <w:tc>
          <w:tcPr>
            <w:tcW w:w="312" w:type="pct"/>
            <w:vMerge/>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spacing w:line="260" w:lineRule="exact"/>
              <w:jc w:val="center"/>
              <w:rPr>
                <w:rFonts w:ascii="Simplified Arabic" w:hAnsi="Simplified Arabic" w:cs="Simplified Arabic"/>
                <w:b/>
                <w:bCs/>
                <w:sz w:val="20"/>
                <w:szCs w:val="20"/>
                <w:lang w:bidi="ar-JO"/>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spacing w:line="260" w:lineRule="exact"/>
              <w:jc w:val="center"/>
              <w:rPr>
                <w:rFonts w:ascii="Simplified Arabic" w:hAnsi="Simplified Arabic" w:cs="Simplified Arabic"/>
                <w:b/>
                <w:bCs/>
                <w:sz w:val="20"/>
                <w:szCs w:val="20"/>
                <w:lang w:bidi="ar-JO"/>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ت</w:t>
            </w:r>
          </w:p>
        </w:tc>
        <w:tc>
          <w:tcPr>
            <w:tcW w:w="424" w:type="pc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ت</w:t>
            </w:r>
          </w:p>
        </w:tc>
        <w:tc>
          <w:tcPr>
            <w:tcW w:w="424" w:type="pc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w:t>
            </w:r>
          </w:p>
        </w:tc>
        <w:tc>
          <w:tcPr>
            <w:tcW w:w="374" w:type="pc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ت</w:t>
            </w:r>
          </w:p>
        </w:tc>
        <w:tc>
          <w:tcPr>
            <w:tcW w:w="424" w:type="pc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w:t>
            </w:r>
          </w:p>
        </w:tc>
        <w:tc>
          <w:tcPr>
            <w:tcW w:w="374" w:type="pc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ت</w:t>
            </w:r>
          </w:p>
        </w:tc>
        <w:tc>
          <w:tcPr>
            <w:tcW w:w="422" w:type="pct"/>
            <w:tcBorders>
              <w:top w:val="single" w:sz="4" w:space="0" w:color="auto"/>
              <w:left w:val="single" w:sz="4" w:space="0" w:color="auto"/>
              <w:bottom w:val="single" w:sz="4" w:space="0" w:color="auto"/>
              <w:right w:val="single" w:sz="4" w:space="0" w:color="auto"/>
            </w:tcBorders>
            <w:vAlign w:val="center"/>
            <w:hideMark/>
          </w:tcPr>
          <w:p w:rsidR="00802DB7" w:rsidRDefault="00802DB7" w:rsidP="00802DB7">
            <w:pPr>
              <w:tabs>
                <w:tab w:val="left" w:pos="374"/>
              </w:tabs>
              <w:bidi/>
              <w:spacing w:line="260" w:lineRule="exact"/>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w:t>
            </w:r>
          </w:p>
        </w:tc>
      </w:tr>
      <w:tr w:rsidR="00802DB7" w:rsidTr="00802DB7">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802DB7" w:rsidRDefault="00802DB7" w:rsidP="00802DB7">
            <w:pPr>
              <w:pStyle w:val="ListParagraph"/>
              <w:numPr>
                <w:ilvl w:val="0"/>
                <w:numId w:val="35"/>
              </w:numPr>
              <w:tabs>
                <w:tab w:val="left" w:pos="374"/>
              </w:tabs>
              <w:spacing w:line="260" w:lineRule="exact"/>
              <w:ind w:left="284" w:hanging="284"/>
              <w:contextualSpacing/>
              <w:jc w:val="center"/>
              <w:rPr>
                <w:rFonts w:ascii="Simplified Arabic" w:hAnsi="Simplified Arabic"/>
                <w:sz w:val="20"/>
                <w:szCs w:val="20"/>
                <w:lang w:bidi="ar-JO"/>
              </w:rPr>
            </w:pPr>
          </w:p>
        </w:tc>
        <w:tc>
          <w:tcPr>
            <w:tcW w:w="1663" w:type="pct"/>
            <w:tcBorders>
              <w:top w:val="single" w:sz="4" w:space="0" w:color="auto"/>
              <w:left w:val="single" w:sz="4" w:space="0" w:color="auto"/>
              <w:bottom w:val="single" w:sz="4" w:space="0" w:color="auto"/>
              <w:right w:val="single" w:sz="4" w:space="0" w:color="auto"/>
            </w:tcBorders>
            <w:hideMark/>
          </w:tcPr>
          <w:p w:rsidR="00802DB7" w:rsidRDefault="00802DB7" w:rsidP="00802DB7">
            <w:pPr>
              <w:tabs>
                <w:tab w:val="left" w:pos="374"/>
              </w:tabs>
              <w:bidi/>
              <w:spacing w:line="260" w:lineRule="exact"/>
              <w:jc w:val="both"/>
              <w:rPr>
                <w:rFonts w:ascii="Cambria" w:hAnsi="Cambria" w:cs="Simplified Arabic"/>
                <w:sz w:val="20"/>
                <w:szCs w:val="20"/>
                <w:lang w:bidi="ar-JO"/>
              </w:rPr>
            </w:pPr>
            <w:r>
              <w:rPr>
                <w:rFonts w:ascii="Cambria" w:hAnsi="Cambria" w:cs="Simplified Arabic"/>
                <w:sz w:val="20"/>
                <w:szCs w:val="20"/>
                <w:rtl/>
                <w:lang w:bidi="ar-JO"/>
              </w:rPr>
              <w:t>الدورة الزراعية</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43</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66%</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22</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32%</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178</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58%</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127</w:t>
            </w:r>
          </w:p>
        </w:tc>
        <w:tc>
          <w:tcPr>
            <w:tcW w:w="42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42%</w:t>
            </w:r>
          </w:p>
        </w:tc>
      </w:tr>
      <w:tr w:rsidR="00802DB7" w:rsidTr="00802DB7">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802DB7" w:rsidRDefault="00802DB7" w:rsidP="00802DB7">
            <w:pPr>
              <w:pStyle w:val="ListParagraph"/>
              <w:numPr>
                <w:ilvl w:val="0"/>
                <w:numId w:val="35"/>
              </w:numPr>
              <w:tabs>
                <w:tab w:val="left" w:pos="374"/>
              </w:tabs>
              <w:spacing w:line="260" w:lineRule="exact"/>
              <w:ind w:left="284" w:hanging="284"/>
              <w:contextualSpacing/>
              <w:jc w:val="center"/>
              <w:rPr>
                <w:rFonts w:ascii="Simplified Arabic" w:hAnsi="Simplified Arabic"/>
                <w:sz w:val="20"/>
                <w:szCs w:val="20"/>
                <w:lang w:bidi="ar-JO"/>
              </w:rPr>
            </w:pPr>
          </w:p>
        </w:tc>
        <w:tc>
          <w:tcPr>
            <w:tcW w:w="1663" w:type="pct"/>
            <w:tcBorders>
              <w:top w:val="single" w:sz="4" w:space="0" w:color="auto"/>
              <w:left w:val="single" w:sz="4" w:space="0" w:color="auto"/>
              <w:bottom w:val="single" w:sz="4" w:space="0" w:color="auto"/>
              <w:right w:val="single" w:sz="4" w:space="0" w:color="auto"/>
            </w:tcBorders>
            <w:hideMark/>
          </w:tcPr>
          <w:p w:rsidR="00802DB7" w:rsidRDefault="00802DB7" w:rsidP="00802DB7">
            <w:pPr>
              <w:tabs>
                <w:tab w:val="left" w:pos="374"/>
              </w:tabs>
              <w:bidi/>
              <w:spacing w:line="260" w:lineRule="exact"/>
              <w:jc w:val="both"/>
              <w:rPr>
                <w:rFonts w:ascii="Cambria" w:hAnsi="Cambria" w:cs="Simplified Arabic"/>
                <w:sz w:val="20"/>
                <w:szCs w:val="20"/>
                <w:lang w:bidi="ar-JO"/>
              </w:rPr>
            </w:pPr>
            <w:r>
              <w:rPr>
                <w:rFonts w:ascii="Cambria" w:hAnsi="Cambria" w:cs="Simplified Arabic"/>
                <w:sz w:val="20"/>
                <w:szCs w:val="20"/>
                <w:rtl/>
                <w:lang w:bidi="ar-JO"/>
              </w:rPr>
              <w:t>التعشيب اليدوي</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23</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35%</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42</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62%</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235</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77%</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70</w:t>
            </w:r>
          </w:p>
        </w:tc>
        <w:tc>
          <w:tcPr>
            <w:tcW w:w="42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23%</w:t>
            </w:r>
          </w:p>
        </w:tc>
      </w:tr>
      <w:tr w:rsidR="00802DB7" w:rsidTr="00802DB7">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802DB7" w:rsidRDefault="00802DB7" w:rsidP="00802DB7">
            <w:pPr>
              <w:pStyle w:val="ListParagraph"/>
              <w:numPr>
                <w:ilvl w:val="0"/>
                <w:numId w:val="35"/>
              </w:numPr>
              <w:tabs>
                <w:tab w:val="left" w:pos="374"/>
              </w:tabs>
              <w:spacing w:line="260" w:lineRule="exact"/>
              <w:ind w:left="284" w:hanging="284"/>
              <w:contextualSpacing/>
              <w:jc w:val="center"/>
              <w:rPr>
                <w:rFonts w:ascii="Simplified Arabic" w:hAnsi="Simplified Arabic"/>
                <w:sz w:val="20"/>
                <w:szCs w:val="20"/>
                <w:lang w:bidi="ar-JO"/>
              </w:rPr>
            </w:pPr>
          </w:p>
        </w:tc>
        <w:tc>
          <w:tcPr>
            <w:tcW w:w="1663" w:type="pct"/>
            <w:tcBorders>
              <w:top w:val="single" w:sz="4" w:space="0" w:color="auto"/>
              <w:left w:val="single" w:sz="4" w:space="0" w:color="auto"/>
              <w:bottom w:val="single" w:sz="4" w:space="0" w:color="auto"/>
              <w:right w:val="single" w:sz="4" w:space="0" w:color="auto"/>
            </w:tcBorders>
            <w:hideMark/>
          </w:tcPr>
          <w:p w:rsidR="00802DB7" w:rsidRDefault="00802DB7" w:rsidP="00802DB7">
            <w:pPr>
              <w:tabs>
                <w:tab w:val="left" w:pos="374"/>
              </w:tabs>
              <w:bidi/>
              <w:spacing w:line="260" w:lineRule="exact"/>
              <w:jc w:val="both"/>
              <w:rPr>
                <w:rFonts w:ascii="Cambria" w:hAnsi="Cambria" w:cs="Simplified Arabic"/>
                <w:sz w:val="20"/>
                <w:szCs w:val="20"/>
                <w:lang w:bidi="ar-JO"/>
              </w:rPr>
            </w:pPr>
            <w:r>
              <w:rPr>
                <w:rFonts w:ascii="Cambria" w:hAnsi="Cambria" w:cs="Simplified Arabic"/>
                <w:sz w:val="20"/>
                <w:szCs w:val="20"/>
                <w:rtl/>
                <w:lang w:bidi="ar-JO"/>
              </w:rPr>
              <w:t>الزراعات المختطلة</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18</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28%</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47</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69%</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120</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39%</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185</w:t>
            </w:r>
          </w:p>
        </w:tc>
        <w:tc>
          <w:tcPr>
            <w:tcW w:w="42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61%</w:t>
            </w:r>
          </w:p>
        </w:tc>
      </w:tr>
      <w:tr w:rsidR="00802DB7" w:rsidTr="00802DB7">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802DB7" w:rsidRDefault="00802DB7" w:rsidP="00802DB7">
            <w:pPr>
              <w:pStyle w:val="ListParagraph"/>
              <w:numPr>
                <w:ilvl w:val="0"/>
                <w:numId w:val="35"/>
              </w:numPr>
              <w:tabs>
                <w:tab w:val="left" w:pos="374"/>
              </w:tabs>
              <w:spacing w:line="260" w:lineRule="exact"/>
              <w:ind w:left="284" w:hanging="284"/>
              <w:contextualSpacing/>
              <w:jc w:val="center"/>
              <w:rPr>
                <w:rFonts w:ascii="Simplified Arabic" w:hAnsi="Simplified Arabic"/>
                <w:sz w:val="20"/>
                <w:szCs w:val="20"/>
                <w:lang w:bidi="ar-JO"/>
              </w:rPr>
            </w:pPr>
          </w:p>
        </w:tc>
        <w:tc>
          <w:tcPr>
            <w:tcW w:w="1663" w:type="pct"/>
            <w:tcBorders>
              <w:top w:val="single" w:sz="4" w:space="0" w:color="auto"/>
              <w:left w:val="single" w:sz="4" w:space="0" w:color="auto"/>
              <w:bottom w:val="single" w:sz="4" w:space="0" w:color="auto"/>
              <w:right w:val="single" w:sz="4" w:space="0" w:color="auto"/>
            </w:tcBorders>
            <w:hideMark/>
          </w:tcPr>
          <w:p w:rsidR="00802DB7" w:rsidRDefault="00802DB7" w:rsidP="00802DB7">
            <w:pPr>
              <w:tabs>
                <w:tab w:val="left" w:pos="374"/>
              </w:tabs>
              <w:bidi/>
              <w:spacing w:line="260" w:lineRule="exact"/>
              <w:jc w:val="both"/>
              <w:rPr>
                <w:rFonts w:ascii="Cambria" w:hAnsi="Cambria" w:cs="Simplified Arabic"/>
                <w:sz w:val="20"/>
                <w:szCs w:val="20"/>
                <w:lang w:bidi="ar-JO"/>
              </w:rPr>
            </w:pPr>
            <w:r>
              <w:rPr>
                <w:rFonts w:ascii="Cambria" w:hAnsi="Cambria" w:cs="Simplified Arabic"/>
                <w:sz w:val="20"/>
                <w:szCs w:val="20"/>
                <w:rtl/>
                <w:lang w:bidi="ar-JO"/>
              </w:rPr>
              <w:t>استخدام السماد الحيواني</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56</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86%</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9</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13%</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287</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94%</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18</w:t>
            </w:r>
          </w:p>
        </w:tc>
        <w:tc>
          <w:tcPr>
            <w:tcW w:w="42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6%</w:t>
            </w:r>
          </w:p>
        </w:tc>
      </w:tr>
      <w:tr w:rsidR="00802DB7" w:rsidTr="00802DB7">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802DB7" w:rsidRDefault="00802DB7" w:rsidP="00802DB7">
            <w:pPr>
              <w:pStyle w:val="ListParagraph"/>
              <w:numPr>
                <w:ilvl w:val="0"/>
                <w:numId w:val="35"/>
              </w:numPr>
              <w:tabs>
                <w:tab w:val="left" w:pos="374"/>
              </w:tabs>
              <w:spacing w:line="260" w:lineRule="exact"/>
              <w:ind w:left="284" w:hanging="284"/>
              <w:contextualSpacing/>
              <w:jc w:val="center"/>
              <w:rPr>
                <w:rFonts w:ascii="Simplified Arabic" w:hAnsi="Simplified Arabic"/>
                <w:sz w:val="20"/>
                <w:szCs w:val="20"/>
                <w:lang w:bidi="ar-JO"/>
              </w:rPr>
            </w:pPr>
          </w:p>
        </w:tc>
        <w:tc>
          <w:tcPr>
            <w:tcW w:w="1663" w:type="pct"/>
            <w:tcBorders>
              <w:top w:val="single" w:sz="4" w:space="0" w:color="auto"/>
              <w:left w:val="single" w:sz="4" w:space="0" w:color="auto"/>
              <w:bottom w:val="single" w:sz="4" w:space="0" w:color="auto"/>
              <w:right w:val="single" w:sz="4" w:space="0" w:color="auto"/>
            </w:tcBorders>
            <w:hideMark/>
          </w:tcPr>
          <w:p w:rsidR="00802DB7" w:rsidRDefault="00802DB7" w:rsidP="00802DB7">
            <w:pPr>
              <w:tabs>
                <w:tab w:val="left" w:pos="374"/>
              </w:tabs>
              <w:bidi/>
              <w:spacing w:line="260" w:lineRule="exact"/>
              <w:jc w:val="both"/>
              <w:rPr>
                <w:rFonts w:ascii="Cambria" w:hAnsi="Cambria" w:cs="Simplified Arabic"/>
                <w:sz w:val="20"/>
                <w:szCs w:val="20"/>
                <w:lang w:bidi="ar-JO"/>
              </w:rPr>
            </w:pPr>
            <w:r>
              <w:rPr>
                <w:rFonts w:ascii="Cambria" w:hAnsi="Cambria" w:cs="Simplified Arabic"/>
                <w:sz w:val="20"/>
                <w:szCs w:val="20"/>
                <w:rtl/>
                <w:lang w:bidi="ar-JO"/>
              </w:rPr>
              <w:t>استخدام المخلفات النباتية</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12</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18%</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53</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78%</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189</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62%</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116</w:t>
            </w:r>
          </w:p>
        </w:tc>
        <w:tc>
          <w:tcPr>
            <w:tcW w:w="42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38%</w:t>
            </w:r>
          </w:p>
        </w:tc>
      </w:tr>
      <w:tr w:rsidR="00802DB7" w:rsidTr="00802DB7">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802DB7" w:rsidRDefault="00802DB7" w:rsidP="00802DB7">
            <w:pPr>
              <w:pStyle w:val="ListParagraph"/>
              <w:numPr>
                <w:ilvl w:val="0"/>
                <w:numId w:val="35"/>
              </w:numPr>
              <w:tabs>
                <w:tab w:val="left" w:pos="374"/>
              </w:tabs>
              <w:spacing w:line="260" w:lineRule="exact"/>
              <w:ind w:left="284" w:hanging="284"/>
              <w:contextualSpacing/>
              <w:jc w:val="center"/>
              <w:rPr>
                <w:rFonts w:ascii="Simplified Arabic" w:hAnsi="Simplified Arabic"/>
                <w:sz w:val="20"/>
                <w:szCs w:val="20"/>
                <w:lang w:bidi="ar-JO"/>
              </w:rPr>
            </w:pPr>
          </w:p>
        </w:tc>
        <w:tc>
          <w:tcPr>
            <w:tcW w:w="1663" w:type="pct"/>
            <w:tcBorders>
              <w:top w:val="single" w:sz="4" w:space="0" w:color="auto"/>
              <w:left w:val="single" w:sz="4" w:space="0" w:color="auto"/>
              <w:bottom w:val="single" w:sz="4" w:space="0" w:color="auto"/>
              <w:right w:val="single" w:sz="4" w:space="0" w:color="auto"/>
            </w:tcBorders>
            <w:hideMark/>
          </w:tcPr>
          <w:p w:rsidR="00802DB7" w:rsidRDefault="00802DB7" w:rsidP="00802DB7">
            <w:pPr>
              <w:tabs>
                <w:tab w:val="left" w:pos="374"/>
              </w:tabs>
              <w:bidi/>
              <w:spacing w:line="260" w:lineRule="exact"/>
              <w:jc w:val="both"/>
              <w:rPr>
                <w:rFonts w:ascii="Cambria" w:hAnsi="Cambria" w:cs="Simplified Arabic"/>
                <w:sz w:val="20"/>
                <w:szCs w:val="20"/>
                <w:lang w:bidi="ar-JO"/>
              </w:rPr>
            </w:pPr>
            <w:r>
              <w:rPr>
                <w:rFonts w:ascii="Cambria" w:hAnsi="Cambria" w:cs="Simplified Arabic"/>
                <w:sz w:val="20"/>
                <w:szCs w:val="20"/>
                <w:rtl/>
                <w:lang w:bidi="ar-JO"/>
              </w:rPr>
              <w:t>استخدام الاسمدة العضوية</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48</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74%</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17</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25%</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114</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37%</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191</w:t>
            </w:r>
          </w:p>
        </w:tc>
        <w:tc>
          <w:tcPr>
            <w:tcW w:w="42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63%</w:t>
            </w:r>
          </w:p>
        </w:tc>
      </w:tr>
      <w:tr w:rsidR="00802DB7" w:rsidTr="00802DB7">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802DB7" w:rsidRDefault="00802DB7" w:rsidP="00802DB7">
            <w:pPr>
              <w:pStyle w:val="ListParagraph"/>
              <w:numPr>
                <w:ilvl w:val="0"/>
                <w:numId w:val="35"/>
              </w:numPr>
              <w:tabs>
                <w:tab w:val="left" w:pos="374"/>
              </w:tabs>
              <w:spacing w:line="260" w:lineRule="exact"/>
              <w:ind w:left="284" w:hanging="284"/>
              <w:contextualSpacing/>
              <w:jc w:val="center"/>
              <w:rPr>
                <w:rFonts w:ascii="Simplified Arabic" w:hAnsi="Simplified Arabic"/>
                <w:sz w:val="20"/>
                <w:szCs w:val="20"/>
                <w:lang w:bidi="ar-JO"/>
              </w:rPr>
            </w:pPr>
          </w:p>
        </w:tc>
        <w:tc>
          <w:tcPr>
            <w:tcW w:w="1663" w:type="pct"/>
            <w:tcBorders>
              <w:top w:val="single" w:sz="4" w:space="0" w:color="auto"/>
              <w:left w:val="single" w:sz="4" w:space="0" w:color="auto"/>
              <w:bottom w:val="single" w:sz="4" w:space="0" w:color="auto"/>
              <w:right w:val="single" w:sz="4" w:space="0" w:color="auto"/>
            </w:tcBorders>
            <w:hideMark/>
          </w:tcPr>
          <w:p w:rsidR="00802DB7" w:rsidRDefault="00802DB7" w:rsidP="00802DB7">
            <w:pPr>
              <w:tabs>
                <w:tab w:val="left" w:pos="374"/>
              </w:tabs>
              <w:bidi/>
              <w:spacing w:line="260" w:lineRule="exact"/>
              <w:jc w:val="both"/>
              <w:rPr>
                <w:rFonts w:ascii="Cambria" w:hAnsi="Cambria" w:cs="Simplified Arabic"/>
                <w:sz w:val="20"/>
                <w:szCs w:val="20"/>
                <w:lang w:bidi="ar-JO"/>
              </w:rPr>
            </w:pPr>
            <w:r>
              <w:rPr>
                <w:rFonts w:ascii="Cambria" w:hAnsi="Cambria" w:cs="Simplified Arabic"/>
                <w:sz w:val="20"/>
                <w:szCs w:val="20"/>
                <w:rtl/>
                <w:lang w:bidi="ar-JO"/>
              </w:rPr>
              <w:t>زراعة المحاصيل كغطاء نباتي</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10</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15%</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55</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81%</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298</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98%</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7</w:t>
            </w:r>
          </w:p>
        </w:tc>
        <w:tc>
          <w:tcPr>
            <w:tcW w:w="42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w:t>
            </w:r>
          </w:p>
        </w:tc>
      </w:tr>
      <w:tr w:rsidR="00802DB7" w:rsidTr="00802DB7">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802DB7" w:rsidRDefault="00802DB7" w:rsidP="00802DB7">
            <w:pPr>
              <w:pStyle w:val="ListParagraph"/>
              <w:numPr>
                <w:ilvl w:val="0"/>
                <w:numId w:val="35"/>
              </w:numPr>
              <w:tabs>
                <w:tab w:val="left" w:pos="374"/>
              </w:tabs>
              <w:spacing w:line="260" w:lineRule="exact"/>
              <w:ind w:left="284" w:hanging="284"/>
              <w:contextualSpacing/>
              <w:jc w:val="center"/>
              <w:rPr>
                <w:rFonts w:ascii="Simplified Arabic" w:hAnsi="Simplified Arabic"/>
                <w:sz w:val="20"/>
                <w:szCs w:val="20"/>
                <w:lang w:bidi="ar-JO"/>
              </w:rPr>
            </w:pPr>
          </w:p>
        </w:tc>
        <w:tc>
          <w:tcPr>
            <w:tcW w:w="1663" w:type="pct"/>
            <w:tcBorders>
              <w:top w:val="single" w:sz="4" w:space="0" w:color="auto"/>
              <w:left w:val="single" w:sz="4" w:space="0" w:color="auto"/>
              <w:bottom w:val="single" w:sz="4" w:space="0" w:color="auto"/>
              <w:right w:val="single" w:sz="4" w:space="0" w:color="auto"/>
            </w:tcBorders>
            <w:hideMark/>
          </w:tcPr>
          <w:p w:rsidR="00802DB7" w:rsidRDefault="00802DB7" w:rsidP="00802DB7">
            <w:pPr>
              <w:tabs>
                <w:tab w:val="left" w:pos="374"/>
              </w:tabs>
              <w:bidi/>
              <w:spacing w:line="260" w:lineRule="exact"/>
              <w:jc w:val="both"/>
              <w:rPr>
                <w:rFonts w:ascii="Cambria" w:hAnsi="Cambria" w:cs="Simplified Arabic"/>
                <w:sz w:val="20"/>
                <w:szCs w:val="20"/>
                <w:lang w:bidi="ar-JO"/>
              </w:rPr>
            </w:pPr>
            <w:r>
              <w:rPr>
                <w:rFonts w:ascii="Cambria" w:hAnsi="Cambria" w:cs="Simplified Arabic"/>
                <w:sz w:val="20"/>
                <w:szCs w:val="20"/>
                <w:rtl/>
                <w:lang w:bidi="ar-JO"/>
              </w:rPr>
              <w:t>استخدام المصائد في المكافحة</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8</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12%</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57</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84%</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214</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70%</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91</w:t>
            </w:r>
          </w:p>
        </w:tc>
        <w:tc>
          <w:tcPr>
            <w:tcW w:w="42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30%</w:t>
            </w:r>
          </w:p>
        </w:tc>
      </w:tr>
      <w:tr w:rsidR="00802DB7" w:rsidTr="00802DB7">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802DB7" w:rsidRDefault="00802DB7" w:rsidP="00802DB7">
            <w:pPr>
              <w:pStyle w:val="ListParagraph"/>
              <w:numPr>
                <w:ilvl w:val="0"/>
                <w:numId w:val="35"/>
              </w:numPr>
              <w:tabs>
                <w:tab w:val="left" w:pos="374"/>
              </w:tabs>
              <w:spacing w:line="260" w:lineRule="exact"/>
              <w:ind w:left="284" w:hanging="284"/>
              <w:contextualSpacing/>
              <w:jc w:val="center"/>
              <w:rPr>
                <w:rFonts w:ascii="Simplified Arabic" w:hAnsi="Simplified Arabic"/>
                <w:sz w:val="20"/>
                <w:szCs w:val="20"/>
                <w:lang w:bidi="ar-JO"/>
              </w:rPr>
            </w:pPr>
          </w:p>
        </w:tc>
        <w:tc>
          <w:tcPr>
            <w:tcW w:w="1663" w:type="pct"/>
            <w:tcBorders>
              <w:top w:val="single" w:sz="4" w:space="0" w:color="auto"/>
              <w:left w:val="single" w:sz="4" w:space="0" w:color="auto"/>
              <w:bottom w:val="single" w:sz="4" w:space="0" w:color="auto"/>
              <w:right w:val="single" w:sz="4" w:space="0" w:color="auto"/>
            </w:tcBorders>
            <w:hideMark/>
          </w:tcPr>
          <w:p w:rsidR="00802DB7" w:rsidRDefault="00802DB7" w:rsidP="00802DB7">
            <w:pPr>
              <w:tabs>
                <w:tab w:val="left" w:pos="374"/>
              </w:tabs>
              <w:bidi/>
              <w:spacing w:line="260" w:lineRule="exact"/>
              <w:jc w:val="both"/>
              <w:rPr>
                <w:rFonts w:ascii="Cambria" w:hAnsi="Cambria" w:cs="Simplified Arabic"/>
                <w:sz w:val="20"/>
                <w:szCs w:val="20"/>
                <w:lang w:bidi="ar-JO"/>
              </w:rPr>
            </w:pPr>
            <w:r>
              <w:rPr>
                <w:rFonts w:ascii="Cambria" w:hAnsi="Cambria" w:cs="Simplified Arabic"/>
                <w:sz w:val="20"/>
                <w:szCs w:val="20"/>
                <w:rtl/>
                <w:lang w:bidi="ar-JO"/>
              </w:rPr>
              <w:t>استخدام الاعداء الحيوية في المكافحة</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6</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9%</w:t>
            </w:r>
          </w:p>
        </w:tc>
        <w:tc>
          <w:tcPr>
            <w:tcW w:w="29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59</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87%</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239</w:t>
            </w:r>
          </w:p>
        </w:tc>
        <w:tc>
          <w:tcPr>
            <w:tcW w:w="42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78%</w:t>
            </w:r>
          </w:p>
        </w:tc>
        <w:tc>
          <w:tcPr>
            <w:tcW w:w="374"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66</w:t>
            </w:r>
          </w:p>
        </w:tc>
        <w:tc>
          <w:tcPr>
            <w:tcW w:w="422" w:type="pct"/>
            <w:tcBorders>
              <w:top w:val="single" w:sz="4" w:space="0" w:color="auto"/>
              <w:left w:val="single" w:sz="4" w:space="0" w:color="auto"/>
              <w:bottom w:val="single" w:sz="4" w:space="0" w:color="auto"/>
              <w:right w:val="single" w:sz="4" w:space="0" w:color="auto"/>
            </w:tcBorders>
            <w:vAlign w:val="bottom"/>
            <w:hideMark/>
          </w:tcPr>
          <w:p w:rsidR="00802DB7" w:rsidRDefault="00802DB7" w:rsidP="00802DB7">
            <w:pPr>
              <w:spacing w:line="260" w:lineRule="exact"/>
              <w:jc w:val="both"/>
              <w:rPr>
                <w:rFonts w:ascii="Arial" w:hAnsi="Arial"/>
                <w:sz w:val="20"/>
                <w:szCs w:val="20"/>
              </w:rPr>
            </w:pPr>
            <w:r>
              <w:rPr>
                <w:rFonts w:ascii="Arial" w:hAnsi="Arial"/>
                <w:sz w:val="20"/>
                <w:szCs w:val="20"/>
                <w:lang w:bidi="ar-JO"/>
              </w:rPr>
              <w:t>22%</w:t>
            </w:r>
          </w:p>
        </w:tc>
      </w:tr>
    </w:tbl>
    <w:p w:rsidR="00802DB7" w:rsidRDefault="00802DB7" w:rsidP="00802DB7">
      <w:pPr>
        <w:widowControl w:val="0"/>
        <w:bidi/>
        <w:spacing w:line="340" w:lineRule="exact"/>
        <w:jc w:val="both"/>
        <w:rPr>
          <w:rFonts w:cs="Simplified Arabic"/>
          <w:b/>
          <w:bCs/>
          <w:rtl/>
        </w:rPr>
        <w:sectPr w:rsidR="00802DB7" w:rsidSect="00802DB7">
          <w:type w:val="continuous"/>
          <w:pgSz w:w="11907" w:h="15309" w:code="9"/>
          <w:pgMar w:top="1701" w:right="1134" w:bottom="1701" w:left="907" w:header="1134" w:footer="907" w:gutter="0"/>
          <w:cols w:space="708"/>
          <w:titlePg/>
          <w:bidi/>
          <w:docGrid w:linePitch="360"/>
        </w:sectPr>
      </w:pPr>
    </w:p>
    <w:p w:rsidR="00802DB7" w:rsidRDefault="00802DB7">
      <w:pPr>
        <w:rPr>
          <w:rFonts w:cs="Simplified Arabic"/>
          <w:b/>
          <w:bCs/>
          <w:lang w:bidi="ar-JO"/>
        </w:rPr>
      </w:pPr>
      <w:r>
        <w:rPr>
          <w:rFonts w:cs="Simplified Arabic"/>
          <w:b/>
          <w:bCs/>
          <w:rtl/>
        </w:rPr>
        <w:lastRenderedPageBreak/>
        <w:br w:type="page"/>
      </w:r>
    </w:p>
    <w:p w:rsidR="00253EE6" w:rsidRPr="00253EE6" w:rsidRDefault="004A1844" w:rsidP="00802DB7">
      <w:pPr>
        <w:widowControl w:val="0"/>
        <w:bidi/>
        <w:spacing w:line="340" w:lineRule="exact"/>
        <w:jc w:val="both"/>
        <w:rPr>
          <w:rFonts w:cs="Simplified Arabic"/>
          <w:b/>
          <w:bCs/>
          <w:rtl/>
        </w:rPr>
      </w:pPr>
      <w:r>
        <w:rPr>
          <w:rFonts w:cs="Simplified Arabic"/>
          <w:b/>
          <w:bCs/>
          <w:rtl/>
        </w:rPr>
        <w:lastRenderedPageBreak/>
        <w:t>الاستنتاجات</w:t>
      </w:r>
    </w:p>
    <w:p w:rsidR="00253EE6" w:rsidRPr="00253EE6" w:rsidRDefault="00253EE6" w:rsidP="005C09E4">
      <w:pPr>
        <w:widowControl w:val="0"/>
        <w:bidi/>
        <w:spacing w:line="340" w:lineRule="exact"/>
        <w:ind w:firstLine="284"/>
        <w:jc w:val="both"/>
        <w:rPr>
          <w:rFonts w:cs="Simplified Arabic"/>
          <w:rtl/>
        </w:rPr>
      </w:pPr>
      <w:r w:rsidRPr="00253EE6">
        <w:rPr>
          <w:rFonts w:cs="Simplified Arabic"/>
          <w:rtl/>
        </w:rPr>
        <w:t xml:space="preserve">أظهرت محصلة نتائج الدراسة أن درجات توجه مزارعي الخضروات في منطقة المفرق أعلى منها لمزارعي الخضروات في منطقة وادي الأردن، الأمر الذي يعكس </w:t>
      </w:r>
      <w:r w:rsidR="00D234D9" w:rsidRPr="00253EE6">
        <w:rPr>
          <w:rFonts w:cs="Simplified Arabic" w:hint="cs"/>
          <w:rtl/>
        </w:rPr>
        <w:t>اهتمام</w:t>
      </w:r>
      <w:r w:rsidRPr="00253EE6">
        <w:rPr>
          <w:rFonts w:cs="Simplified Arabic"/>
          <w:rtl/>
        </w:rPr>
        <w:t xml:space="preserve"> ورغبة المزارعين سواء في المفرق أم في وادي الأردن الخوض في تجربة الزراعة العضوية بالرغم من أنها تحتاج إلى وقت وتكلفة وخبرة زراعية في المجال العضوي والدخول في دورات تدريبية ضمن هذا الإطار، وكان التوجه في المفرق أعلى منه في وادي الأردن ويمكن أن يرجع ذلك إلى أن طبيعة المنطقة، فوادي الأردن تقع في أخفض بقعة في العالم ضمن حفرة الانهدام وهي سلة الغذاء التي يعتمد عليها الأردن في غذاءه، ويكاد ينعدم وجود مزارع خضروات عضوية في تلك المنطقة وينحصر المجال العضوي في زراعة أشجار النخيل. ويعاني مزارع الخضروات في منطقة العينة الأولى</w:t>
      </w:r>
      <w:r w:rsidR="005C09E4">
        <w:rPr>
          <w:rFonts w:cs="Simplified Arabic" w:hint="cs"/>
          <w:rtl/>
        </w:rPr>
        <w:t xml:space="preserve"> </w:t>
      </w:r>
      <w:r w:rsidRPr="00253EE6">
        <w:rPr>
          <w:rFonts w:cs="Simplified Arabic"/>
          <w:rtl/>
        </w:rPr>
        <w:t xml:space="preserve">(المفرق) من مشاكل بيئية أهمها مشكلة وجود مخيمات </w:t>
      </w:r>
      <w:r w:rsidR="00D234D9" w:rsidRPr="00253EE6">
        <w:rPr>
          <w:rFonts w:cs="Simplified Arabic" w:hint="cs"/>
          <w:rtl/>
        </w:rPr>
        <w:t>اللاجئي</w:t>
      </w:r>
      <w:r w:rsidR="00D234D9" w:rsidRPr="00253EE6">
        <w:rPr>
          <w:rFonts w:cs="Simplified Arabic" w:hint="eastAsia"/>
          <w:rtl/>
        </w:rPr>
        <w:t>ن</w:t>
      </w:r>
      <w:r w:rsidRPr="00253EE6">
        <w:rPr>
          <w:rFonts w:cs="Simplified Arabic"/>
          <w:rtl/>
        </w:rPr>
        <w:t xml:space="preserve"> السوريين ومدى تلوث المياه الجوفي</w:t>
      </w:r>
      <w:r w:rsidR="005C09E4">
        <w:rPr>
          <w:rFonts w:cs="Simplified Arabic" w:hint="cs"/>
          <w:rtl/>
        </w:rPr>
        <w:t>ة</w:t>
      </w:r>
      <w:r w:rsidRPr="00253EE6">
        <w:rPr>
          <w:rFonts w:cs="Simplified Arabic"/>
          <w:rtl/>
        </w:rPr>
        <w:t xml:space="preserve"> هنالك، ووجود بعض الصناعات التي تصدر تلوث هوائي يضر بالبيئة المحيطة، وقد ذكر (</w:t>
      </w:r>
      <w:r w:rsidRPr="00253EE6">
        <w:rPr>
          <w:rFonts w:cs="Simplified Arabic"/>
          <w:lang w:bidi="ar-JO"/>
        </w:rPr>
        <w:t>Ban,1995</w:t>
      </w:r>
      <w:r w:rsidRPr="00253EE6">
        <w:rPr>
          <w:rFonts w:cs="Simplified Arabic"/>
          <w:rtl/>
        </w:rPr>
        <w:t>) أن المزارعين يهتمون بتطبيق التقنيات التي تعود عليهم بمنفعة خاصة، وليس لأن هذه التقنيات تعود بمنفعة على المجتمع. وأظهرت النتائج أن 86% من عينة الدراسة الكلية كانت توجهاتهم متوسطه وسلبية نحو الزراعة العضوية مقابل 14% كانت توجهاتهم مرتفعة.</w:t>
      </w:r>
    </w:p>
    <w:p w:rsidR="00253EE6" w:rsidRPr="00253EE6" w:rsidRDefault="00253EE6" w:rsidP="00D234D9">
      <w:pPr>
        <w:widowControl w:val="0"/>
        <w:bidi/>
        <w:spacing w:line="340" w:lineRule="exact"/>
        <w:ind w:firstLine="284"/>
        <w:jc w:val="both"/>
        <w:rPr>
          <w:rFonts w:cs="Simplified Arabic"/>
          <w:rtl/>
        </w:rPr>
      </w:pPr>
      <w:r w:rsidRPr="00253EE6">
        <w:rPr>
          <w:rFonts w:cs="Simplified Arabic"/>
          <w:rtl/>
        </w:rPr>
        <w:t>تبين</w:t>
      </w:r>
      <w:r w:rsidRPr="00253EE6">
        <w:rPr>
          <w:rFonts w:cs="Simplified Arabic"/>
          <w:rtl/>
          <w:lang w:bidi="ar-JO"/>
        </w:rPr>
        <w:t xml:space="preserve"> نتائج الدراسة </w:t>
      </w:r>
      <w:r w:rsidRPr="00253EE6">
        <w:rPr>
          <w:rFonts w:cs="Simplified Arabic"/>
          <w:rtl/>
        </w:rPr>
        <w:t xml:space="preserve">وجود فروق ظاهرية بين درجات الوعي لأفراد العينة في المفرق ووادي الأردن في محور توجه المزارعين نحو الجانب البيئي بدون فروقات إحصائية ولصالح مزارعي المفرق، حيث يعود التوسع في مجال الزراعة؛ لاستعمال المبيدات الكيماوية الأمر الذي ساهم في زيادة الإنتاج الزراعي نظراً لاستخدامها في مكافحة العديد من الآفات الزراعية الخطيرة، ولقد لوحظ اتجاه كثير من المزارعين في منطقة الدراسة لاستخدام أنواع متعددة وبتراكيز مختلفة من المبيدات الكيميائية لمكافحة الآفات والأمراض التي تصيب محاصيلهم معتمدين في ذلك على مصادر موجودة منها تجار وباعة المستلزمات الزراعية وربما يكون من غير إدراك ووعي بما تسببه المبيدات من أضرار جسيمة على البيئة المحيطة بالمزارعين، ومن هنا يمكن ملاحظة أن مشكلة التلوث في </w:t>
      </w:r>
      <w:r w:rsidRPr="00253EE6">
        <w:rPr>
          <w:rFonts w:cs="Simplified Arabic"/>
          <w:rtl/>
        </w:rPr>
        <w:lastRenderedPageBreak/>
        <w:t xml:space="preserve">المنطقة تحت الدراسة قد ترتبط إلى حد كبير بدرجة وعي الأفراد بالحفاظ على هذه الموارد وعدم إغفال المسئولية الأخلاقية للأجيال الحالية من استنزاف لمقدرات الأجيال القادمة وحرمانها من مواردها الطبيعية والأضرار بالبيئة من خلال الملوثات المختلفة والممارسات الخاطئة الناجمة عن استغلال هذه الموارد. ومن هنا تبرز أهمية التعليم والتثقيف وتنمية الوعي والمعرفة لدى الأفراد بقضايا علاقة الإنسان بالبيئة وتأثيره فيها وتأثره بها وتأثير الأنشطة المختلفة على البيئة بما قد ينعكس عليها سلبا، من هنا أتى </w:t>
      </w:r>
      <w:r w:rsidR="00D234D9" w:rsidRPr="00253EE6">
        <w:rPr>
          <w:rFonts w:cs="Simplified Arabic" w:hint="cs"/>
          <w:rtl/>
        </w:rPr>
        <w:t>اهتمام</w:t>
      </w:r>
      <w:r w:rsidRPr="00253EE6">
        <w:rPr>
          <w:rFonts w:cs="Simplified Arabic"/>
          <w:rtl/>
        </w:rPr>
        <w:t xml:space="preserve"> المزارعين بمعرفة الجانب البيئي للتقليل من خطر التلوث وتدهور إنتاجية الأرض خاصة أن غالبية المزارعين هم من فئة كبار السن ومستواهم</w:t>
      </w:r>
      <w:r w:rsidR="005C09E4">
        <w:rPr>
          <w:rFonts w:cs="Simplified Arabic"/>
          <w:rtl/>
        </w:rPr>
        <w:t xml:space="preserve"> التعليمي اقل من الثانوية العام</w:t>
      </w:r>
      <w:r w:rsidR="005C09E4">
        <w:rPr>
          <w:rFonts w:cs="Simplified Arabic" w:hint="cs"/>
          <w:rtl/>
        </w:rPr>
        <w:t>ة</w:t>
      </w:r>
      <w:r w:rsidRPr="00253EE6">
        <w:rPr>
          <w:rFonts w:cs="Simplified Arabic"/>
          <w:rtl/>
        </w:rPr>
        <w:t xml:space="preserve">، فهم لديهم الرغبة في التوسع المعرفي بالجانب البيئي والتوجه نحو الزراعة العضوية للحصول على منتجات غذائية آمنه وسليمة وخالية من المتبقيات السامة. وجاء المحور الثاني من حيث الترتيب محور الجانب التسويقي، فالتسويق مهم جدا سواء في الزراعات التقليدية أم العضوية، فبدون ذلك العنصر تفشل العملية الإنتاجية، فالتسويق لم يظهر فيه وجود فروق إحصائية بين المزارعين في منطقتي الدراسة، فالكل </w:t>
      </w:r>
      <w:r w:rsidR="00D234D9" w:rsidRPr="00253EE6">
        <w:rPr>
          <w:rFonts w:cs="Simplified Arabic" w:hint="cs"/>
          <w:rtl/>
        </w:rPr>
        <w:t>اجتمع</w:t>
      </w:r>
      <w:r w:rsidRPr="00253EE6">
        <w:rPr>
          <w:rFonts w:cs="Simplified Arabic"/>
          <w:rtl/>
        </w:rPr>
        <w:t xml:space="preserve"> على أهمية عنصر التسويق بنفس درجة التوجه، فالمزارع الأردني يعاني من التسويق سواء منتج عضوي أم تقليدي وقد يواجه صعوبة أكبر في المنتج العضوي نظرا لان الطلب سيكون عليه محدود لفئة المقتدرين ماليا واصحاب الدخول المرتفع</w:t>
      </w:r>
      <w:r w:rsidR="00D234D9">
        <w:rPr>
          <w:rFonts w:cs="Simplified Arabic" w:hint="cs"/>
          <w:rtl/>
        </w:rPr>
        <w:t>ة</w:t>
      </w:r>
      <w:r w:rsidRPr="00253EE6">
        <w:rPr>
          <w:rFonts w:cs="Simplified Arabic"/>
          <w:rtl/>
        </w:rPr>
        <w:t xml:space="preserve"> إضافة لذوي المشاكل الصحية.</w:t>
      </w:r>
    </w:p>
    <w:p w:rsidR="00253EE6" w:rsidRPr="00253EE6" w:rsidRDefault="00253EE6" w:rsidP="005C09E4">
      <w:pPr>
        <w:widowControl w:val="0"/>
        <w:bidi/>
        <w:spacing w:line="340" w:lineRule="exact"/>
        <w:ind w:firstLine="284"/>
        <w:jc w:val="both"/>
        <w:rPr>
          <w:rFonts w:cs="Simplified Arabic"/>
          <w:rtl/>
        </w:rPr>
      </w:pPr>
      <w:r w:rsidRPr="00253EE6">
        <w:rPr>
          <w:rFonts w:cs="Simplified Arabic"/>
          <w:rtl/>
        </w:rPr>
        <w:t xml:space="preserve">يلي محور التسويق، محور التكاليف والعائدات، حيث وجدت فروق ذات دلالة إحصائية بين العينتين نحو التوجه لهذا المحور عند مستوى احتمال أقل من 0.05، ويمكن أن يعزى ذلك إلى أن محور تكاليف العائدات مختلف حسب منطقة الزراعة، فمثلاً المياه في وادي الأردن متوفرة ودرجات الحرارة ملائمة والظروف المناخية بشكل عام أفضل مما هو عليه الحل في المفرق الذي يعتمد بعض المزارعين على مياه الآبار في الري والظروف المناخية متباينة فهي تقع ضمن المناطق الصحراوية، فهذا بمجمله ينعكس على توجه المزارع نحو التبني للزراعة العضوية وتختلف نظرته لها </w:t>
      </w:r>
      <w:r w:rsidR="00D234D9" w:rsidRPr="00253EE6">
        <w:rPr>
          <w:rFonts w:cs="Simplified Arabic" w:hint="cs"/>
          <w:rtl/>
        </w:rPr>
        <w:t>باختلاف</w:t>
      </w:r>
      <w:r w:rsidRPr="00253EE6">
        <w:rPr>
          <w:rFonts w:cs="Simplified Arabic"/>
          <w:rtl/>
        </w:rPr>
        <w:t xml:space="preserve"> حجم التكاليف المترتب</w:t>
      </w:r>
      <w:r w:rsidR="005C09E4">
        <w:rPr>
          <w:rFonts w:cs="Simplified Arabic" w:hint="cs"/>
          <w:rtl/>
        </w:rPr>
        <w:t>ة</w:t>
      </w:r>
      <w:r w:rsidRPr="00253EE6">
        <w:rPr>
          <w:rFonts w:cs="Simplified Arabic"/>
          <w:rtl/>
        </w:rPr>
        <w:t xml:space="preserve"> عليه في حال توجه للزراعة العضوية </w:t>
      </w:r>
      <w:r w:rsidRPr="00253EE6">
        <w:rPr>
          <w:rFonts w:cs="Simplified Arabic"/>
          <w:rtl/>
        </w:rPr>
        <w:lastRenderedPageBreak/>
        <w:t>وماهي العائدات المتوقعة من ذلك التبني الامر الذي يجعل مزارعي الاغوار اقل حماسا في التوجه نحو الزراعة العضوية.</w:t>
      </w:r>
    </w:p>
    <w:p w:rsidR="00253EE6" w:rsidRPr="00253EE6" w:rsidRDefault="00253EE6" w:rsidP="005C09E4">
      <w:pPr>
        <w:widowControl w:val="0"/>
        <w:bidi/>
        <w:spacing w:line="340" w:lineRule="exact"/>
        <w:ind w:firstLine="284"/>
        <w:jc w:val="both"/>
        <w:rPr>
          <w:rFonts w:cs="Simplified Arabic"/>
          <w:b/>
          <w:bCs/>
          <w:rtl/>
        </w:rPr>
      </w:pPr>
      <w:r w:rsidRPr="00253EE6">
        <w:rPr>
          <w:rFonts w:cs="Simplified Arabic"/>
          <w:rtl/>
        </w:rPr>
        <w:t>بينت النتائج وجود تباين بين مزارعي المفرق ووادي الاردن فيما يتعلق بمدى المعرفة بالزراعة العضوية، حيث وجد أن بعض المز</w:t>
      </w:r>
      <w:r w:rsidR="005C09E4">
        <w:rPr>
          <w:rFonts w:cs="Simplified Arabic" w:hint="cs"/>
          <w:rtl/>
        </w:rPr>
        <w:t>ا</w:t>
      </w:r>
      <w:r w:rsidRPr="00253EE6">
        <w:rPr>
          <w:rFonts w:cs="Simplified Arabic"/>
          <w:rtl/>
        </w:rPr>
        <w:t>رعين يمتلكون معرفة محدود</w:t>
      </w:r>
      <w:r w:rsidR="005C09E4">
        <w:rPr>
          <w:rFonts w:cs="Simplified Arabic" w:hint="cs"/>
          <w:rtl/>
        </w:rPr>
        <w:t>ة</w:t>
      </w:r>
      <w:r w:rsidRPr="00253EE6">
        <w:rPr>
          <w:rFonts w:cs="Simplified Arabic"/>
          <w:rtl/>
        </w:rPr>
        <w:t xml:space="preserve"> في ممارسات تطبيق الزراعة العضوية في مجال زراعة الخضروات والبعض الآخر لا يمتلك تلك المعرفة مما يشكل عائق أمامهم في تطبيق تلك التقنية، ويمكن أن يرجع ذلك إلى ضعف خدمات الإرشاد المقدمة في هذا المجال. وأوضحت نتائج الدراسة وجود فروق وعلاقات معنوية ذات دلالة إحصائية بين درجات توجه مزراعي الخضروات في المفرق في عينة الدراسة والعوامل المؤثرة كالخبرة الزراعية، المساحة المزروعة، المستوى التعليمي، تقديم خدمات الإرشاد ومصدر معلومات المزارع، ولم تكن هناك فروق وعلاقات معنوية مع متغير العمر. وأشارت النتائج إلى أن غالبية المزارعين يقومون بتطبيق أسلوب استخدام الاسمدة الحيوانية والعضوية والدورة الزراعية. وتؤكد هذه النتائج الحاجة لتوعية وتشجيع المزارعين للحد من </w:t>
      </w:r>
      <w:r w:rsidRPr="00253EE6">
        <w:rPr>
          <w:rFonts w:cs="Simplified Arabic"/>
          <w:rtl/>
        </w:rPr>
        <w:lastRenderedPageBreak/>
        <w:t>الاستخدام المفرط للأسمدة والمبيدات، والتوجه نحو استخدام مخصبات التربة العضوية، الأمر الذي ينعكس بشكل إيجابي في سهولة التحول للزراعة العضوية لتقديم منتجات آمنه صحياً في ظل طلب المستهلك لمنتجات غذائية صحية.</w:t>
      </w:r>
    </w:p>
    <w:p w:rsidR="00253EE6" w:rsidRPr="00253EE6" w:rsidRDefault="00253EE6" w:rsidP="00253EE6">
      <w:pPr>
        <w:widowControl w:val="0"/>
        <w:bidi/>
        <w:spacing w:line="340" w:lineRule="exact"/>
        <w:ind w:firstLine="284"/>
        <w:jc w:val="both"/>
        <w:rPr>
          <w:rFonts w:cs="Simplified Arabic"/>
          <w:b/>
          <w:bCs/>
          <w:rtl/>
        </w:rPr>
      </w:pPr>
    </w:p>
    <w:p w:rsidR="00253EE6" w:rsidRPr="00253EE6" w:rsidRDefault="00253EE6" w:rsidP="00253EE6">
      <w:pPr>
        <w:widowControl w:val="0"/>
        <w:bidi/>
        <w:spacing w:line="340" w:lineRule="exact"/>
        <w:jc w:val="both"/>
        <w:rPr>
          <w:rFonts w:cs="Simplified Arabic"/>
          <w:b/>
          <w:bCs/>
          <w:rtl/>
        </w:rPr>
      </w:pPr>
      <w:r w:rsidRPr="00253EE6">
        <w:rPr>
          <w:rFonts w:cs="Simplified Arabic"/>
          <w:b/>
          <w:bCs/>
          <w:rtl/>
        </w:rPr>
        <w:t>التوصيات</w:t>
      </w:r>
    </w:p>
    <w:p w:rsidR="00253EE6" w:rsidRPr="00253EE6" w:rsidRDefault="00253EE6" w:rsidP="00253EE6">
      <w:pPr>
        <w:widowControl w:val="0"/>
        <w:bidi/>
        <w:spacing w:line="340" w:lineRule="exact"/>
        <w:ind w:firstLine="284"/>
        <w:jc w:val="both"/>
        <w:rPr>
          <w:rFonts w:cs="Simplified Arabic"/>
          <w:rtl/>
        </w:rPr>
      </w:pPr>
      <w:r w:rsidRPr="00253EE6">
        <w:rPr>
          <w:rFonts w:cs="Simplified Arabic"/>
          <w:rtl/>
        </w:rPr>
        <w:t>في ضوء نتائج الدراسة، يمكن التوصية بما يلي:</w:t>
      </w:r>
    </w:p>
    <w:p w:rsidR="00253EE6" w:rsidRPr="00253EE6" w:rsidRDefault="00253EE6" w:rsidP="00253EE6">
      <w:pPr>
        <w:widowControl w:val="0"/>
        <w:numPr>
          <w:ilvl w:val="0"/>
          <w:numId w:val="34"/>
        </w:numPr>
        <w:bidi/>
        <w:spacing w:line="340" w:lineRule="exact"/>
        <w:ind w:left="284" w:hanging="284"/>
        <w:jc w:val="both"/>
        <w:rPr>
          <w:rFonts w:cs="Simplified Arabic"/>
          <w:rtl/>
        </w:rPr>
      </w:pPr>
      <w:r w:rsidRPr="00253EE6">
        <w:rPr>
          <w:rFonts w:cs="Simplified Arabic"/>
          <w:rtl/>
        </w:rPr>
        <w:t xml:space="preserve">عمل دورات تدريبية متخصصة لتدريب المرشدين الزراعيين لتهيئتهم لعملية </w:t>
      </w:r>
      <w:r w:rsidR="005C09E4" w:rsidRPr="00253EE6">
        <w:rPr>
          <w:rFonts w:cs="Simplified Arabic" w:hint="cs"/>
          <w:rtl/>
        </w:rPr>
        <w:t>الإرشاد</w:t>
      </w:r>
      <w:r w:rsidRPr="00253EE6">
        <w:rPr>
          <w:rFonts w:cs="Simplified Arabic"/>
          <w:rtl/>
        </w:rPr>
        <w:t xml:space="preserve"> في مجال الزراعة العضوية</w:t>
      </w:r>
      <w:r>
        <w:rPr>
          <w:rFonts w:cs="Simplified Arabic" w:hint="cs"/>
          <w:rtl/>
        </w:rPr>
        <w:t>.</w:t>
      </w:r>
    </w:p>
    <w:p w:rsidR="00253EE6" w:rsidRPr="00253EE6" w:rsidRDefault="00253EE6" w:rsidP="00253EE6">
      <w:pPr>
        <w:widowControl w:val="0"/>
        <w:numPr>
          <w:ilvl w:val="0"/>
          <w:numId w:val="34"/>
        </w:numPr>
        <w:bidi/>
        <w:spacing w:line="340" w:lineRule="exact"/>
        <w:ind w:left="284" w:hanging="284"/>
        <w:jc w:val="both"/>
        <w:rPr>
          <w:rFonts w:cs="Simplified Arabic"/>
          <w:rtl/>
        </w:rPr>
      </w:pPr>
      <w:r w:rsidRPr="00253EE6">
        <w:rPr>
          <w:rFonts w:cs="Simplified Arabic"/>
          <w:rtl/>
        </w:rPr>
        <w:t>نشر الوعي لدى المستهلك بأهمية المنتج العضوي الصحي كبديل عن المنتج التقليدي الذي قد يضر بصحة المستهلك</w:t>
      </w:r>
      <w:r>
        <w:rPr>
          <w:rFonts w:cs="Simplified Arabic" w:hint="cs"/>
          <w:rtl/>
        </w:rPr>
        <w:t>.</w:t>
      </w:r>
    </w:p>
    <w:p w:rsidR="00253EE6" w:rsidRPr="00253EE6" w:rsidRDefault="00253EE6" w:rsidP="00253EE6">
      <w:pPr>
        <w:widowControl w:val="0"/>
        <w:numPr>
          <w:ilvl w:val="0"/>
          <w:numId w:val="34"/>
        </w:numPr>
        <w:bidi/>
        <w:spacing w:line="340" w:lineRule="exact"/>
        <w:ind w:left="284" w:hanging="284"/>
        <w:jc w:val="both"/>
        <w:rPr>
          <w:rFonts w:cs="Simplified Arabic"/>
          <w:lang w:bidi="ar-JO"/>
        </w:rPr>
      </w:pPr>
      <w:r w:rsidRPr="00253EE6">
        <w:rPr>
          <w:rFonts w:cs="Simplified Arabic"/>
          <w:rtl/>
        </w:rPr>
        <w:t>البحث عن منافذ تسويقية في الأسواق الداخلية والخارجية لتصريف الإنتاج العضوي.</w:t>
      </w:r>
    </w:p>
    <w:p w:rsidR="000270A2" w:rsidRPr="00253EE6" w:rsidRDefault="00253EE6" w:rsidP="005C09E4">
      <w:pPr>
        <w:widowControl w:val="0"/>
        <w:numPr>
          <w:ilvl w:val="0"/>
          <w:numId w:val="34"/>
        </w:numPr>
        <w:bidi/>
        <w:spacing w:line="340" w:lineRule="exact"/>
        <w:ind w:left="284" w:hanging="284"/>
        <w:jc w:val="both"/>
        <w:rPr>
          <w:rFonts w:cs="Simplified Arabic"/>
          <w:rtl/>
        </w:rPr>
      </w:pPr>
      <w:r w:rsidRPr="00253EE6">
        <w:rPr>
          <w:rFonts w:cs="Simplified Arabic"/>
          <w:rtl/>
        </w:rPr>
        <w:t xml:space="preserve">تحفيز الشركات على توفير </w:t>
      </w:r>
      <w:r w:rsidR="005C09E4" w:rsidRPr="00253EE6">
        <w:rPr>
          <w:rFonts w:cs="Simplified Arabic" w:hint="cs"/>
          <w:rtl/>
        </w:rPr>
        <w:t>الأسمد</w:t>
      </w:r>
      <w:r w:rsidR="005C09E4">
        <w:rPr>
          <w:rFonts w:cs="Simplified Arabic" w:hint="cs"/>
          <w:rtl/>
        </w:rPr>
        <w:t>ة</w:t>
      </w:r>
      <w:r w:rsidRPr="00253EE6">
        <w:rPr>
          <w:rFonts w:cs="Simplified Arabic"/>
          <w:rtl/>
        </w:rPr>
        <w:t xml:space="preserve"> والمبيدات العضوية باسعار تشجيعي</w:t>
      </w:r>
      <w:r w:rsidR="005C09E4">
        <w:rPr>
          <w:rFonts w:cs="Simplified Arabic" w:hint="cs"/>
          <w:rtl/>
        </w:rPr>
        <w:t>ة</w:t>
      </w:r>
      <w:r w:rsidRPr="00253EE6">
        <w:rPr>
          <w:rFonts w:cs="Simplified Arabic"/>
          <w:rtl/>
        </w:rPr>
        <w:t xml:space="preserve"> للمزارعين</w:t>
      </w:r>
      <w:r w:rsidRPr="00253EE6">
        <w:rPr>
          <w:rFonts w:cs="Simplified Arabic" w:hint="cs"/>
          <w:rtl/>
        </w:rPr>
        <w:t xml:space="preserve"> </w:t>
      </w:r>
      <w:r w:rsidRPr="00253EE6">
        <w:rPr>
          <w:rFonts w:cs="Simplified Arabic"/>
          <w:rtl/>
        </w:rPr>
        <w:t>الى هنا</w:t>
      </w:r>
      <w:r w:rsidRPr="00253EE6">
        <w:rPr>
          <w:rFonts w:cs="Simplified Arabic" w:hint="cs"/>
          <w:rtl/>
        </w:rPr>
        <w:t>.</w:t>
      </w:r>
    </w:p>
    <w:p w:rsidR="00CA7B4B" w:rsidRDefault="00CA7B4B" w:rsidP="00253EE6">
      <w:pPr>
        <w:widowControl w:val="0"/>
        <w:numPr>
          <w:ilvl w:val="0"/>
          <w:numId w:val="34"/>
        </w:numPr>
        <w:bidi/>
        <w:spacing w:line="340" w:lineRule="exact"/>
        <w:ind w:firstLine="284"/>
        <w:jc w:val="both"/>
        <w:rPr>
          <w:rFonts w:cs="Simplified Arabic"/>
          <w:rtl/>
          <w:lang w:bidi="ar-IQ"/>
        </w:rPr>
        <w:sectPr w:rsidR="00CA7B4B" w:rsidSect="00E855CE">
          <w:type w:val="continuous"/>
          <w:pgSz w:w="11907" w:h="15309" w:code="9"/>
          <w:pgMar w:top="1701" w:right="1134" w:bottom="1701" w:left="907" w:header="1134" w:footer="907" w:gutter="0"/>
          <w:cols w:num="2" w:space="708" w:equalWidth="0">
            <w:col w:w="4579" w:space="708"/>
            <w:col w:w="4579"/>
          </w:cols>
          <w:titlePg/>
          <w:bidi/>
          <w:docGrid w:linePitch="360"/>
        </w:sectPr>
      </w:pPr>
    </w:p>
    <w:p w:rsidR="00CA7B4B" w:rsidRDefault="00CA7B4B" w:rsidP="00CA7B4B">
      <w:pPr>
        <w:widowControl w:val="0"/>
        <w:bidi/>
        <w:spacing w:line="340" w:lineRule="exact"/>
        <w:jc w:val="both"/>
        <w:rPr>
          <w:rFonts w:cs="Simplified Arabic"/>
          <w:rtl/>
          <w:lang w:bidi="ar-IQ"/>
        </w:rPr>
      </w:pPr>
    </w:p>
    <w:p w:rsidR="000C7C08" w:rsidRDefault="000C7C08" w:rsidP="00A63F2E">
      <w:pPr>
        <w:widowControl w:val="0"/>
        <w:bidi/>
        <w:spacing w:line="340" w:lineRule="exact"/>
        <w:ind w:firstLine="284"/>
        <w:jc w:val="both"/>
        <w:rPr>
          <w:rFonts w:cs="Simplified Arabic"/>
          <w:rtl/>
          <w:lang w:bidi="ar-JO"/>
        </w:rPr>
        <w:sectPr w:rsidR="000C7C08" w:rsidSect="00E855CE">
          <w:type w:val="continuous"/>
          <w:pgSz w:w="11907" w:h="15309" w:code="9"/>
          <w:pgMar w:top="1701" w:right="1134" w:bottom="1701" w:left="907" w:header="1134" w:footer="907" w:gutter="0"/>
          <w:cols w:num="2" w:space="708" w:equalWidth="0">
            <w:col w:w="4579" w:space="708"/>
            <w:col w:w="4579"/>
          </w:cols>
          <w:titlePg/>
          <w:bidi/>
          <w:docGrid w:linePitch="360"/>
        </w:sectPr>
      </w:pPr>
    </w:p>
    <w:p w:rsidR="00F31B5E" w:rsidRDefault="00F31B5E" w:rsidP="00F31B5E">
      <w:pPr>
        <w:pStyle w:val="BodyText2"/>
        <w:widowControl w:val="0"/>
        <w:bidi/>
        <w:spacing w:line="280" w:lineRule="exact"/>
        <w:ind w:right="0" w:firstLine="0"/>
        <w:jc w:val="both"/>
        <w:rPr>
          <w:rFonts w:cs="Simplified Arabic"/>
          <w:b/>
          <w:bCs/>
          <w:sz w:val="24"/>
          <w:szCs w:val="24"/>
          <w:rtl/>
          <w:lang w:bidi="ar-JO"/>
        </w:rPr>
      </w:pPr>
    </w:p>
    <w:p w:rsidR="000270A2" w:rsidRDefault="000270A2" w:rsidP="000C5A2A">
      <w:pPr>
        <w:pStyle w:val="BodyText2"/>
        <w:widowControl w:val="0"/>
        <w:bidi/>
        <w:spacing w:line="280" w:lineRule="exact"/>
        <w:ind w:right="0" w:firstLine="0"/>
        <w:jc w:val="both"/>
        <w:rPr>
          <w:rFonts w:cs="Simplified Arabic"/>
          <w:b/>
          <w:bCs/>
          <w:sz w:val="24"/>
          <w:szCs w:val="24"/>
          <w:rtl/>
        </w:rPr>
      </w:pPr>
    </w:p>
    <w:p w:rsidR="000270A2" w:rsidRDefault="000270A2" w:rsidP="000270A2">
      <w:pPr>
        <w:pStyle w:val="BodyText2"/>
        <w:widowControl w:val="0"/>
        <w:bidi/>
        <w:spacing w:line="280" w:lineRule="exact"/>
        <w:ind w:right="0" w:firstLine="0"/>
        <w:jc w:val="both"/>
        <w:rPr>
          <w:rFonts w:cs="Simplified Arabic"/>
          <w:b/>
          <w:bCs/>
          <w:sz w:val="24"/>
          <w:szCs w:val="24"/>
          <w:rtl/>
        </w:rPr>
      </w:pPr>
    </w:p>
    <w:p w:rsidR="004E1AFF" w:rsidRDefault="00DB2911" w:rsidP="000270A2">
      <w:pPr>
        <w:pStyle w:val="BodyText2"/>
        <w:widowControl w:val="0"/>
        <w:bidi/>
        <w:spacing w:line="280" w:lineRule="exact"/>
        <w:ind w:right="0" w:firstLine="0"/>
        <w:jc w:val="both"/>
        <w:rPr>
          <w:rFonts w:cs="Simplified Arabic"/>
          <w:b/>
          <w:bCs/>
          <w:sz w:val="24"/>
          <w:szCs w:val="24"/>
          <w:rtl/>
          <w:lang w:bidi="ar-JO"/>
        </w:rPr>
      </w:pPr>
      <w:r w:rsidRPr="00DB2911">
        <w:rPr>
          <w:rFonts w:cs="Simplified Arabic" w:hint="cs"/>
          <w:b/>
          <w:bCs/>
          <w:sz w:val="24"/>
          <w:szCs w:val="24"/>
          <w:rtl/>
        </w:rPr>
        <w:t>المراجع</w:t>
      </w:r>
    </w:p>
    <w:p w:rsidR="00CA7B4B" w:rsidRDefault="00CA7B4B" w:rsidP="00CA7B4B">
      <w:pPr>
        <w:widowControl w:val="0"/>
        <w:autoSpaceDE w:val="0"/>
        <w:autoSpaceDN w:val="0"/>
        <w:bidi/>
        <w:adjustRightInd w:val="0"/>
        <w:spacing w:line="300" w:lineRule="exact"/>
        <w:ind w:left="284" w:hanging="284"/>
        <w:jc w:val="both"/>
        <w:rPr>
          <w:rFonts w:eastAsia="Calibri" w:cs="Simplified Arabic"/>
          <w:b/>
          <w:bCs/>
          <w:sz w:val="23"/>
          <w:szCs w:val="23"/>
          <w:rtl/>
        </w:rPr>
      </w:pPr>
    </w:p>
    <w:p w:rsidR="00CA7B4B" w:rsidRPr="007D1821" w:rsidRDefault="00CA7B4B" w:rsidP="00CA7B4B">
      <w:pPr>
        <w:widowControl w:val="0"/>
        <w:autoSpaceDE w:val="0"/>
        <w:autoSpaceDN w:val="0"/>
        <w:bidi/>
        <w:adjustRightInd w:val="0"/>
        <w:spacing w:line="300" w:lineRule="exact"/>
        <w:ind w:left="284" w:hanging="284"/>
        <w:jc w:val="both"/>
        <w:rPr>
          <w:rFonts w:eastAsia="Calibri" w:cs="Simplified Arabic"/>
          <w:b/>
          <w:bCs/>
          <w:sz w:val="23"/>
          <w:szCs w:val="23"/>
        </w:rPr>
      </w:pPr>
      <w:r w:rsidRPr="007D1821">
        <w:rPr>
          <w:rFonts w:eastAsia="Calibri" w:cs="Simplified Arabic"/>
          <w:b/>
          <w:bCs/>
          <w:sz w:val="23"/>
          <w:szCs w:val="23"/>
          <w:rtl/>
        </w:rPr>
        <w:t>المراجع العربية</w:t>
      </w:r>
    </w:p>
    <w:p w:rsidR="00CA7B4B" w:rsidRPr="007D1821" w:rsidRDefault="00CA7B4B" w:rsidP="00CA7B4B">
      <w:pPr>
        <w:widowControl w:val="0"/>
        <w:autoSpaceDE w:val="0"/>
        <w:autoSpaceDN w:val="0"/>
        <w:bidi/>
        <w:adjustRightInd w:val="0"/>
        <w:spacing w:line="300" w:lineRule="exact"/>
        <w:ind w:left="284" w:hanging="284"/>
        <w:jc w:val="both"/>
        <w:rPr>
          <w:rFonts w:eastAsia="Calibri" w:cs="Simplified Arabic"/>
          <w:b/>
          <w:bCs/>
          <w:sz w:val="23"/>
          <w:szCs w:val="23"/>
          <w:rtl/>
        </w:rPr>
        <w:sectPr w:rsidR="00CA7B4B" w:rsidRPr="007D1821" w:rsidSect="00CA7B4B">
          <w:type w:val="continuous"/>
          <w:pgSz w:w="11907" w:h="15309"/>
          <w:pgMar w:top="1701" w:right="1134" w:bottom="1701" w:left="907" w:header="1134" w:footer="907" w:gutter="0"/>
          <w:cols w:space="720"/>
        </w:sectPr>
      </w:pPr>
    </w:p>
    <w:p w:rsidR="00253EE6" w:rsidRPr="00253EE6" w:rsidRDefault="00253EE6" w:rsidP="00253EE6">
      <w:pPr>
        <w:widowControl w:val="0"/>
        <w:autoSpaceDE w:val="0"/>
        <w:autoSpaceDN w:val="0"/>
        <w:bidi/>
        <w:adjustRightInd w:val="0"/>
        <w:spacing w:line="300" w:lineRule="exact"/>
        <w:ind w:left="284" w:hanging="284"/>
        <w:jc w:val="both"/>
        <w:rPr>
          <w:rFonts w:eastAsia="Calibri" w:cs="Simplified Arabic"/>
          <w:sz w:val="23"/>
          <w:szCs w:val="23"/>
          <w:lang w:bidi="ar-JO"/>
        </w:rPr>
      </w:pPr>
      <w:r w:rsidRPr="00253EE6">
        <w:rPr>
          <w:rFonts w:eastAsia="Calibri" w:cs="Simplified Arabic"/>
          <w:sz w:val="23"/>
          <w:szCs w:val="23"/>
          <w:rtl/>
        </w:rPr>
        <w:lastRenderedPageBreak/>
        <w:t xml:space="preserve">أبو دهيم، أمل تركي موسى. 2014، </w:t>
      </w:r>
      <w:r w:rsidRPr="00253EE6">
        <w:rPr>
          <w:rFonts w:eastAsia="Calibri" w:cs="Simplified Arabic"/>
          <w:b/>
          <w:bCs/>
          <w:i/>
          <w:iCs/>
          <w:sz w:val="23"/>
          <w:szCs w:val="23"/>
          <w:rtl/>
        </w:rPr>
        <w:t>إقتصاديات الزراعة العضوية مقارنة بالتقليدية في الأردن</w:t>
      </w:r>
      <w:r w:rsidRPr="00253EE6">
        <w:rPr>
          <w:rFonts w:eastAsia="Calibri" w:cs="Simplified Arabic"/>
          <w:sz w:val="23"/>
          <w:szCs w:val="23"/>
          <w:rtl/>
        </w:rPr>
        <w:t>، رسالة ماجستير، كلية الدراسات العليا، الجامعة الأردنية.</w:t>
      </w:r>
    </w:p>
    <w:p w:rsidR="00253EE6" w:rsidRPr="00253EE6" w:rsidRDefault="00253EE6" w:rsidP="00253EE6">
      <w:pPr>
        <w:widowControl w:val="0"/>
        <w:autoSpaceDE w:val="0"/>
        <w:autoSpaceDN w:val="0"/>
        <w:bidi/>
        <w:adjustRightInd w:val="0"/>
        <w:spacing w:line="300" w:lineRule="exact"/>
        <w:ind w:left="284" w:hanging="284"/>
        <w:jc w:val="both"/>
        <w:rPr>
          <w:rFonts w:eastAsia="Calibri" w:cs="Simplified Arabic"/>
          <w:sz w:val="23"/>
          <w:szCs w:val="23"/>
          <w:lang w:bidi="ar-JO"/>
        </w:rPr>
      </w:pPr>
      <w:r w:rsidRPr="00253EE6">
        <w:rPr>
          <w:rFonts w:eastAsia="Calibri" w:cs="Simplified Arabic"/>
          <w:sz w:val="23"/>
          <w:szCs w:val="23"/>
          <w:rtl/>
        </w:rPr>
        <w:t xml:space="preserve">أبو زينة، فريد كامل، محمد وليد البطش.2007، </w:t>
      </w:r>
      <w:r w:rsidRPr="00253EE6">
        <w:rPr>
          <w:rFonts w:eastAsia="Calibri" w:cs="Simplified Arabic"/>
          <w:b/>
          <w:bCs/>
          <w:i/>
          <w:iCs/>
          <w:sz w:val="23"/>
          <w:szCs w:val="23"/>
          <w:rtl/>
        </w:rPr>
        <w:t>مناهج البحث العلمي- تصميم البحث والتحليل الإحصائي</w:t>
      </w:r>
      <w:r w:rsidRPr="00253EE6">
        <w:rPr>
          <w:rFonts w:eastAsia="Calibri" w:cs="Simplified Arabic"/>
          <w:sz w:val="23"/>
          <w:szCs w:val="23"/>
          <w:rtl/>
        </w:rPr>
        <w:t>، الطبعة الأولى، دار وائل للطباعة والنشر، عمان، الأردن.</w:t>
      </w:r>
    </w:p>
    <w:p w:rsidR="00253EE6" w:rsidRPr="00253EE6" w:rsidRDefault="00253EE6" w:rsidP="00253EE6">
      <w:pPr>
        <w:widowControl w:val="0"/>
        <w:autoSpaceDE w:val="0"/>
        <w:autoSpaceDN w:val="0"/>
        <w:bidi/>
        <w:adjustRightInd w:val="0"/>
        <w:spacing w:line="300" w:lineRule="exact"/>
        <w:ind w:left="284" w:hanging="284"/>
        <w:jc w:val="both"/>
        <w:rPr>
          <w:rFonts w:eastAsia="Calibri" w:cs="Simplified Arabic"/>
          <w:sz w:val="23"/>
          <w:szCs w:val="23"/>
          <w:lang w:bidi="ar-JO"/>
        </w:rPr>
      </w:pPr>
      <w:r w:rsidRPr="00253EE6">
        <w:rPr>
          <w:rFonts w:eastAsia="Calibri" w:cs="Simplified Arabic"/>
          <w:sz w:val="23"/>
          <w:szCs w:val="23"/>
          <w:rtl/>
        </w:rPr>
        <w:t xml:space="preserve">حماد، سامي عبدالحيد، 2011، </w:t>
      </w:r>
      <w:r w:rsidRPr="00253EE6">
        <w:rPr>
          <w:rFonts w:eastAsia="Calibri" w:cs="Simplified Arabic"/>
          <w:b/>
          <w:bCs/>
          <w:i/>
          <w:iCs/>
          <w:sz w:val="23"/>
          <w:szCs w:val="23"/>
          <w:rtl/>
        </w:rPr>
        <w:t>البيئة والزراعة العضوية في العالم العربي</w:t>
      </w:r>
      <w:r w:rsidRPr="00253EE6">
        <w:rPr>
          <w:rFonts w:eastAsia="Calibri" w:cs="Simplified Arabic"/>
          <w:sz w:val="23"/>
          <w:szCs w:val="23"/>
          <w:rtl/>
        </w:rPr>
        <w:t>، المكتبة العصرية للنشر والتوزيع، المنصورة، مصر.</w:t>
      </w:r>
    </w:p>
    <w:p w:rsidR="00253EE6" w:rsidRPr="00253EE6" w:rsidRDefault="00253EE6" w:rsidP="00D234D9">
      <w:pPr>
        <w:widowControl w:val="0"/>
        <w:autoSpaceDE w:val="0"/>
        <w:autoSpaceDN w:val="0"/>
        <w:bidi/>
        <w:adjustRightInd w:val="0"/>
        <w:spacing w:line="300" w:lineRule="exact"/>
        <w:ind w:left="284" w:hanging="284"/>
        <w:jc w:val="both"/>
        <w:rPr>
          <w:rFonts w:eastAsia="Calibri" w:cs="Simplified Arabic"/>
          <w:sz w:val="23"/>
          <w:szCs w:val="23"/>
          <w:lang w:bidi="ar-JO"/>
        </w:rPr>
      </w:pPr>
      <w:r w:rsidRPr="00253EE6">
        <w:rPr>
          <w:rFonts w:eastAsia="Calibri" w:cs="Simplified Arabic"/>
          <w:sz w:val="23"/>
          <w:szCs w:val="23"/>
          <w:rtl/>
          <w:lang w:bidi="ar-JO"/>
        </w:rPr>
        <w:t>الخالدي،</w:t>
      </w:r>
      <w:r w:rsidR="000857A8">
        <w:rPr>
          <w:rFonts w:eastAsia="Calibri" w:cs="Simplified Arabic" w:hint="cs"/>
          <w:sz w:val="23"/>
          <w:szCs w:val="23"/>
          <w:rtl/>
          <w:lang w:bidi="ar-JO"/>
        </w:rPr>
        <w:t xml:space="preserve"> </w:t>
      </w:r>
      <w:r w:rsidRPr="00253EE6">
        <w:rPr>
          <w:rFonts w:eastAsia="Calibri" w:cs="Simplified Arabic"/>
          <w:sz w:val="23"/>
          <w:szCs w:val="23"/>
          <w:rtl/>
          <w:lang w:bidi="ar-JO"/>
        </w:rPr>
        <w:t>عبدالرحمن.</w:t>
      </w:r>
      <w:r w:rsidR="000857A8">
        <w:rPr>
          <w:rFonts w:eastAsia="Calibri" w:cs="Simplified Arabic" w:hint="cs"/>
          <w:sz w:val="23"/>
          <w:szCs w:val="23"/>
          <w:rtl/>
          <w:lang w:bidi="ar-JO"/>
        </w:rPr>
        <w:t xml:space="preserve"> </w:t>
      </w:r>
      <w:r w:rsidRPr="00253EE6">
        <w:rPr>
          <w:rFonts w:eastAsia="Calibri" w:cs="Simplified Arabic"/>
          <w:sz w:val="23"/>
          <w:szCs w:val="23"/>
          <w:rtl/>
          <w:lang w:bidi="ar-JO"/>
        </w:rPr>
        <w:t xml:space="preserve">2007، واقع المرشدين الزراعيين في محافظة طرطوس، </w:t>
      </w:r>
      <w:r w:rsidRPr="00253EE6">
        <w:rPr>
          <w:rFonts w:eastAsia="Calibri" w:cs="Simplified Arabic"/>
          <w:b/>
          <w:bCs/>
          <w:i/>
          <w:iCs/>
          <w:sz w:val="23"/>
          <w:szCs w:val="23"/>
          <w:rtl/>
          <w:lang w:bidi="ar-JO"/>
        </w:rPr>
        <w:t>مجلة جامعة تشرين للدراسات والبحوث</w:t>
      </w:r>
      <w:r w:rsidRPr="00253EE6">
        <w:rPr>
          <w:rFonts w:eastAsia="Calibri" w:cs="Simplified Arabic"/>
          <w:sz w:val="23"/>
          <w:szCs w:val="23"/>
          <w:rtl/>
          <w:lang w:bidi="ar-JO"/>
        </w:rPr>
        <w:t>، المجلد (29) العدد (2).</w:t>
      </w:r>
    </w:p>
    <w:p w:rsidR="00253EE6" w:rsidRPr="00253EE6" w:rsidRDefault="00253EE6" w:rsidP="00253EE6">
      <w:pPr>
        <w:widowControl w:val="0"/>
        <w:autoSpaceDE w:val="0"/>
        <w:autoSpaceDN w:val="0"/>
        <w:bidi/>
        <w:adjustRightInd w:val="0"/>
        <w:spacing w:line="300" w:lineRule="exact"/>
        <w:ind w:left="284" w:hanging="284"/>
        <w:jc w:val="both"/>
        <w:rPr>
          <w:rFonts w:eastAsia="Calibri" w:cs="Simplified Arabic"/>
          <w:sz w:val="23"/>
          <w:szCs w:val="23"/>
          <w:rtl/>
        </w:rPr>
      </w:pPr>
      <w:r w:rsidRPr="00253EE6">
        <w:rPr>
          <w:rFonts w:eastAsia="Calibri" w:cs="Simplified Arabic"/>
          <w:sz w:val="23"/>
          <w:szCs w:val="23"/>
          <w:rtl/>
        </w:rPr>
        <w:lastRenderedPageBreak/>
        <w:t>الرضيمان، خالد بن ناصر، 2008، القيمة الغذائية للمنتجات الزراعية العضوية (الخالية من الكمياويات)،</w:t>
      </w:r>
      <w:r w:rsidR="005C09E4">
        <w:rPr>
          <w:rFonts w:eastAsia="Calibri" w:cs="Simplified Arabic" w:hint="cs"/>
          <w:sz w:val="23"/>
          <w:szCs w:val="23"/>
          <w:rtl/>
        </w:rPr>
        <w:t xml:space="preserve"> </w:t>
      </w:r>
      <w:r w:rsidRPr="00253EE6">
        <w:rPr>
          <w:rFonts w:eastAsia="Calibri" w:cs="Simplified Arabic"/>
          <w:b/>
          <w:bCs/>
          <w:i/>
          <w:iCs/>
          <w:sz w:val="23"/>
          <w:szCs w:val="23"/>
          <w:rtl/>
        </w:rPr>
        <w:t>مجلة أسيوط للدراسات البيئية</w:t>
      </w:r>
      <w:r w:rsidRPr="00253EE6">
        <w:rPr>
          <w:rFonts w:eastAsia="Calibri" w:cs="Simplified Arabic"/>
          <w:sz w:val="23"/>
          <w:szCs w:val="23"/>
          <w:rtl/>
        </w:rPr>
        <w:t>، العدد 33.</w:t>
      </w:r>
    </w:p>
    <w:p w:rsidR="00D234D9" w:rsidRDefault="00253EE6" w:rsidP="00D234D9">
      <w:pPr>
        <w:widowControl w:val="0"/>
        <w:autoSpaceDE w:val="0"/>
        <w:autoSpaceDN w:val="0"/>
        <w:bidi/>
        <w:adjustRightInd w:val="0"/>
        <w:spacing w:line="300" w:lineRule="exact"/>
        <w:ind w:left="284" w:hanging="284"/>
        <w:jc w:val="both"/>
        <w:rPr>
          <w:rFonts w:eastAsia="Calibri" w:cs="Simplified Arabic"/>
          <w:sz w:val="23"/>
          <w:szCs w:val="23"/>
          <w:rtl/>
          <w:lang w:bidi="ar-JO"/>
        </w:rPr>
      </w:pPr>
      <w:r w:rsidRPr="00253EE6">
        <w:rPr>
          <w:rFonts w:eastAsia="Calibri" w:cs="Simplified Arabic"/>
          <w:sz w:val="23"/>
          <w:szCs w:val="23"/>
          <w:rtl/>
          <w:lang w:bidi="ar-JO"/>
        </w:rPr>
        <w:t xml:space="preserve">القحطاني، سفر بن حسين، علاء أحمد قطب ويوسف بن عبدالرحمن العمري. 2014. تقييم اقتصادي مقارن لإنتاج الطماطم العضوية وغير العضوية في المملكة العربية السعودية، </w:t>
      </w:r>
      <w:r w:rsidRPr="00253EE6">
        <w:rPr>
          <w:rFonts w:eastAsia="Calibri" w:cs="Simplified Arabic"/>
          <w:b/>
          <w:bCs/>
          <w:i/>
          <w:iCs/>
          <w:sz w:val="23"/>
          <w:szCs w:val="23"/>
          <w:rtl/>
          <w:lang w:bidi="ar-JO"/>
        </w:rPr>
        <w:t>مجلة الجمعية السعودية للعلوم الزراعية</w:t>
      </w:r>
      <w:r w:rsidRPr="00253EE6">
        <w:rPr>
          <w:rFonts w:eastAsia="Calibri" w:cs="Simplified Arabic"/>
          <w:sz w:val="23"/>
          <w:szCs w:val="23"/>
          <w:rtl/>
          <w:lang w:bidi="ar-JO"/>
        </w:rPr>
        <w:t xml:space="preserve">، جامعة </w:t>
      </w:r>
      <w:r w:rsidR="00D234D9">
        <w:rPr>
          <w:rFonts w:eastAsia="Calibri" w:cs="Simplified Arabic"/>
          <w:sz w:val="23"/>
          <w:szCs w:val="23"/>
          <w:rtl/>
          <w:lang w:bidi="ar-JO"/>
        </w:rPr>
        <w:t>الملك سعود، المجلد 13، العدد أ1</w:t>
      </w:r>
      <w:r w:rsidR="00D234D9">
        <w:rPr>
          <w:rFonts w:eastAsia="Calibri" w:cs="Simplified Arabic" w:hint="cs"/>
          <w:sz w:val="23"/>
          <w:szCs w:val="23"/>
          <w:rtl/>
          <w:lang w:bidi="ar-JO"/>
        </w:rPr>
        <w:t>.</w:t>
      </w:r>
    </w:p>
    <w:p w:rsidR="00253EE6" w:rsidRPr="00253EE6" w:rsidRDefault="00253EE6" w:rsidP="00D234D9">
      <w:pPr>
        <w:widowControl w:val="0"/>
        <w:autoSpaceDE w:val="0"/>
        <w:autoSpaceDN w:val="0"/>
        <w:bidi/>
        <w:adjustRightInd w:val="0"/>
        <w:spacing w:line="300" w:lineRule="exact"/>
        <w:ind w:left="284" w:hanging="284"/>
        <w:jc w:val="both"/>
        <w:rPr>
          <w:rFonts w:eastAsia="Calibri" w:cs="Simplified Arabic"/>
          <w:sz w:val="23"/>
          <w:szCs w:val="23"/>
          <w:lang w:bidi="ar-JO"/>
        </w:rPr>
      </w:pPr>
      <w:r w:rsidRPr="00253EE6">
        <w:rPr>
          <w:rFonts w:eastAsia="Calibri" w:cs="Simplified Arabic"/>
          <w:sz w:val="23"/>
          <w:szCs w:val="23"/>
          <w:rtl/>
          <w:lang w:bidi="ar-JO"/>
        </w:rPr>
        <w:t xml:space="preserve">وزارة الزراعة، </w:t>
      </w:r>
      <w:r w:rsidRPr="00253EE6">
        <w:rPr>
          <w:rFonts w:eastAsia="Calibri" w:cs="Simplified Arabic"/>
          <w:b/>
          <w:bCs/>
          <w:i/>
          <w:iCs/>
          <w:sz w:val="23"/>
          <w:szCs w:val="23"/>
          <w:rtl/>
          <w:lang w:bidi="ar-JO"/>
        </w:rPr>
        <w:t>التقرير السنوي</w:t>
      </w:r>
      <w:r w:rsidRPr="00253EE6">
        <w:rPr>
          <w:rFonts w:eastAsia="Calibri" w:cs="Simplified Arabic"/>
          <w:sz w:val="23"/>
          <w:szCs w:val="23"/>
          <w:rtl/>
          <w:lang w:bidi="ar-JO"/>
        </w:rPr>
        <w:t>، 2013.</w:t>
      </w:r>
    </w:p>
    <w:p w:rsidR="00253EE6" w:rsidRPr="00253EE6" w:rsidRDefault="00253EE6" w:rsidP="00253EE6">
      <w:pPr>
        <w:widowControl w:val="0"/>
        <w:autoSpaceDE w:val="0"/>
        <w:autoSpaceDN w:val="0"/>
        <w:bidi/>
        <w:adjustRightInd w:val="0"/>
        <w:spacing w:line="300" w:lineRule="exact"/>
        <w:ind w:left="284" w:hanging="284"/>
        <w:jc w:val="both"/>
        <w:rPr>
          <w:rFonts w:eastAsia="Calibri" w:cs="Simplified Arabic"/>
          <w:sz w:val="23"/>
          <w:szCs w:val="23"/>
          <w:rtl/>
          <w:lang w:bidi="ar-JO"/>
        </w:rPr>
      </w:pPr>
      <w:r w:rsidRPr="00253EE6">
        <w:rPr>
          <w:rFonts w:eastAsia="Calibri" w:cs="Simplified Arabic"/>
          <w:sz w:val="23"/>
          <w:szCs w:val="23"/>
          <w:rtl/>
        </w:rPr>
        <w:t xml:space="preserve">رينسيس ليكرت، </w:t>
      </w:r>
      <w:r w:rsidRPr="00253EE6">
        <w:rPr>
          <w:rFonts w:eastAsia="Calibri" w:cs="Simplified Arabic"/>
          <w:b/>
          <w:bCs/>
          <w:i/>
          <w:iCs/>
          <w:sz w:val="23"/>
          <w:szCs w:val="23"/>
          <w:rtl/>
        </w:rPr>
        <w:t>أسلوب لبحث مقياس السلوكيات (بالإنكليزي)</w:t>
      </w:r>
      <w:r w:rsidRPr="00253EE6">
        <w:rPr>
          <w:rFonts w:eastAsia="Calibri" w:cs="Simplified Arabic"/>
          <w:sz w:val="23"/>
          <w:szCs w:val="23"/>
          <w:rtl/>
        </w:rPr>
        <w:t>، أرشيف علم النفس، صفحة 140، 1932</w:t>
      </w:r>
      <w:r w:rsidR="00D234D9">
        <w:rPr>
          <w:rFonts w:eastAsia="Calibri" w:cs="Simplified Arabic" w:hint="cs"/>
          <w:sz w:val="23"/>
          <w:szCs w:val="23"/>
          <w:rtl/>
          <w:lang w:bidi="ar-JO"/>
        </w:rPr>
        <w:t>.</w:t>
      </w:r>
    </w:p>
    <w:p w:rsidR="00A63F2E" w:rsidRPr="00253EE6" w:rsidRDefault="00A63F2E" w:rsidP="00253EE6">
      <w:pPr>
        <w:widowControl w:val="0"/>
        <w:autoSpaceDE w:val="0"/>
        <w:autoSpaceDN w:val="0"/>
        <w:bidi/>
        <w:adjustRightInd w:val="0"/>
        <w:spacing w:line="300" w:lineRule="exact"/>
        <w:ind w:left="284" w:hanging="284"/>
        <w:jc w:val="both"/>
        <w:rPr>
          <w:rFonts w:eastAsia="Calibri" w:cs="Simplified Arabic"/>
          <w:sz w:val="23"/>
          <w:szCs w:val="23"/>
          <w:rtl/>
          <w:lang w:bidi="ar-JO"/>
        </w:rPr>
      </w:pPr>
    </w:p>
    <w:p w:rsidR="00CA7B4B" w:rsidRPr="007D1821" w:rsidRDefault="00CA7B4B" w:rsidP="00CA7B4B">
      <w:pPr>
        <w:widowControl w:val="0"/>
        <w:autoSpaceDE w:val="0"/>
        <w:autoSpaceDN w:val="0"/>
        <w:bidi/>
        <w:adjustRightInd w:val="0"/>
        <w:spacing w:line="300" w:lineRule="exact"/>
        <w:ind w:left="284" w:hanging="284"/>
        <w:jc w:val="both"/>
        <w:rPr>
          <w:rFonts w:eastAsia="Calibri" w:cs="Simplified Arabic"/>
          <w:sz w:val="23"/>
          <w:szCs w:val="23"/>
          <w:rtl/>
        </w:rPr>
        <w:sectPr w:rsidR="00CA7B4B" w:rsidRPr="007D1821">
          <w:type w:val="continuous"/>
          <w:pgSz w:w="11907" w:h="15309"/>
          <w:pgMar w:top="1701" w:right="1134" w:bottom="1701" w:left="907" w:header="1134" w:footer="907" w:gutter="0"/>
          <w:cols w:num="2" w:space="720" w:equalWidth="0">
            <w:col w:w="4573" w:space="720"/>
            <w:col w:w="4573"/>
          </w:cols>
          <w:bidi/>
        </w:sectPr>
      </w:pPr>
    </w:p>
    <w:p w:rsidR="00F31B5E" w:rsidRDefault="00F31B5E" w:rsidP="000C5A2A">
      <w:pPr>
        <w:pStyle w:val="BodyText2"/>
        <w:widowControl w:val="0"/>
        <w:bidi/>
        <w:spacing w:line="280" w:lineRule="exact"/>
        <w:ind w:right="0" w:firstLine="284"/>
        <w:jc w:val="lowKashida"/>
        <w:rPr>
          <w:rFonts w:cs="Simplified Arabic"/>
          <w:b/>
          <w:bCs/>
          <w:sz w:val="23"/>
          <w:szCs w:val="23"/>
          <w:rtl/>
          <w:lang w:bidi="ar-JO"/>
        </w:rPr>
      </w:pPr>
    </w:p>
    <w:p w:rsidR="00672829" w:rsidRPr="00672829" w:rsidRDefault="00672829" w:rsidP="00CA7B4B">
      <w:pPr>
        <w:pStyle w:val="BodyText2"/>
        <w:widowControl w:val="0"/>
        <w:bidi/>
        <w:spacing w:line="280" w:lineRule="exact"/>
        <w:ind w:right="0" w:firstLine="0"/>
        <w:jc w:val="lowKashida"/>
        <w:rPr>
          <w:rFonts w:cs="Simplified Arabic"/>
          <w:b/>
          <w:bCs/>
          <w:sz w:val="23"/>
          <w:szCs w:val="23"/>
          <w:rtl/>
        </w:rPr>
      </w:pPr>
      <w:r w:rsidRPr="00672829">
        <w:rPr>
          <w:rFonts w:cs="Simplified Arabic"/>
          <w:b/>
          <w:bCs/>
          <w:sz w:val="23"/>
          <w:szCs w:val="23"/>
          <w:rtl/>
        </w:rPr>
        <w:lastRenderedPageBreak/>
        <w:t>المراجع الأجنبية</w:t>
      </w:r>
    </w:p>
    <w:p w:rsidR="00672829" w:rsidRPr="00672829" w:rsidRDefault="00672829" w:rsidP="000C5A2A">
      <w:pPr>
        <w:pStyle w:val="BodyText2"/>
        <w:widowControl w:val="0"/>
        <w:bidi/>
        <w:spacing w:line="280" w:lineRule="exact"/>
        <w:ind w:right="0" w:firstLine="284"/>
        <w:jc w:val="lowKashida"/>
        <w:rPr>
          <w:rFonts w:cs="Simplified Arabic"/>
          <w:b/>
          <w:bCs/>
          <w:sz w:val="23"/>
          <w:szCs w:val="23"/>
        </w:rPr>
        <w:sectPr w:rsidR="00672829" w:rsidRPr="00672829" w:rsidSect="00672829">
          <w:type w:val="continuous"/>
          <w:pgSz w:w="11907" w:h="15309" w:code="9"/>
          <w:pgMar w:top="1701" w:right="1134" w:bottom="1701" w:left="907" w:header="1134" w:footer="907" w:gutter="0"/>
          <w:cols w:space="720"/>
          <w:titlePg/>
          <w:bidi/>
          <w:docGrid w:linePitch="360"/>
        </w:sectPr>
      </w:pP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lastRenderedPageBreak/>
        <w:t>Adesope, O., Njoku, E., Oguzor, N., and Ugwuja, V. 2012. Effect of Socio-Economic</w:t>
      </w:r>
      <w:r w:rsidR="00CC7258">
        <w:rPr>
          <w:color w:val="000000"/>
          <w:sz w:val="19"/>
          <w:szCs w:val="19"/>
        </w:rPr>
        <w:t xml:space="preserve"> </w:t>
      </w:r>
      <w:r w:rsidRPr="00253EE6">
        <w:rPr>
          <w:color w:val="000000"/>
          <w:sz w:val="19"/>
          <w:szCs w:val="19"/>
        </w:rPr>
        <w:t xml:space="preserve">Adhikari, R. 2011. Economics of Rice Production. </w:t>
      </w:r>
      <w:r w:rsidRPr="00253EE6">
        <w:rPr>
          <w:b/>
          <w:bCs/>
          <w:i/>
          <w:iCs/>
          <w:color w:val="000000"/>
          <w:sz w:val="19"/>
          <w:szCs w:val="19"/>
        </w:rPr>
        <w:t xml:space="preserve">The journal of </w:t>
      </w:r>
      <w:r w:rsidR="00840567" w:rsidRPr="00253EE6">
        <w:rPr>
          <w:b/>
          <w:bCs/>
          <w:i/>
          <w:iCs/>
          <w:color w:val="000000"/>
          <w:sz w:val="19"/>
          <w:szCs w:val="19"/>
        </w:rPr>
        <w:t xml:space="preserve">Agriculture </w:t>
      </w:r>
      <w:r w:rsidRPr="00253EE6">
        <w:rPr>
          <w:b/>
          <w:bCs/>
          <w:i/>
          <w:iCs/>
          <w:color w:val="000000"/>
          <w:sz w:val="19"/>
          <w:szCs w:val="19"/>
        </w:rPr>
        <w:t xml:space="preserve">and </w:t>
      </w:r>
      <w:r w:rsidR="00840567" w:rsidRPr="00253EE6">
        <w:rPr>
          <w:b/>
          <w:bCs/>
          <w:i/>
          <w:iCs/>
          <w:color w:val="000000"/>
          <w:sz w:val="19"/>
          <w:szCs w:val="19"/>
        </w:rPr>
        <w:t>Environment</w:t>
      </w:r>
      <w:r w:rsidRPr="00253EE6">
        <w:rPr>
          <w:b/>
          <w:bCs/>
          <w:color w:val="000000"/>
          <w:sz w:val="19"/>
          <w:szCs w:val="19"/>
        </w:rPr>
        <w:t>,</w:t>
      </w:r>
      <w:r w:rsidRPr="00253EE6">
        <w:rPr>
          <w:color w:val="000000"/>
          <w:sz w:val="19"/>
          <w:szCs w:val="19"/>
        </w:rPr>
        <w:t xml:space="preserve"> 12.</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Al-Qudah, H. 1996. Optimal irrigation management under condition of limited water supply in the Jordan valley, Unpublished Doctoral Dissertation, University of London, Wye College.</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Al-Rudaiman, K. B. N. 2004. Introduction to organic agriculture. </w:t>
      </w:r>
      <w:r w:rsidRPr="003009F3">
        <w:rPr>
          <w:b/>
          <w:bCs/>
          <w:i/>
          <w:iCs/>
          <w:color w:val="000000"/>
          <w:sz w:val="19"/>
          <w:szCs w:val="19"/>
        </w:rPr>
        <w:t>Agricultural Journal</w:t>
      </w:r>
      <w:r w:rsidRPr="00253EE6">
        <w:rPr>
          <w:color w:val="000000"/>
          <w:sz w:val="19"/>
          <w:szCs w:val="19"/>
        </w:rPr>
        <w:t>, 35 (2), Ministry of Agriculture, Saudi Arabia.</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Altarawneh, Mohammad. 2013. Consumer Awareness towards Organic Food:A Pilot Study in Jordan</w:t>
      </w:r>
      <w:r w:rsidRPr="00253EE6">
        <w:rPr>
          <w:b/>
          <w:bCs/>
          <w:i/>
          <w:iCs/>
          <w:color w:val="000000"/>
          <w:sz w:val="19"/>
          <w:szCs w:val="19"/>
        </w:rPr>
        <w:t>, J. Agric. Food. Tech</w:t>
      </w:r>
      <w:r w:rsidRPr="00253EE6">
        <w:rPr>
          <w:color w:val="000000"/>
          <w:sz w:val="19"/>
          <w:szCs w:val="19"/>
        </w:rPr>
        <w:t>., 3(12)14-18.</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Alzaidi,</w:t>
      </w:r>
      <w:r w:rsidRPr="00253EE6">
        <w:rPr>
          <w:color w:val="000000"/>
          <w:sz w:val="19"/>
          <w:szCs w:val="19"/>
          <w:rtl/>
          <w:lang w:val="it-IT"/>
        </w:rPr>
        <w:t xml:space="preserve"> </w:t>
      </w:r>
      <w:r w:rsidRPr="00253EE6">
        <w:rPr>
          <w:color w:val="000000"/>
          <w:sz w:val="19"/>
          <w:szCs w:val="19"/>
        </w:rPr>
        <w:t xml:space="preserve">A.A. and Baig, M. B. and Elhag, E. A. 2013. An Investigation into the Farmers’ Attitudes towards Organic Farming in Riyadh Region – Kingdom of Saudi Arabia. </w:t>
      </w:r>
      <w:r w:rsidRPr="00253EE6">
        <w:rPr>
          <w:b/>
          <w:bCs/>
          <w:i/>
          <w:iCs/>
          <w:color w:val="000000"/>
          <w:sz w:val="19"/>
          <w:szCs w:val="19"/>
        </w:rPr>
        <w:t>Bulgarian Journal of Agricultural Science</w:t>
      </w:r>
      <w:r w:rsidRPr="00253EE6">
        <w:rPr>
          <w:color w:val="000000"/>
          <w:sz w:val="19"/>
          <w:szCs w:val="19"/>
        </w:rPr>
        <w:t>, 19 (3): 426-431.</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Assis, K. and Mohd Ismail, H.A. 2011. Knowledge, Attitude and Practices of Farmers Towards Organic Farming, </w:t>
      </w:r>
      <w:r w:rsidRPr="00253EE6">
        <w:rPr>
          <w:b/>
          <w:bCs/>
          <w:i/>
          <w:iCs/>
          <w:color w:val="000000"/>
          <w:sz w:val="19"/>
          <w:szCs w:val="19"/>
        </w:rPr>
        <w:t>Int. J. Eco. Res</w:t>
      </w:r>
      <w:r w:rsidRPr="00253EE6">
        <w:rPr>
          <w:color w:val="000000"/>
          <w:sz w:val="19"/>
          <w:szCs w:val="19"/>
        </w:rPr>
        <w:t>., 2(3): 1-6.</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Ban, A.W. Van Den. 1995. Book Review. Journal of Agricultural Education and Extension, 1 (4), Retrieved March 25, 2003, from http://www.bib.wau.nl/ejae/v1n4- 7.html.</w:t>
      </w:r>
    </w:p>
    <w:p w:rsidR="00253EE6" w:rsidRPr="00253EE6" w:rsidRDefault="00253EE6" w:rsidP="00AB0EA5">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Burton, M. 1997. Why do Uk Organic Horticultural Producers Adopt </w:t>
      </w:r>
      <w:r w:rsidR="00AB0EA5">
        <w:rPr>
          <w:color w:val="000000"/>
          <w:sz w:val="19"/>
          <w:szCs w:val="19"/>
        </w:rPr>
        <w:t>O</w:t>
      </w:r>
      <w:r w:rsidR="00AB0EA5" w:rsidRPr="00253EE6">
        <w:rPr>
          <w:color w:val="000000"/>
          <w:sz w:val="19"/>
          <w:szCs w:val="19"/>
        </w:rPr>
        <w:t xml:space="preserve">rganic </w:t>
      </w:r>
      <w:r w:rsidRPr="00253EE6">
        <w:rPr>
          <w:color w:val="000000"/>
          <w:sz w:val="19"/>
          <w:szCs w:val="19"/>
        </w:rPr>
        <w:t>Techniques. (6): 7–10</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Burton, M., Rigby, D., Young, T. 1999. Analysis of the Determinants of Adoption of Characteristics of Farmers on Their Adoption of Organic Farming Practices, Crop Production Technologies, </w:t>
      </w:r>
      <w:r w:rsidRPr="00253EE6">
        <w:rPr>
          <w:b/>
          <w:bCs/>
          <w:i/>
          <w:iCs/>
          <w:color w:val="000000"/>
          <w:sz w:val="19"/>
          <w:szCs w:val="19"/>
        </w:rPr>
        <w:t>InTech, ISBN</w:t>
      </w:r>
      <w:r w:rsidRPr="00253EE6">
        <w:rPr>
          <w:color w:val="000000"/>
          <w:sz w:val="19"/>
          <w:szCs w:val="19"/>
        </w:rPr>
        <w:t>: 978-953-307-787-1.</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Christensen, Tove, Søren Bøye Olsen, Alex Dubgaard and Niels Kærgård. 2012. Organic farming and multi-criteria decisions: An economic survey, Conference paper, IFSA, Aarhus, Denmark</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Dhaka B.L., Chayal, K. "Farmers’ Experience with ICTs on </w:t>
      </w:r>
      <w:r w:rsidRPr="00253EE6">
        <w:rPr>
          <w:color w:val="000000"/>
          <w:sz w:val="19"/>
          <w:szCs w:val="19"/>
        </w:rPr>
        <w:lastRenderedPageBreak/>
        <w:t xml:space="preserve">Transfer of Technology in Changing.(2010). Agri-rural Environment", </w:t>
      </w:r>
      <w:r w:rsidRPr="00253EE6">
        <w:rPr>
          <w:b/>
          <w:bCs/>
          <w:i/>
          <w:iCs/>
          <w:color w:val="000000"/>
          <w:sz w:val="19"/>
          <w:szCs w:val="19"/>
        </w:rPr>
        <w:t>Indian Res. J. Ext. Edu</w:t>
      </w:r>
      <w:r w:rsidRPr="00253EE6">
        <w:rPr>
          <w:color w:val="000000"/>
          <w:sz w:val="19"/>
          <w:szCs w:val="19"/>
        </w:rPr>
        <w:t>. 10,(3): 114-118.</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FAO. 1999. Netherlands conference on agriculture and environment. http/www.fao.org/sd/epdirect/epre0023.htm.</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Kameswari, VLV, Devash Kishore and Vintina Gupta. 2011. "ICTS For Agricultural Extension: A Study In The Indian Himalayan Region", </w:t>
      </w:r>
      <w:r w:rsidRPr="003009F3">
        <w:rPr>
          <w:b/>
          <w:bCs/>
          <w:i/>
          <w:iCs/>
          <w:color w:val="000000"/>
          <w:sz w:val="19"/>
          <w:szCs w:val="19"/>
        </w:rPr>
        <w:t>Electronic Journal on Information Systems in Developing Countries</w:t>
      </w:r>
      <w:r w:rsidRPr="00253EE6">
        <w:rPr>
          <w:color w:val="000000"/>
          <w:sz w:val="19"/>
          <w:szCs w:val="19"/>
        </w:rPr>
        <w:t>,48, (3): 1-12.</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tl/>
          <w:lang w:val="it-IT" w:bidi="ar-JO"/>
        </w:rPr>
      </w:pPr>
      <w:r w:rsidRPr="00253EE6">
        <w:rPr>
          <w:color w:val="000000"/>
          <w:sz w:val="19"/>
          <w:szCs w:val="19"/>
        </w:rPr>
        <w:t xml:space="preserve">Marshall, G. 1993. Organic farming in Australia:An economist’s perspective. Proceedings from the AIAS </w:t>
      </w:r>
      <w:r w:rsidRPr="003009F3">
        <w:rPr>
          <w:b/>
          <w:bCs/>
          <w:i/>
          <w:iCs/>
          <w:color w:val="000000"/>
          <w:sz w:val="19"/>
          <w:szCs w:val="19"/>
        </w:rPr>
        <w:t>Organic Agricultural Conference</w:t>
      </w:r>
      <w:r w:rsidRPr="00253EE6">
        <w:rPr>
          <w:color w:val="000000"/>
          <w:sz w:val="19"/>
          <w:szCs w:val="19"/>
        </w:rPr>
        <w:t>: 61–68.</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Mondal, Shimul. Theerachai Haitook and Suchint Simaraks. 2014. Farmers’ Knowledge, Attitude and Practice toward Organic Vegetables Cultivation in Northeast Thailand, </w:t>
      </w:r>
      <w:r w:rsidRPr="00253EE6">
        <w:rPr>
          <w:b/>
          <w:bCs/>
          <w:i/>
          <w:iCs/>
          <w:color w:val="000000"/>
          <w:sz w:val="19"/>
          <w:szCs w:val="19"/>
        </w:rPr>
        <w:t>Kasetsart</w:t>
      </w:r>
      <w:r w:rsidRPr="00253EE6">
        <w:rPr>
          <w:color w:val="000000"/>
          <w:sz w:val="19"/>
          <w:szCs w:val="19"/>
        </w:rPr>
        <w:t xml:space="preserve"> </w:t>
      </w:r>
      <w:r w:rsidRPr="00253EE6">
        <w:rPr>
          <w:b/>
          <w:bCs/>
          <w:i/>
          <w:iCs/>
          <w:color w:val="000000"/>
          <w:sz w:val="19"/>
          <w:szCs w:val="19"/>
        </w:rPr>
        <w:t xml:space="preserve">J. (Soc. </w:t>
      </w:r>
      <w:r w:rsidR="003007C6" w:rsidRPr="00253EE6">
        <w:rPr>
          <w:b/>
          <w:bCs/>
          <w:i/>
          <w:iCs/>
          <w:color w:val="000000"/>
          <w:sz w:val="19"/>
          <w:szCs w:val="19"/>
        </w:rPr>
        <w:t>sci</w:t>
      </w:r>
      <w:r w:rsidRPr="00253EE6">
        <w:rPr>
          <w:b/>
          <w:bCs/>
          <w:i/>
          <w:iCs/>
          <w:color w:val="000000"/>
          <w:sz w:val="19"/>
          <w:szCs w:val="19"/>
        </w:rPr>
        <w:t>)</w:t>
      </w:r>
      <w:r w:rsidRPr="00253EE6">
        <w:rPr>
          <w:color w:val="000000"/>
          <w:sz w:val="19"/>
          <w:szCs w:val="19"/>
        </w:rPr>
        <w:t xml:space="preserve"> 35: 158 – 166</w:t>
      </w:r>
      <w:r w:rsidR="00D234D9">
        <w:rPr>
          <w:color w:val="000000"/>
          <w:sz w:val="19"/>
          <w:szCs w:val="19"/>
        </w:rPr>
        <w:t>.</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Nehra, A. S., and Grewal, K. S. 2001. Influence on integrated use of organic manures and inorganic fertilizers on soil fertilizer and yield of wheat. Proceedings of International Conference on Nature Farming and Ecological Balance, Hisar, India.</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Oluwasusi,J.O. 2014. Vegetable farmers attitude towards organic agriculture practices in selected states of South West Nigeris, </w:t>
      </w:r>
      <w:r w:rsidRPr="00253EE6">
        <w:rPr>
          <w:b/>
          <w:bCs/>
          <w:i/>
          <w:iCs/>
          <w:color w:val="000000"/>
          <w:sz w:val="19"/>
          <w:szCs w:val="19"/>
        </w:rPr>
        <w:t>Journal of Agricultural Extension and Rural Development</w:t>
      </w:r>
      <w:r w:rsidRPr="00253EE6">
        <w:rPr>
          <w:color w:val="000000"/>
          <w:sz w:val="19"/>
          <w:szCs w:val="19"/>
        </w:rPr>
        <w:t>, 6(7): 223-230,</w:t>
      </w:r>
      <w:r w:rsidR="00840567">
        <w:rPr>
          <w:color w:val="000000"/>
          <w:sz w:val="19"/>
          <w:szCs w:val="19"/>
        </w:rPr>
        <w:t xml:space="preserve"> </w:t>
      </w:r>
      <w:r w:rsidRPr="00253EE6">
        <w:rPr>
          <w:color w:val="000000"/>
          <w:sz w:val="19"/>
          <w:szCs w:val="19"/>
        </w:rPr>
        <w:t>DOI:10-5897/JAERD2013.0572.</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Padel, S. 2001. Conversion to Organic Farming: A Typical Example of the Diffusion of an Innovation?, </w:t>
      </w:r>
      <w:r w:rsidRPr="00253EE6">
        <w:rPr>
          <w:b/>
          <w:bCs/>
          <w:i/>
          <w:iCs/>
          <w:color w:val="000000"/>
          <w:sz w:val="19"/>
          <w:szCs w:val="19"/>
        </w:rPr>
        <w:t>Sociologia Ruralis</w:t>
      </w:r>
      <w:r w:rsidRPr="00253EE6">
        <w:rPr>
          <w:color w:val="000000"/>
          <w:sz w:val="19"/>
          <w:szCs w:val="19"/>
        </w:rPr>
        <w:t xml:space="preserve">, </w:t>
      </w:r>
      <w:r w:rsidRPr="00253EE6">
        <w:rPr>
          <w:b/>
          <w:bCs/>
          <w:i/>
          <w:iCs/>
          <w:color w:val="000000"/>
          <w:sz w:val="19"/>
          <w:szCs w:val="19"/>
        </w:rPr>
        <w:t>European Society for Rural Sociology</w:t>
      </w:r>
      <w:r w:rsidRPr="00253EE6">
        <w:rPr>
          <w:color w:val="000000"/>
          <w:sz w:val="19"/>
          <w:szCs w:val="19"/>
        </w:rPr>
        <w:t>, 41 (1). ISSN 0038−0199.</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Radwan, Amr, José M. Gil., Yaser A. A. Diab and Mohamed A. AboNahoul. 2011. Determinants of the Adaption of Organic Agriculture in Egypt Using a Duration Analysis Technique. 85</w:t>
      </w:r>
      <w:r w:rsidRPr="00253EE6">
        <w:rPr>
          <w:color w:val="000000"/>
          <w:sz w:val="19"/>
          <w:szCs w:val="19"/>
          <w:vertAlign w:val="superscript"/>
        </w:rPr>
        <w:t>th</w:t>
      </w:r>
      <w:r w:rsidRPr="00253EE6">
        <w:rPr>
          <w:color w:val="000000"/>
          <w:sz w:val="19"/>
          <w:szCs w:val="19"/>
        </w:rPr>
        <w:t xml:space="preserve"> Annual Conference, Warwick University, Coventry, UK from Agricultural </w:t>
      </w:r>
      <w:r w:rsidRPr="00253EE6">
        <w:rPr>
          <w:color w:val="000000"/>
          <w:sz w:val="19"/>
          <w:szCs w:val="19"/>
        </w:rPr>
        <w:lastRenderedPageBreak/>
        <w:t>Economics Society.</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Rezvanfar, Ahmad, Gülcan Eraktan and Emine Olhan. 2011. Determine of factors associated with the adoption of organic agriculture among small farmers in Iran. </w:t>
      </w:r>
      <w:r w:rsidRPr="003009F3">
        <w:rPr>
          <w:b/>
          <w:bCs/>
          <w:i/>
          <w:iCs/>
          <w:color w:val="000000"/>
          <w:sz w:val="19"/>
          <w:szCs w:val="19"/>
        </w:rPr>
        <w:t>African Journal of Agricultural Research</w:t>
      </w:r>
      <w:r w:rsidR="003009F3">
        <w:rPr>
          <w:color w:val="000000"/>
          <w:sz w:val="19"/>
          <w:szCs w:val="19"/>
        </w:rPr>
        <w:t>,</w:t>
      </w:r>
      <w:r w:rsidRPr="00253EE6">
        <w:rPr>
          <w:color w:val="000000"/>
          <w:sz w:val="19"/>
          <w:szCs w:val="19"/>
        </w:rPr>
        <w:t xml:space="preserve"> 6(13): 2950-2956.</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t xml:space="preserve">Szumigalki A., and van Acker, R. 2005. Weed suppression and crop production in annual intercrops. </w:t>
      </w:r>
      <w:r w:rsidRPr="003009F3">
        <w:rPr>
          <w:b/>
          <w:bCs/>
          <w:i/>
          <w:iCs/>
          <w:color w:val="000000"/>
          <w:sz w:val="19"/>
          <w:szCs w:val="19"/>
        </w:rPr>
        <w:t>Weed Science</w:t>
      </w:r>
      <w:r w:rsidRPr="00253EE6">
        <w:rPr>
          <w:color w:val="000000"/>
          <w:sz w:val="19"/>
          <w:szCs w:val="19"/>
        </w:rPr>
        <w:t>, 53(6): 813–825.</w:t>
      </w:r>
    </w:p>
    <w:p w:rsidR="00253EE6" w:rsidRPr="00253EE6" w:rsidRDefault="00253EE6" w:rsidP="00253EE6">
      <w:pPr>
        <w:widowControl w:val="0"/>
        <w:autoSpaceDE w:val="0"/>
        <w:autoSpaceDN w:val="0"/>
        <w:adjustRightInd w:val="0"/>
        <w:spacing w:line="300" w:lineRule="exact"/>
        <w:ind w:left="284" w:hanging="284"/>
        <w:jc w:val="both"/>
        <w:rPr>
          <w:color w:val="000000"/>
          <w:sz w:val="19"/>
          <w:szCs w:val="19"/>
        </w:rPr>
      </w:pPr>
      <w:r w:rsidRPr="00253EE6">
        <w:rPr>
          <w:color w:val="000000"/>
          <w:sz w:val="19"/>
          <w:szCs w:val="19"/>
        </w:rPr>
        <w:lastRenderedPageBreak/>
        <w:t>Tackie, N. 2011. Economic of organic farming and related issues. Cooperative extention programe/ GWC. Agriculture experiment station, Tuskegee University.</w:t>
      </w:r>
    </w:p>
    <w:p w:rsidR="00F54221" w:rsidRPr="00253EE6" w:rsidRDefault="00253EE6" w:rsidP="00253EE6">
      <w:pPr>
        <w:widowControl w:val="0"/>
        <w:autoSpaceDE w:val="0"/>
        <w:autoSpaceDN w:val="0"/>
        <w:adjustRightInd w:val="0"/>
        <w:spacing w:line="300" w:lineRule="exact"/>
        <w:ind w:left="284" w:hanging="284"/>
        <w:jc w:val="both"/>
        <w:rPr>
          <w:sz w:val="19"/>
          <w:szCs w:val="19"/>
          <w:rtl/>
          <w:lang w:bidi="ar-JO"/>
        </w:rPr>
      </w:pPr>
      <w:r w:rsidRPr="00253EE6">
        <w:rPr>
          <w:color w:val="000000"/>
          <w:sz w:val="19"/>
          <w:szCs w:val="19"/>
        </w:rPr>
        <w:t xml:space="preserve">Vanclay, F. and Lawrence, G. 1994. Farmer Rationality and the Adoption of Environmentally Sound Practices; A Critique of the Assumptions of Traditional Agricultural Extension, </w:t>
      </w:r>
      <w:r w:rsidRPr="00253EE6">
        <w:rPr>
          <w:b/>
          <w:bCs/>
          <w:i/>
          <w:iCs/>
          <w:color w:val="000000"/>
          <w:sz w:val="19"/>
          <w:szCs w:val="19"/>
        </w:rPr>
        <w:t>Journal of Agricultural Education and Extension</w:t>
      </w:r>
      <w:r w:rsidRPr="00253EE6">
        <w:rPr>
          <w:color w:val="000000"/>
          <w:sz w:val="19"/>
          <w:szCs w:val="19"/>
        </w:rPr>
        <w:t>, 1 (1).</w:t>
      </w:r>
    </w:p>
    <w:p w:rsidR="004E1AFF" w:rsidRPr="008B1B16" w:rsidRDefault="004E1AFF" w:rsidP="000C5A2A">
      <w:pPr>
        <w:widowControl w:val="0"/>
        <w:spacing w:line="300" w:lineRule="exact"/>
        <w:ind w:left="284" w:hanging="284"/>
        <w:jc w:val="both"/>
        <w:rPr>
          <w:sz w:val="19"/>
          <w:szCs w:val="19"/>
          <w:rtl/>
          <w:lang w:bidi="ar-JO"/>
        </w:rPr>
        <w:sectPr w:rsidR="004E1AFF" w:rsidRPr="008B1B16" w:rsidSect="00163826">
          <w:type w:val="continuous"/>
          <w:pgSz w:w="11907" w:h="15309" w:code="9"/>
          <w:pgMar w:top="1701" w:right="1134" w:bottom="1701" w:left="907" w:header="1134" w:footer="907" w:gutter="0"/>
          <w:cols w:num="2" w:space="708" w:equalWidth="0">
            <w:col w:w="4579" w:space="708"/>
            <w:col w:w="4579"/>
          </w:cols>
          <w:titlePg/>
          <w:docGrid w:linePitch="360"/>
        </w:sectPr>
      </w:pPr>
    </w:p>
    <w:p w:rsidR="00F54221" w:rsidRDefault="00F54221" w:rsidP="00F54221">
      <w:pPr>
        <w:widowControl w:val="0"/>
        <w:tabs>
          <w:tab w:val="right" w:pos="-180"/>
        </w:tabs>
        <w:spacing w:line="340" w:lineRule="exact"/>
        <w:ind w:left="567" w:right="567" w:firstLine="284"/>
        <w:jc w:val="center"/>
        <w:rPr>
          <w:b/>
          <w:bCs/>
          <w:sz w:val="28"/>
          <w:szCs w:val="28"/>
        </w:rPr>
      </w:pPr>
    </w:p>
    <w:p w:rsidR="00802DB7" w:rsidRDefault="00802DB7" w:rsidP="00253EE6">
      <w:pPr>
        <w:widowControl w:val="0"/>
        <w:tabs>
          <w:tab w:val="right" w:pos="-180"/>
        </w:tabs>
        <w:spacing w:line="340" w:lineRule="exact"/>
        <w:ind w:left="567" w:right="567" w:firstLine="284"/>
        <w:jc w:val="center"/>
        <w:rPr>
          <w:b/>
          <w:bCs/>
          <w:sz w:val="28"/>
          <w:szCs w:val="28"/>
        </w:rPr>
      </w:pPr>
    </w:p>
    <w:p w:rsidR="001554C7" w:rsidRPr="001554C7" w:rsidRDefault="00253EE6" w:rsidP="00253EE6">
      <w:pPr>
        <w:widowControl w:val="0"/>
        <w:tabs>
          <w:tab w:val="right" w:pos="-180"/>
        </w:tabs>
        <w:spacing w:line="340" w:lineRule="exact"/>
        <w:ind w:left="567" w:right="567" w:firstLine="284"/>
        <w:jc w:val="center"/>
        <w:rPr>
          <w:b/>
          <w:bCs/>
          <w:sz w:val="28"/>
          <w:szCs w:val="28"/>
        </w:rPr>
      </w:pPr>
      <w:r w:rsidRPr="00253EE6">
        <w:rPr>
          <w:b/>
          <w:bCs/>
          <w:sz w:val="28"/>
          <w:szCs w:val="28"/>
        </w:rPr>
        <w:t>Attitudes of Vegetable Farmers Towards Organic Agriculture</w:t>
      </w:r>
      <w:r>
        <w:rPr>
          <w:b/>
          <w:bCs/>
          <w:sz w:val="28"/>
          <w:szCs w:val="28"/>
        </w:rPr>
        <w:br/>
      </w:r>
      <w:r w:rsidRPr="00253EE6">
        <w:rPr>
          <w:b/>
          <w:bCs/>
          <w:sz w:val="28"/>
          <w:szCs w:val="28"/>
        </w:rPr>
        <w:t>in Jordan</w:t>
      </w:r>
    </w:p>
    <w:p w:rsidR="00AE6CDD" w:rsidRPr="00DB2911" w:rsidRDefault="00AE6CDD" w:rsidP="000C5A2A">
      <w:pPr>
        <w:widowControl w:val="0"/>
        <w:tabs>
          <w:tab w:val="right" w:pos="-180"/>
        </w:tabs>
        <w:spacing w:line="340" w:lineRule="exact"/>
        <w:ind w:left="567" w:right="567" w:firstLine="284"/>
        <w:jc w:val="center"/>
        <w:rPr>
          <w:b/>
          <w:bCs/>
          <w:sz w:val="28"/>
          <w:szCs w:val="28"/>
        </w:rPr>
      </w:pPr>
    </w:p>
    <w:p w:rsidR="00F72D90" w:rsidRPr="00370586" w:rsidRDefault="00253EE6" w:rsidP="00253EE6">
      <w:pPr>
        <w:widowControl w:val="0"/>
        <w:spacing w:before="120" w:line="400" w:lineRule="exact"/>
        <w:ind w:left="567" w:right="567" w:firstLine="284"/>
        <w:jc w:val="center"/>
        <w:rPr>
          <w:rFonts w:cs="Simplified Arabic"/>
          <w:b/>
          <w:bCs/>
          <w:i/>
          <w:iCs/>
          <w:sz w:val="20"/>
          <w:szCs w:val="20"/>
        </w:rPr>
      </w:pPr>
      <w:r w:rsidRPr="00253EE6">
        <w:rPr>
          <w:rFonts w:asciiTheme="majorBidi" w:hAnsiTheme="majorBidi" w:cstheme="majorBidi"/>
          <w:b/>
          <w:bCs/>
          <w:i/>
          <w:iCs/>
          <w:sz w:val="20"/>
          <w:szCs w:val="20"/>
          <w:lang w:bidi="ar-SY"/>
        </w:rPr>
        <w:t>Mohammad Salem Altarawneh</w:t>
      </w:r>
      <w:r w:rsidR="00A63F2E" w:rsidRPr="00A63F2E">
        <w:rPr>
          <w:rFonts w:asciiTheme="majorBidi" w:hAnsiTheme="majorBidi" w:cstheme="majorBidi"/>
          <w:b/>
          <w:bCs/>
          <w:i/>
          <w:iCs/>
          <w:sz w:val="20"/>
          <w:szCs w:val="20"/>
          <w:vertAlign w:val="superscript"/>
          <w:lang w:val="it-IT" w:bidi="ar-SY"/>
        </w:rPr>
        <w:t>1</w:t>
      </w:r>
      <w:r w:rsidRPr="00597CDD">
        <w:rPr>
          <w:rFonts w:hint="cs"/>
          <w:b/>
          <w:bCs/>
          <w:vertAlign w:val="superscript"/>
        </w:rPr>
        <w:sym w:font="Wingdings" w:char="F02A"/>
      </w:r>
    </w:p>
    <w:p w:rsidR="00E80844" w:rsidRPr="00DB2911" w:rsidRDefault="00E80844" w:rsidP="000C5A2A">
      <w:pPr>
        <w:widowControl w:val="0"/>
        <w:spacing w:before="120" w:line="400" w:lineRule="exact"/>
        <w:ind w:left="567" w:right="567" w:firstLine="284"/>
        <w:jc w:val="center"/>
        <w:rPr>
          <w:rFonts w:cs="Simplified Arabic"/>
          <w:b/>
          <w:bCs/>
          <w:szCs w:val="28"/>
        </w:rPr>
      </w:pPr>
    </w:p>
    <w:p w:rsidR="005A18B3" w:rsidRPr="00DB2911" w:rsidRDefault="005A18B3" w:rsidP="000C5A2A">
      <w:pPr>
        <w:widowControl w:val="0"/>
        <w:spacing w:before="120" w:line="400" w:lineRule="exact"/>
        <w:ind w:left="567" w:right="567" w:firstLine="284"/>
        <w:jc w:val="center"/>
        <w:rPr>
          <w:rFonts w:cs="Simplified Arabic"/>
          <w:b/>
          <w:bCs/>
          <w:szCs w:val="28"/>
        </w:rPr>
      </w:pPr>
      <w:r w:rsidRPr="00DB2911">
        <w:rPr>
          <w:rFonts w:cs="Simplified Arabic"/>
          <w:b/>
          <w:bCs/>
          <w:szCs w:val="28"/>
        </w:rPr>
        <w:t>ABSTRACT</w:t>
      </w:r>
    </w:p>
    <w:p w:rsidR="00E80844" w:rsidRPr="00DB2911" w:rsidRDefault="00E80844" w:rsidP="000C5A2A">
      <w:pPr>
        <w:widowControl w:val="0"/>
        <w:spacing w:line="200" w:lineRule="exact"/>
        <w:ind w:left="567" w:right="567" w:firstLine="284"/>
        <w:jc w:val="center"/>
        <w:rPr>
          <w:rFonts w:cs="Simplified Arabic"/>
          <w:b/>
          <w:bCs/>
          <w:szCs w:val="28"/>
        </w:rPr>
      </w:pPr>
    </w:p>
    <w:p w:rsidR="001554C7" w:rsidRPr="001554C7" w:rsidRDefault="00253EE6" w:rsidP="00AB0EA5">
      <w:pPr>
        <w:widowControl w:val="0"/>
        <w:spacing w:line="280" w:lineRule="exact"/>
        <w:ind w:left="851" w:right="851"/>
        <w:jc w:val="both"/>
        <w:rPr>
          <w:sz w:val="19"/>
          <w:szCs w:val="19"/>
        </w:rPr>
      </w:pPr>
      <w:r w:rsidRPr="00253EE6">
        <w:rPr>
          <w:sz w:val="19"/>
          <w:szCs w:val="19"/>
          <w:lang w:bidi="ar-SY"/>
        </w:rPr>
        <w:t xml:space="preserve">The main purpose of this study was to assess attitudes of vegetable farmers towards organic agriculture in Jordan. A 4-point Likert-type scale, which comprises four sub-scales, was utilized to survey 370 farmers in Al-Mafraq and Jordan valley area. The results showed that the attitude degree for farmers in Almafraq area were higher than for farmers in Jordan valley. Furthermore, farmers had limited knowledge in the application of some organic farming practices. The study revealed that the majority of farmers (about </w:t>
      </w:r>
      <w:r w:rsidRPr="00253EE6">
        <w:rPr>
          <w:rFonts w:hint="cs"/>
          <w:sz w:val="19"/>
          <w:szCs w:val="19"/>
          <w:rtl/>
          <w:lang w:bidi="ar-JO"/>
        </w:rPr>
        <w:t>86</w:t>
      </w:r>
      <w:r w:rsidRPr="00253EE6">
        <w:rPr>
          <w:sz w:val="19"/>
          <w:szCs w:val="19"/>
          <w:lang w:bidi="ar-SY"/>
        </w:rPr>
        <w:t>%) were within neutral or negative attitudes, and about 14% of farmers were within positive attitudes. Therefore, for changing farmers attitudes</w:t>
      </w:r>
      <w:r w:rsidRPr="00253EE6">
        <w:rPr>
          <w:rFonts w:hint="cs"/>
          <w:sz w:val="19"/>
          <w:szCs w:val="19"/>
          <w:rtl/>
          <w:lang w:bidi="ar-JO"/>
        </w:rPr>
        <w:t>.</w:t>
      </w:r>
      <w:r w:rsidRPr="00253EE6">
        <w:rPr>
          <w:sz w:val="19"/>
          <w:szCs w:val="19"/>
          <w:lang w:bidi="ar-SY"/>
        </w:rPr>
        <w:t>The study recommend training and awareness program courses</w:t>
      </w:r>
      <w:r w:rsidRPr="00253EE6">
        <w:rPr>
          <w:sz w:val="19"/>
          <w:szCs w:val="19"/>
          <w:rtl/>
          <w:lang w:bidi="ar-JO"/>
        </w:rPr>
        <w:t xml:space="preserve"> </w:t>
      </w:r>
      <w:r w:rsidRPr="00253EE6">
        <w:rPr>
          <w:sz w:val="19"/>
          <w:szCs w:val="19"/>
          <w:lang w:bidi="ar-SY"/>
        </w:rPr>
        <w:t>by</w:t>
      </w:r>
      <w:r w:rsidRPr="00253EE6">
        <w:rPr>
          <w:sz w:val="19"/>
          <w:szCs w:val="19"/>
          <w:rtl/>
          <w:lang w:bidi="ar-JO"/>
        </w:rPr>
        <w:t xml:space="preserve"> </w:t>
      </w:r>
      <w:r w:rsidRPr="00253EE6">
        <w:rPr>
          <w:sz w:val="19"/>
          <w:szCs w:val="19"/>
          <w:lang w:bidi="ar-SY"/>
        </w:rPr>
        <w:t>agriculture extension department in retail marketing are needed to enhance their knowledge in organic products marketing.</w:t>
      </w:r>
    </w:p>
    <w:p w:rsidR="002F0F66" w:rsidRPr="005A6BF5" w:rsidRDefault="00C80E34" w:rsidP="00253EE6">
      <w:pPr>
        <w:widowControl w:val="0"/>
        <w:autoSpaceDE w:val="0"/>
        <w:autoSpaceDN w:val="0"/>
        <w:adjustRightInd w:val="0"/>
        <w:spacing w:before="120" w:line="300" w:lineRule="exact"/>
        <w:ind w:left="1787" w:right="851" w:hanging="936"/>
        <w:jc w:val="both"/>
        <w:rPr>
          <w:snapToGrid w:val="0"/>
          <w:spacing w:val="-4"/>
          <w:sz w:val="19"/>
          <w:szCs w:val="19"/>
          <w:lang w:bidi="ar-JO"/>
        </w:rPr>
      </w:pPr>
      <w:bookmarkStart w:id="0" w:name="_GoBack"/>
      <w:bookmarkEnd w:id="0"/>
      <w:r w:rsidRPr="00C80E34">
        <w:rPr>
          <w:rFonts w:cs="Simplified Arabic"/>
          <w:b/>
          <w:bCs/>
          <w:noProof/>
          <w:spacing w:val="-4"/>
          <w:sz w:val="19"/>
          <w:szCs w:val="19"/>
        </w:rPr>
        <w:pict>
          <v:shapetype id="_x0000_t202" coordsize="21600,21600" o:spt="202" path="m,l,21600r21600,l21600,xe">
            <v:stroke joinstyle="miter"/>
            <v:path gradientshapeok="t" o:connecttype="rect"/>
          </v:shapetype>
          <v:shape id="Text Box 1574" o:spid="_x0000_s1026" type="#_x0000_t202" style="position:absolute;left:0;text-align:left;margin-left:43.3pt;margin-top:544.95pt;width:295.1pt;height:60.6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" o:allowoverlap="f" filled="f" stroked="f">
            <v:textbox style="mso-next-textbox:#Text Box 1574" inset="0,,0">
              <w:txbxContent>
                <w:p w:rsidR="004A1844" w:rsidRPr="00E93FAD" w:rsidRDefault="004A1844" w:rsidP="002800B0">
                  <w:pPr>
                    <w:widowControl w:val="0"/>
                    <w:pBdr>
                      <w:top w:val="single" w:sz="4" w:space="1" w:color="auto"/>
                    </w:pBdr>
                    <w:ind w:left="284" w:right="170" w:hanging="256"/>
                    <w:jc w:val="both"/>
                    <w:rPr>
                      <w:rFonts w:asciiTheme="majorBidi" w:hAnsiTheme="majorBidi" w:cstheme="majorBidi"/>
                      <w:color w:val="000000" w:themeColor="text1"/>
                      <w:sz w:val="18"/>
                      <w:szCs w:val="18"/>
                      <w:lang w:bidi="ar-JO"/>
                    </w:rPr>
                  </w:pPr>
                  <w:r w:rsidRPr="00CE1BC6">
                    <w:rPr>
                      <w:rFonts w:asciiTheme="majorBidi" w:hAnsiTheme="majorBidi" w:cstheme="majorBidi"/>
                      <w:sz w:val="18"/>
                      <w:szCs w:val="18"/>
                      <w:vertAlign w:val="superscript"/>
                      <w:lang w:bidi="ar-JO"/>
                    </w:rPr>
                    <w:t>1</w:t>
                  </w:r>
                  <w:r>
                    <w:rPr>
                      <w:rFonts w:asciiTheme="majorBidi" w:hAnsiTheme="majorBidi" w:cstheme="majorBidi"/>
                      <w:sz w:val="18"/>
                      <w:szCs w:val="18"/>
                      <w:vertAlign w:val="superscript"/>
                      <w:lang w:bidi="ar-JO"/>
                    </w:rPr>
                    <w:t xml:space="preserve"> </w:t>
                  </w:r>
                  <w:r w:rsidRPr="00253EE6">
                    <w:rPr>
                      <w:rFonts w:asciiTheme="majorBidi" w:hAnsiTheme="majorBidi" w:cstheme="majorBidi"/>
                      <w:color w:val="000000" w:themeColor="text1"/>
                      <w:sz w:val="18"/>
                      <w:szCs w:val="18"/>
                      <w:lang w:bidi="ar-JO"/>
                    </w:rPr>
                    <w:t>Department of Agricultural Economics and Extension, Faculty of Agriculture, Jerash University</w:t>
                  </w:r>
                  <w:r>
                    <w:rPr>
                      <w:rFonts w:asciiTheme="majorBidi" w:hAnsiTheme="majorBidi" w:cstheme="majorBidi"/>
                      <w:color w:val="000000" w:themeColor="text1"/>
                      <w:sz w:val="18"/>
                      <w:szCs w:val="18"/>
                      <w:lang w:bidi="ar-JO"/>
                    </w:rPr>
                    <w:t>,</w:t>
                  </w:r>
                  <w:r w:rsidRPr="00A63F2E">
                    <w:rPr>
                      <w:rFonts w:asciiTheme="majorBidi" w:hAnsiTheme="majorBidi" w:cstheme="majorBidi"/>
                      <w:color w:val="000000" w:themeColor="text1"/>
                      <w:sz w:val="18"/>
                      <w:szCs w:val="18"/>
                      <w:lang w:bidi="ar-JO"/>
                    </w:rPr>
                    <w:t xml:space="preserve"> Jordan</w:t>
                  </w:r>
                  <w:r w:rsidRPr="00E93FAD">
                    <w:rPr>
                      <w:rFonts w:asciiTheme="majorBidi" w:hAnsiTheme="majorBidi" w:cstheme="majorBidi"/>
                      <w:color w:val="000000" w:themeColor="text1"/>
                      <w:sz w:val="18"/>
                      <w:szCs w:val="18"/>
                      <w:lang w:bidi="ar-JO"/>
                    </w:rPr>
                    <w:t>.</w:t>
                  </w:r>
                </w:p>
                <w:p w:rsidR="004A1844" w:rsidRPr="00E93FAD" w:rsidRDefault="004A1844" w:rsidP="00253EE6">
                  <w:pPr>
                    <w:widowControl w:val="0"/>
                    <w:ind w:left="170" w:right="170"/>
                    <w:jc w:val="both"/>
                    <w:rPr>
                      <w:sz w:val="18"/>
                      <w:szCs w:val="18"/>
                      <w:lang w:bidi="ar-SY"/>
                    </w:rPr>
                  </w:pPr>
                  <w:r w:rsidRPr="00597CDD">
                    <w:rPr>
                      <w:rFonts w:hint="cs"/>
                      <w:b/>
                      <w:bCs/>
                      <w:vertAlign w:val="superscript"/>
                    </w:rPr>
                    <w:sym w:font="Wingdings" w:char="F02A"/>
                  </w:r>
                  <w:r>
                    <w:rPr>
                      <w:rFonts w:cs="Simplified Arabic"/>
                      <w:sz w:val="18"/>
                      <w:szCs w:val="18"/>
                      <w:lang w:bidi="ar-SY"/>
                    </w:rPr>
                    <w:t xml:space="preserve"> m</w:t>
                  </w:r>
                  <w:r w:rsidRPr="00253EE6">
                    <w:rPr>
                      <w:rFonts w:cs="Simplified Arabic"/>
                      <w:sz w:val="18"/>
                      <w:szCs w:val="18"/>
                      <w:lang w:bidi="ar-SY"/>
                    </w:rPr>
                    <w:t>s_tarawneh@yahoo.com</w:t>
                  </w:r>
                </w:p>
                <w:p w:rsidR="004A1844" w:rsidRPr="00D6027E" w:rsidRDefault="004A1844" w:rsidP="00253EE6">
                  <w:pPr>
                    <w:widowControl w:val="0"/>
                    <w:ind w:left="170" w:right="170"/>
                    <w:jc w:val="both"/>
                    <w:rPr>
                      <w:sz w:val="18"/>
                      <w:szCs w:val="18"/>
                    </w:rPr>
                  </w:pPr>
                  <w:r w:rsidRPr="00D6027E">
                    <w:rPr>
                      <w:sz w:val="18"/>
                      <w:szCs w:val="18"/>
                    </w:rPr>
                    <w:t xml:space="preserve">Received on </w:t>
                  </w:r>
                  <w:r>
                    <w:rPr>
                      <w:sz w:val="18"/>
                      <w:szCs w:val="18"/>
                    </w:rPr>
                    <w:t>11/2/2015</w:t>
                  </w:r>
                  <w:r w:rsidRPr="00D6027E">
                    <w:rPr>
                      <w:sz w:val="18"/>
                      <w:szCs w:val="18"/>
                    </w:rPr>
                    <w:t xml:space="preserve"> and Accepted for Publication on </w:t>
                  </w:r>
                  <w:r>
                    <w:rPr>
                      <w:sz w:val="18"/>
                      <w:szCs w:val="18"/>
                    </w:rPr>
                    <w:t>31/5/2015</w:t>
                  </w:r>
                  <w:r w:rsidRPr="00D6027E">
                    <w:rPr>
                      <w:sz w:val="18"/>
                      <w:szCs w:val="18"/>
                    </w:rPr>
                    <w:t xml:space="preserve">. </w:t>
                  </w:r>
                </w:p>
              </w:txbxContent>
            </v:textbox>
            <w10:wrap type="topAndBottom" anchorx="margin" anchory="margin"/>
            <w10:anchorlock/>
          </v:shape>
        </w:pict>
      </w:r>
      <w:r w:rsidR="009E0560" w:rsidRPr="005A6BF5">
        <w:rPr>
          <w:rFonts w:cs="Simplified Arabic"/>
          <w:b/>
          <w:bCs/>
          <w:snapToGrid w:val="0"/>
          <w:spacing w:val="-4"/>
          <w:sz w:val="19"/>
          <w:szCs w:val="19"/>
          <w:lang w:bidi="ar-JO"/>
        </w:rPr>
        <w:t>Keywords</w:t>
      </w:r>
      <w:r w:rsidR="009E0560" w:rsidRPr="005A6BF5">
        <w:rPr>
          <w:snapToGrid w:val="0"/>
          <w:spacing w:val="-4"/>
          <w:sz w:val="19"/>
          <w:szCs w:val="19"/>
          <w:lang w:bidi="ar-JO"/>
        </w:rPr>
        <w:t>:</w:t>
      </w:r>
      <w:r w:rsidR="00F54221">
        <w:rPr>
          <w:snapToGrid w:val="0"/>
          <w:spacing w:val="-4"/>
          <w:sz w:val="19"/>
          <w:szCs w:val="19"/>
          <w:lang w:bidi="ar-JO"/>
        </w:rPr>
        <w:t xml:space="preserve"> </w:t>
      </w:r>
      <w:r w:rsidR="00253EE6" w:rsidRPr="00253EE6">
        <w:rPr>
          <w:snapToGrid w:val="0"/>
          <w:spacing w:val="-4"/>
          <w:sz w:val="19"/>
          <w:szCs w:val="19"/>
          <w:lang w:bidi="ar-JO"/>
        </w:rPr>
        <w:t>Attitude, Agriculture Organic, Practices, Agriculture Extension</w:t>
      </w:r>
      <w:r w:rsidR="002F0F66" w:rsidRPr="005A6BF5">
        <w:rPr>
          <w:snapToGrid w:val="0"/>
          <w:spacing w:val="-4"/>
          <w:sz w:val="19"/>
          <w:szCs w:val="19"/>
          <w:lang w:bidi="ar-JO"/>
        </w:rPr>
        <w:t xml:space="preserve">. </w:t>
      </w:r>
    </w:p>
    <w:p w:rsidR="002F0F66" w:rsidRDefault="002F0F66" w:rsidP="000C5A2A">
      <w:pPr>
        <w:widowControl w:val="0"/>
        <w:ind w:right="1106"/>
        <w:jc w:val="center"/>
        <w:rPr>
          <w:b/>
          <w:bCs/>
          <w:lang w:bidi="ar-JO"/>
        </w:rPr>
      </w:pPr>
    </w:p>
    <w:sectPr w:rsidR="002F0F66" w:rsidSect="00163826">
      <w:type w:val="continuous"/>
      <w:pgSz w:w="11907" w:h="15309" w:code="9"/>
      <w:pgMar w:top="1701" w:right="1134" w:bottom="1701" w:left="907" w:header="1134" w:footer="907" w:gutter="0"/>
      <w:cols w:space="567"/>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3F" w:rsidRDefault="00F7373F">
      <w:r>
        <w:separator/>
      </w:r>
    </w:p>
  </w:endnote>
  <w:endnote w:type="continuationSeparator" w:id="1">
    <w:p w:rsidR="00F7373F" w:rsidRDefault="00F737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PHADB+TimesNewRoman">
    <w:altName w:val="Times New Roman"/>
    <w:panose1 w:val="00000000000000000000"/>
    <w:charset w:val="00"/>
    <w:family w:val="roman"/>
    <w:notTrueType/>
    <w:pitch w:val="default"/>
    <w:sig w:usb0="00000003" w:usb1="00000000" w:usb2="00000000" w:usb3="00000000" w:csb0="00000001" w:csb1="00000000"/>
  </w:font>
  <w:font w:name="Bangkok">
    <w:altName w:val="Times New Roman"/>
    <w:charset w:val="00"/>
    <w:family w:val="auto"/>
    <w:pitch w:val="variable"/>
    <w:sig w:usb0="00000003" w:usb1="00000000" w:usb2="00000000" w:usb3="00000000" w:csb0="00000001" w:csb1="00000000"/>
  </w:font>
  <w:font w:name="Al-Kharashi 55">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F_Unizah">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44" w:rsidRDefault="004A1844" w:rsidP="00BB5894">
    <w:pPr>
      <w:pStyle w:val="Footer"/>
      <w:ind w:right="360" w:firstLine="360"/>
      <w:jc w:val="center"/>
      <w:rPr>
        <w:rtl/>
      </w:rPr>
    </w:pPr>
    <w:r>
      <w:rPr>
        <w:rFonts w:cs="Simplified Arabic"/>
      </w:rPr>
      <w:t>-</w:t>
    </w:r>
    <w:r w:rsidR="00C80E34">
      <w:rPr>
        <w:rFonts w:cs="Simplified Arabic"/>
        <w:rtl/>
      </w:rPr>
      <w:fldChar w:fldCharType="begin"/>
    </w:r>
    <w:r>
      <w:rPr>
        <w:rFonts w:cs="Simplified Arabic"/>
      </w:rPr>
      <w:instrText>PAGE</w:instrText>
    </w:r>
    <w:r w:rsidR="00C80E34">
      <w:rPr>
        <w:rFonts w:cs="Simplified Arabic"/>
        <w:rtl/>
      </w:rPr>
      <w:fldChar w:fldCharType="separate"/>
    </w:r>
    <w:r w:rsidR="002A3B0F">
      <w:rPr>
        <w:rFonts w:cs="Simplified Arabic"/>
        <w:noProof/>
      </w:rPr>
      <w:t>124</w:t>
    </w:r>
    <w:r w:rsidR="00C80E34">
      <w:rPr>
        <w:rFonts w:cs="Simplified Arabic"/>
        <w:rtl/>
      </w:rPr>
      <w:fldChar w:fldCharType="end"/>
    </w:r>
    <w:r>
      <w:rPr>
        <w:rFonts w:cs="Simplified Arabic"/>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44" w:rsidRDefault="004A1844" w:rsidP="00BB5894">
    <w:pPr>
      <w:pStyle w:val="Footer"/>
      <w:ind w:right="360" w:firstLine="360"/>
      <w:jc w:val="center"/>
      <w:rPr>
        <w:rtl/>
      </w:rPr>
    </w:pPr>
    <w:r>
      <w:rPr>
        <w:rFonts w:cs="Simplified Arabic"/>
      </w:rPr>
      <w:t>-</w:t>
    </w:r>
    <w:r w:rsidR="00C80E34">
      <w:rPr>
        <w:rFonts w:cs="Simplified Arabic"/>
        <w:rtl/>
      </w:rPr>
      <w:fldChar w:fldCharType="begin"/>
    </w:r>
    <w:r>
      <w:rPr>
        <w:rFonts w:cs="Simplified Arabic"/>
      </w:rPr>
      <w:instrText>PAGE</w:instrText>
    </w:r>
    <w:r w:rsidR="00C80E34">
      <w:rPr>
        <w:rFonts w:cs="Simplified Arabic"/>
        <w:rtl/>
      </w:rPr>
      <w:fldChar w:fldCharType="separate"/>
    </w:r>
    <w:r w:rsidR="002A3B0F">
      <w:rPr>
        <w:rFonts w:cs="Simplified Arabic"/>
        <w:noProof/>
      </w:rPr>
      <w:t>135</w:t>
    </w:r>
    <w:r w:rsidR="00C80E34">
      <w:rPr>
        <w:rFonts w:cs="Simplified Arabic"/>
        <w:rtl/>
      </w:rPr>
      <w:fldChar w:fldCharType="end"/>
    </w:r>
    <w:r>
      <w:rPr>
        <w:rFonts w:cs="Simplified Arabic"/>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44" w:rsidRDefault="00C80E34" w:rsidP="00BB5894">
    <w:pPr>
      <w:pStyle w:val="Footer"/>
      <w:ind w:right="360" w:firstLine="360"/>
      <w:jc w:val="center"/>
      <w:rPr>
        <w:rtl/>
      </w:rPr>
    </w:pPr>
    <w:r w:rsidRPr="00C80E34">
      <w:rPr>
        <w:rFonts w:cs="Simplified Arabic"/>
        <w:noProof/>
        <w:rtl/>
      </w:rPr>
      <w:pict>
        <v:shapetype id="_x0000_t202" coordsize="21600,21600" o:spt="202" path="m,l,21600r21600,l21600,xe">
          <v:stroke joinstyle="miter"/>
          <v:path gradientshapeok="t" o:connecttype="rect"/>
        </v:shapetype>
        <v:shape id="Text Box 1" o:spid="_x0000_s4097" type="#_x0000_t202" style="position:absolute;left:0;text-align:left;margin-left:30.05pt;margin-top:.5pt;width:196.35pt;height:22.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" stroked="f">
          <v:textbox style="mso-next-textbox:#Text Box 1">
            <w:txbxContent>
              <w:p w:rsidR="004A1844" w:rsidRDefault="004A1844" w:rsidP="00745DDA">
                <w:pPr>
                  <w:pStyle w:val="BodyText"/>
                  <w:spacing w:line="192" w:lineRule="auto"/>
                  <w:ind w:left="284" w:hanging="284"/>
                  <w:jc w:val="right"/>
                  <w:rPr>
                    <w:rFonts w:cs="Traditional Arabic"/>
                    <w:sz w:val="19"/>
                    <w:szCs w:val="19"/>
                  </w:rPr>
                </w:pPr>
                <w:r>
                  <w:rPr>
                    <w:rFonts w:cs="Traditional Arabic"/>
                    <w:sz w:val="19"/>
                    <w:szCs w:val="19"/>
                  </w:rPr>
                  <w:t>©</w:t>
                </w:r>
                <w:r>
                  <w:rPr>
                    <w:rFonts w:cs="Traditional Arabic" w:hint="cs"/>
                    <w:sz w:val="16"/>
                    <w:szCs w:val="16"/>
                    <w:rtl/>
                  </w:rPr>
                  <w:t>2016</w:t>
                </w:r>
                <w:r>
                  <w:rPr>
                    <w:rFonts w:cs="Traditional Arabic" w:hint="cs"/>
                    <w:sz w:val="19"/>
                    <w:szCs w:val="19"/>
                    <w:rtl/>
                  </w:rPr>
                  <w:t xml:space="preserve"> عمادة البحث العلمي/ الجامعة الأردنية. جميع الحقوق محفوظة.</w:t>
                </w:r>
              </w:p>
            </w:txbxContent>
          </v:textbox>
        </v:shape>
      </w:pict>
    </w:r>
    <w:r w:rsidRPr="00C80E34">
      <w:rPr>
        <w:rFonts w:cs="Simplified Arabic"/>
        <w:noProof/>
        <w:rtl/>
      </w:rPr>
      <w:pict>
        <v:shape id="Text Box 2" o:spid="_x0000_s4098" type="#_x0000_t202" style="position:absolute;left:0;text-align:left;margin-left:261.4pt;margin-top:542.7pt;width:232.45pt;height:52.6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" o:allowoverlap="f" filled="f" stroked="f">
          <v:textbox style="mso-next-textbox:#Text Box 2" inset="0,1.3mm,0">
            <w:txbxContent>
              <w:p w:rsidR="004A1844" w:rsidRPr="00253EE6" w:rsidRDefault="004A1844" w:rsidP="00253EE6">
                <w:pPr>
                  <w:widowControl w:val="0"/>
                  <w:pBdr>
                    <w:top w:val="single" w:sz="4" w:space="1" w:color="auto"/>
                  </w:pBdr>
                  <w:bidi/>
                  <w:spacing w:before="20" w:line="260" w:lineRule="exact"/>
                  <w:ind w:left="57"/>
                  <w:jc w:val="both"/>
                  <w:rPr>
                    <w:rFonts w:cs="Simplified Arabic"/>
                    <w:sz w:val="20"/>
                    <w:szCs w:val="20"/>
                    <w:rtl/>
                    <w:lang w:bidi="ar-JO"/>
                  </w:rPr>
                </w:pPr>
                <w:r>
                  <w:rPr>
                    <w:rFonts w:cs="Simplified Arabic" w:hint="cs"/>
                    <w:sz w:val="20"/>
                    <w:szCs w:val="20"/>
                    <w:vertAlign w:val="superscript"/>
                    <w:rtl/>
                    <w:lang w:bidi="ar-SY"/>
                  </w:rPr>
                  <w:t>1.</w:t>
                </w:r>
                <w:r w:rsidRPr="001E6A94">
                  <w:rPr>
                    <w:rFonts w:cs="Simplified Arabic" w:hint="cs"/>
                    <w:sz w:val="20"/>
                    <w:szCs w:val="20"/>
                    <w:rtl/>
                    <w:lang w:bidi="ar-SY"/>
                  </w:rPr>
                  <w:t xml:space="preserve"> </w:t>
                </w:r>
                <w:r w:rsidRPr="00253EE6">
                  <w:rPr>
                    <w:rFonts w:cs="Simplified Arabic"/>
                    <w:sz w:val="20"/>
                    <w:szCs w:val="20"/>
                    <w:rtl/>
                    <w:lang w:bidi="ar-JO"/>
                  </w:rPr>
                  <w:t>قسم الاقتصاد والإرشاد الزراعي، كلية الزراعة، جامعة جرش</w:t>
                </w:r>
                <w:r w:rsidR="002A3B0F">
                  <w:rPr>
                    <w:rFonts w:cs="Simplified Arabic" w:hint="cs"/>
                    <w:sz w:val="20"/>
                    <w:szCs w:val="20"/>
                    <w:rtl/>
                    <w:lang w:bidi="ar-JO"/>
                  </w:rPr>
                  <w:t>.</w:t>
                </w:r>
              </w:p>
              <w:p w:rsidR="004A1844" w:rsidRPr="00E93FAD" w:rsidRDefault="004A1844" w:rsidP="00253EE6">
                <w:pPr>
                  <w:widowControl w:val="0"/>
                  <w:spacing w:before="20" w:line="260" w:lineRule="exact"/>
                  <w:ind w:left="57"/>
                  <w:jc w:val="both"/>
                  <w:rPr>
                    <w:rFonts w:cs="Simplified Arabic"/>
                    <w:spacing w:val="-4"/>
                    <w:sz w:val="20"/>
                    <w:szCs w:val="20"/>
                    <w:lang w:bidi="ar-SY"/>
                  </w:rPr>
                </w:pPr>
                <w:r w:rsidRPr="00597CDD">
                  <w:rPr>
                    <w:rFonts w:hint="cs"/>
                    <w:b/>
                    <w:bCs/>
                    <w:vertAlign w:val="superscript"/>
                  </w:rPr>
                  <w:sym w:font="Wingdings" w:char="F02A"/>
                </w:r>
                <w:r>
                  <w:rPr>
                    <w:rFonts w:cs="Simplified Arabic" w:hint="cs"/>
                    <w:sz w:val="20"/>
                    <w:szCs w:val="20"/>
                    <w:rtl/>
                    <w:lang w:bidi="ar-SY"/>
                  </w:rPr>
                  <w:t xml:space="preserve"> </w:t>
                </w:r>
                <w:r>
                  <w:rPr>
                    <w:rFonts w:cs="Simplified Arabic"/>
                    <w:sz w:val="20"/>
                    <w:szCs w:val="20"/>
                    <w:lang w:bidi="ar-SY"/>
                  </w:rPr>
                  <w:t>m</w:t>
                </w:r>
                <w:r w:rsidRPr="00253EE6">
                  <w:rPr>
                    <w:rFonts w:cs="Simplified Arabic"/>
                    <w:sz w:val="20"/>
                    <w:szCs w:val="20"/>
                    <w:lang w:bidi="ar-SY"/>
                  </w:rPr>
                  <w:t>s_tarawneh@yahoo.com</w:t>
                </w:r>
              </w:p>
              <w:p w:rsidR="004A1844" w:rsidRPr="0050507C" w:rsidRDefault="004A1844" w:rsidP="00253EE6">
                <w:pPr>
                  <w:widowControl w:val="0"/>
                  <w:bidi/>
                  <w:spacing w:line="260" w:lineRule="exact"/>
                  <w:ind w:left="57" w:firstLine="57"/>
                  <w:jc w:val="lowKashida"/>
                  <w:rPr>
                    <w:rFonts w:cs="Simplified Arabic"/>
                    <w:spacing w:val="-4"/>
                    <w:sz w:val="20"/>
                    <w:szCs w:val="20"/>
                    <w:lang w:bidi="ar-IQ"/>
                  </w:rPr>
                </w:pPr>
                <w:r w:rsidRPr="0050507C">
                  <w:rPr>
                    <w:rFonts w:cs="Simplified Arabic" w:hint="cs"/>
                    <w:spacing w:val="-4"/>
                    <w:sz w:val="20"/>
                    <w:szCs w:val="20"/>
                    <w:rtl/>
                    <w:lang w:bidi="ar-IQ"/>
                  </w:rPr>
                  <w:t xml:space="preserve">تاريخ استلام البحث </w:t>
                </w:r>
                <w:r>
                  <w:rPr>
                    <w:rFonts w:cs="Simplified Arabic" w:hint="cs"/>
                    <w:spacing w:val="-4"/>
                    <w:sz w:val="20"/>
                    <w:szCs w:val="20"/>
                    <w:rtl/>
                    <w:lang w:bidi="ar-IQ"/>
                  </w:rPr>
                  <w:t>11/2/2015</w:t>
                </w:r>
                <w:r w:rsidRPr="0050507C">
                  <w:rPr>
                    <w:rFonts w:cs="Simplified Arabic" w:hint="cs"/>
                    <w:spacing w:val="-4"/>
                    <w:sz w:val="20"/>
                    <w:szCs w:val="20"/>
                    <w:rtl/>
                    <w:lang w:bidi="ar-IQ"/>
                  </w:rPr>
                  <w:t xml:space="preserve"> وتاريخ</w:t>
                </w:r>
                <w:r>
                  <w:rPr>
                    <w:rFonts w:cs="Simplified Arabic" w:hint="cs"/>
                    <w:spacing w:val="-4"/>
                    <w:sz w:val="20"/>
                    <w:szCs w:val="20"/>
                    <w:rtl/>
                    <w:lang w:bidi="ar-IQ"/>
                  </w:rPr>
                  <w:t xml:space="preserve"> قبوله 31/5/2015</w:t>
                </w:r>
                <w:r w:rsidRPr="0050507C">
                  <w:rPr>
                    <w:rFonts w:cs="Simplified Arabic" w:hint="cs"/>
                    <w:spacing w:val="-4"/>
                    <w:sz w:val="20"/>
                    <w:szCs w:val="20"/>
                    <w:rtl/>
                    <w:lang w:bidi="ar-IQ"/>
                  </w:rPr>
                  <w:t xml:space="preserve">. </w:t>
                </w:r>
              </w:p>
            </w:txbxContent>
          </v:textbox>
          <w10:wrap type="topAndBottom" anchorx="margin" anchory="margin"/>
          <w10:anchorlock/>
        </v:shape>
      </w:pict>
    </w:r>
    <w:r w:rsidR="004A1844">
      <w:rPr>
        <w:rFonts w:cs="Simplified Arabic"/>
        <w:rtl/>
      </w:rPr>
      <w:t>-</w:t>
    </w:r>
    <w:r>
      <w:rPr>
        <w:rFonts w:cs="Simplified Arabic"/>
        <w:rtl/>
      </w:rPr>
      <w:fldChar w:fldCharType="begin"/>
    </w:r>
    <w:r w:rsidR="004A1844">
      <w:rPr>
        <w:rFonts w:cs="Simplified Arabic"/>
      </w:rPr>
      <w:instrText>PAGE</w:instrText>
    </w:r>
    <w:r>
      <w:rPr>
        <w:rFonts w:cs="Simplified Arabic"/>
        <w:rtl/>
      </w:rPr>
      <w:fldChar w:fldCharType="separate"/>
    </w:r>
    <w:r w:rsidR="002A3B0F">
      <w:rPr>
        <w:rFonts w:cs="Simplified Arabic"/>
        <w:noProof/>
      </w:rPr>
      <w:t>123</w:t>
    </w:r>
    <w:r>
      <w:rPr>
        <w:rFonts w:cs="Simplified Arabic"/>
        <w:rtl/>
      </w:rPr>
      <w:fldChar w:fldCharType="end"/>
    </w:r>
    <w:r w:rsidR="004A1844">
      <w:rPr>
        <w:rFonts w:cs="Simplified Arabic"/>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3F" w:rsidRDefault="00F7373F" w:rsidP="00F941A4">
      <w:pPr>
        <w:bidi/>
      </w:pPr>
      <w:r>
        <w:separator/>
      </w:r>
    </w:p>
  </w:footnote>
  <w:footnote w:type="continuationSeparator" w:id="1">
    <w:p w:rsidR="00F7373F" w:rsidRDefault="00F73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44" w:rsidRPr="00F47208" w:rsidRDefault="004A1844" w:rsidP="00253EE6">
    <w:pPr>
      <w:pStyle w:val="BodyText"/>
      <w:jc w:val="both"/>
      <w:rPr>
        <w:u w:val="single"/>
      </w:rPr>
    </w:pPr>
    <w:r w:rsidRPr="00253EE6">
      <w:rPr>
        <w:u w:val="single"/>
        <w:rtl/>
      </w:rPr>
      <w:t>توجهات مزارعي الخضروات</w:t>
    </w:r>
    <w:r>
      <w:rPr>
        <w:rFonts w:hint="cs"/>
        <w:u w:val="single"/>
        <w:rtl/>
      </w:rPr>
      <w:t xml:space="preserve">...                                                                                                          </w:t>
    </w:r>
    <w:r w:rsidRPr="00253EE6">
      <w:rPr>
        <w:u w:val="single"/>
        <w:rtl/>
      </w:rPr>
      <w:t>محمد سالم الطراونة</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44" w:rsidRPr="00F47208" w:rsidRDefault="004A1844" w:rsidP="008E62E1">
    <w:pPr>
      <w:pStyle w:val="Header"/>
      <w:pBdr>
        <w:bottom w:val="single" w:sz="4" w:space="1" w:color="auto"/>
      </w:pBdr>
      <w:bidi/>
      <w:rPr>
        <w:rFonts w:cs="Simplified Arabic"/>
        <w:sz w:val="20"/>
        <w:szCs w:val="20"/>
      </w:rPr>
    </w:pPr>
    <w:r w:rsidRPr="00BB5894">
      <w:rPr>
        <w:rFonts w:cs="Monotype Koufi" w:hint="cs"/>
        <w:sz w:val="20"/>
        <w:szCs w:val="20"/>
        <w:rtl/>
      </w:rPr>
      <w:t>المجلة</w:t>
    </w:r>
    <w:r>
      <w:rPr>
        <w:rFonts w:cs="Monotype Koufi" w:hint="cs"/>
        <w:sz w:val="20"/>
        <w:szCs w:val="20"/>
        <w:rtl/>
      </w:rPr>
      <w:t xml:space="preserve"> الأردنية في العلوم الزراعية، </w:t>
    </w:r>
    <w:r w:rsidRPr="00BB5894">
      <w:rPr>
        <w:rFonts w:cs="Simplified Arabic" w:hint="cs"/>
        <w:sz w:val="20"/>
        <w:szCs w:val="20"/>
        <w:rtl/>
      </w:rPr>
      <w:t xml:space="preserve">المجلّد </w:t>
    </w:r>
    <w:r>
      <w:rPr>
        <w:rFonts w:cs="Simplified Arabic" w:hint="cs"/>
        <w:b/>
        <w:bCs/>
        <w:sz w:val="20"/>
        <w:szCs w:val="20"/>
        <w:rtl/>
        <w:lang w:bidi="ar-JO"/>
      </w:rPr>
      <w:t>12</w:t>
    </w:r>
    <w:r>
      <w:rPr>
        <w:rFonts w:cs="Simplified Arabic" w:hint="cs"/>
        <w:sz w:val="20"/>
        <w:szCs w:val="20"/>
        <w:rtl/>
      </w:rPr>
      <w:t xml:space="preserve">، </w:t>
    </w:r>
    <w:r w:rsidRPr="00BB5894">
      <w:rPr>
        <w:rFonts w:cs="Simplified Arabic" w:hint="cs"/>
        <w:sz w:val="20"/>
        <w:szCs w:val="20"/>
        <w:rtl/>
      </w:rPr>
      <w:t xml:space="preserve">العدد </w:t>
    </w:r>
    <w:r>
      <w:rPr>
        <w:rFonts w:cs="Simplified Arabic" w:hint="cs"/>
        <w:b/>
        <w:bCs/>
        <w:sz w:val="20"/>
        <w:szCs w:val="20"/>
        <w:rtl/>
      </w:rPr>
      <w:t xml:space="preserve">1  </w:t>
    </w:r>
    <w:r>
      <w:rPr>
        <w:rFonts w:cs="Simplified Arabic" w:hint="cs"/>
        <w:sz w:val="20"/>
        <w:szCs w:val="20"/>
        <w:rtl/>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44" w:rsidRDefault="004A1844" w:rsidP="004A6BFD">
    <w:pPr>
      <w:pStyle w:val="Header"/>
      <w:bidi/>
      <w:rPr>
        <w:sz w:val="20"/>
        <w:szCs w:val="20"/>
        <w:rtl/>
        <w:lang w:bidi="ar-JO"/>
      </w:rPr>
    </w:pPr>
    <w:r w:rsidRPr="00394FF8">
      <w:rPr>
        <w:rFonts w:cs="Monotype Koufi" w:hint="cs"/>
        <w:b/>
        <w:bCs/>
        <w:sz w:val="20"/>
        <w:szCs w:val="20"/>
        <w:rtl/>
      </w:rPr>
      <w:t xml:space="preserve">المجلة الأردنية في </w:t>
    </w:r>
    <w:r>
      <w:rPr>
        <w:rFonts w:cs="Monotype Koufi" w:hint="cs"/>
        <w:b/>
        <w:bCs/>
        <w:sz w:val="20"/>
        <w:szCs w:val="20"/>
        <w:rtl/>
      </w:rPr>
      <w:t>العلوم الزراعية</w:t>
    </w:r>
    <w:r>
      <w:rPr>
        <w:rFonts w:cs="Andalus" w:hint="cs"/>
        <w:b/>
        <w:bCs/>
        <w:sz w:val="20"/>
        <w:szCs w:val="20"/>
        <w:rtl/>
      </w:rPr>
      <w:t xml:space="preserve">، </w:t>
    </w:r>
    <w:r>
      <w:rPr>
        <w:rFonts w:cs="Simplified Arabic" w:hint="cs"/>
        <w:sz w:val="20"/>
        <w:szCs w:val="20"/>
        <w:rtl/>
      </w:rPr>
      <w:t xml:space="preserve">المجلّد </w:t>
    </w:r>
    <w:r>
      <w:rPr>
        <w:rFonts w:cs="Simplified Arabic"/>
        <w:b/>
        <w:bCs/>
        <w:sz w:val="20"/>
        <w:szCs w:val="20"/>
        <w:lang w:bidi="ar-JO"/>
      </w:rPr>
      <w:t>12</w:t>
    </w:r>
    <w:r>
      <w:rPr>
        <w:rFonts w:cs="Simplified Arabic" w:hint="cs"/>
        <w:sz w:val="20"/>
        <w:szCs w:val="20"/>
        <w:rtl/>
      </w:rPr>
      <w:t xml:space="preserve">، العدد </w:t>
    </w:r>
    <w:r>
      <w:rPr>
        <w:rFonts w:cs="Simplified Arabic"/>
        <w:b/>
        <w:bCs/>
        <w:sz w:val="20"/>
        <w:szCs w:val="20"/>
      </w:rPr>
      <w:t>1</w:t>
    </w:r>
    <w:r>
      <w:rPr>
        <w:rFonts w:cs="Simplified Arabic" w:hint="cs"/>
        <w:b/>
        <w:bCs/>
        <w:sz w:val="20"/>
        <w:szCs w:val="20"/>
        <w:rtl/>
      </w:rPr>
      <w:t xml:space="preserve">  </w:t>
    </w:r>
    <w:r w:rsidRPr="00B06FCB">
      <w:rPr>
        <w:rFonts w:cs="Simplified Arabic" w:hint="cs"/>
        <w:sz w:val="20"/>
        <w:szCs w:val="20"/>
        <w:rtl/>
      </w:rPr>
      <w:t>201</w:t>
    </w:r>
    <w:r>
      <w:rPr>
        <w:rFonts w:hint="cs"/>
        <w:sz w:val="20"/>
        <w:szCs w:val="20"/>
        <w:rtl/>
        <w:lang w:bidi="ar-JO"/>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1AAD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7CAAFAAE"/>
    <w:lvl w:ilvl="0">
      <w:start w:val="1"/>
      <w:numFmt w:val="bullet"/>
      <w:lvlText w:val=""/>
      <w:lvlJc w:val="left"/>
      <w:pPr>
        <w:tabs>
          <w:tab w:val="num" w:pos="360"/>
        </w:tabs>
        <w:ind w:left="360" w:right="360" w:hanging="360"/>
      </w:pPr>
      <w:rPr>
        <w:rFonts w:ascii="Symbol" w:hAnsi="Symbol" w:hint="default"/>
      </w:rPr>
    </w:lvl>
  </w:abstractNum>
  <w:abstractNum w:abstractNumId="2">
    <w:nsid w:val="08D51683"/>
    <w:multiLevelType w:val="hybridMultilevel"/>
    <w:tmpl w:val="FA0643DE"/>
    <w:lvl w:ilvl="0" w:tplc="29A4CA16">
      <w:start w:val="1"/>
      <w:numFmt w:val="decimal"/>
      <w:lvlText w:val="%1-"/>
      <w:lvlJc w:val="left"/>
      <w:pPr>
        <w:ind w:left="356" w:hanging="360"/>
      </w:pPr>
      <w:rPr>
        <w:rFonts w:hint="default"/>
        <w:b/>
        <w:bCs/>
        <w:lang w:bidi="ar-SY"/>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
    <w:nsid w:val="0EB86415"/>
    <w:multiLevelType w:val="multilevel"/>
    <w:tmpl w:val="CB26FDE0"/>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nsid w:val="1AEC0642"/>
    <w:multiLevelType w:val="hybridMultilevel"/>
    <w:tmpl w:val="1A9EA280"/>
    <w:lvl w:ilvl="0" w:tplc="B3D483D4">
      <w:start w:val="1"/>
      <w:numFmt w:val="decimal"/>
      <w:lvlText w:val="%1-"/>
      <w:lvlJc w:val="left"/>
      <w:pPr>
        <w:ind w:left="643" w:hanging="360"/>
      </w:pPr>
      <w:rPr>
        <w:rFonts w:cs="Times New Roman"/>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5">
    <w:nsid w:val="1B7805C5"/>
    <w:multiLevelType w:val="hybridMultilevel"/>
    <w:tmpl w:val="80FA7266"/>
    <w:lvl w:ilvl="0" w:tplc="5A84F668">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573EBF"/>
    <w:multiLevelType w:val="multilevel"/>
    <w:tmpl w:val="40021214"/>
    <w:lvl w:ilvl="0">
      <w:start w:val="1"/>
      <w:numFmt w:val="decimal"/>
      <w:lvlText w:val="%1-"/>
      <w:lvlJc w:val="left"/>
      <w:pPr>
        <w:ind w:left="510" w:hanging="510"/>
      </w:pPr>
      <w:rPr>
        <w:rFonts w:hint="default"/>
        <w:b w:val="0"/>
        <w:bCs/>
      </w:rPr>
    </w:lvl>
    <w:lvl w:ilvl="1">
      <w:start w:val="1"/>
      <w:numFmt w:val="decimal"/>
      <w:lvlText w:val="%1-%2-"/>
      <w:lvlJc w:val="left"/>
      <w:pPr>
        <w:ind w:left="1440" w:hanging="720"/>
      </w:pPr>
      <w:rPr>
        <w:rFonts w:hint="default"/>
        <w:b w:val="0"/>
        <w:bCs/>
        <w:lang w:bidi="ar-SY"/>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7">
    <w:nsid w:val="284D57A6"/>
    <w:multiLevelType w:val="hybridMultilevel"/>
    <w:tmpl w:val="9C944C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EE764E"/>
    <w:multiLevelType w:val="hybridMultilevel"/>
    <w:tmpl w:val="78E2F308"/>
    <w:lvl w:ilvl="0" w:tplc="72C0AA8E">
      <w:start w:val="2"/>
      <w:numFmt w:val="bullet"/>
      <w:lvlText w:val=""/>
      <w:lvlJc w:val="left"/>
      <w:pPr>
        <w:tabs>
          <w:tab w:val="num" w:pos="6570"/>
        </w:tabs>
        <w:ind w:left="6570" w:hanging="621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1B0B1F"/>
    <w:multiLevelType w:val="hybridMultilevel"/>
    <w:tmpl w:val="3F228CC2"/>
    <w:lvl w:ilvl="0" w:tplc="33722128">
      <w:start w:val="14"/>
      <w:numFmt w:val="bullet"/>
      <w:lvlText w:val=""/>
      <w:lvlJc w:val="left"/>
      <w:pPr>
        <w:tabs>
          <w:tab w:val="num" w:pos="-66"/>
        </w:tabs>
        <w:ind w:left="-66" w:hanging="360"/>
      </w:pPr>
      <w:rPr>
        <w:rFonts w:ascii="Symbol" w:eastAsia="Times New Roman" w:hAnsi="Symbol" w:cs="Simplified Arabic" w:hint="default"/>
      </w:rPr>
    </w:lvl>
    <w:lvl w:ilvl="1" w:tplc="04090003" w:tentative="1">
      <w:start w:val="1"/>
      <w:numFmt w:val="bullet"/>
      <w:lvlText w:val="o"/>
      <w:lvlJc w:val="left"/>
      <w:pPr>
        <w:tabs>
          <w:tab w:val="num" w:pos="654"/>
        </w:tabs>
        <w:ind w:left="654" w:hanging="360"/>
      </w:pPr>
      <w:rPr>
        <w:rFonts w:ascii="Courier New" w:hAnsi="Courier New" w:cs="Courier New" w:hint="default"/>
      </w:rPr>
    </w:lvl>
    <w:lvl w:ilvl="2" w:tplc="04090005" w:tentative="1">
      <w:start w:val="1"/>
      <w:numFmt w:val="bullet"/>
      <w:lvlText w:val=""/>
      <w:lvlJc w:val="left"/>
      <w:pPr>
        <w:tabs>
          <w:tab w:val="num" w:pos="1374"/>
        </w:tabs>
        <w:ind w:left="1374" w:hanging="360"/>
      </w:pPr>
      <w:rPr>
        <w:rFonts w:ascii="Wingdings" w:hAnsi="Wingdings" w:hint="default"/>
      </w:rPr>
    </w:lvl>
    <w:lvl w:ilvl="3" w:tplc="04090001" w:tentative="1">
      <w:start w:val="1"/>
      <w:numFmt w:val="bullet"/>
      <w:lvlText w:val=""/>
      <w:lvlJc w:val="left"/>
      <w:pPr>
        <w:tabs>
          <w:tab w:val="num" w:pos="2094"/>
        </w:tabs>
        <w:ind w:left="2094" w:hanging="360"/>
      </w:pPr>
      <w:rPr>
        <w:rFonts w:ascii="Symbol" w:hAnsi="Symbol" w:hint="default"/>
      </w:rPr>
    </w:lvl>
    <w:lvl w:ilvl="4" w:tplc="04090003" w:tentative="1">
      <w:start w:val="1"/>
      <w:numFmt w:val="bullet"/>
      <w:lvlText w:val="o"/>
      <w:lvlJc w:val="left"/>
      <w:pPr>
        <w:tabs>
          <w:tab w:val="num" w:pos="2814"/>
        </w:tabs>
        <w:ind w:left="2814" w:hanging="360"/>
      </w:pPr>
      <w:rPr>
        <w:rFonts w:ascii="Courier New" w:hAnsi="Courier New" w:cs="Courier New" w:hint="default"/>
      </w:rPr>
    </w:lvl>
    <w:lvl w:ilvl="5" w:tplc="04090005" w:tentative="1">
      <w:start w:val="1"/>
      <w:numFmt w:val="bullet"/>
      <w:lvlText w:val=""/>
      <w:lvlJc w:val="left"/>
      <w:pPr>
        <w:tabs>
          <w:tab w:val="num" w:pos="3534"/>
        </w:tabs>
        <w:ind w:left="3534" w:hanging="360"/>
      </w:pPr>
      <w:rPr>
        <w:rFonts w:ascii="Wingdings" w:hAnsi="Wingdings" w:hint="default"/>
      </w:rPr>
    </w:lvl>
    <w:lvl w:ilvl="6" w:tplc="04090001" w:tentative="1">
      <w:start w:val="1"/>
      <w:numFmt w:val="bullet"/>
      <w:lvlText w:val=""/>
      <w:lvlJc w:val="left"/>
      <w:pPr>
        <w:tabs>
          <w:tab w:val="num" w:pos="4254"/>
        </w:tabs>
        <w:ind w:left="4254" w:hanging="360"/>
      </w:pPr>
      <w:rPr>
        <w:rFonts w:ascii="Symbol" w:hAnsi="Symbol" w:hint="default"/>
      </w:rPr>
    </w:lvl>
    <w:lvl w:ilvl="7" w:tplc="04090003" w:tentative="1">
      <w:start w:val="1"/>
      <w:numFmt w:val="bullet"/>
      <w:lvlText w:val="o"/>
      <w:lvlJc w:val="left"/>
      <w:pPr>
        <w:tabs>
          <w:tab w:val="num" w:pos="4974"/>
        </w:tabs>
        <w:ind w:left="4974" w:hanging="360"/>
      </w:pPr>
      <w:rPr>
        <w:rFonts w:ascii="Courier New" w:hAnsi="Courier New" w:cs="Courier New" w:hint="default"/>
      </w:rPr>
    </w:lvl>
    <w:lvl w:ilvl="8" w:tplc="04090005" w:tentative="1">
      <w:start w:val="1"/>
      <w:numFmt w:val="bullet"/>
      <w:lvlText w:val=""/>
      <w:lvlJc w:val="left"/>
      <w:pPr>
        <w:tabs>
          <w:tab w:val="num" w:pos="5694"/>
        </w:tabs>
        <w:ind w:left="5694" w:hanging="360"/>
      </w:pPr>
      <w:rPr>
        <w:rFonts w:ascii="Wingdings" w:hAnsi="Wingdings" w:hint="default"/>
      </w:rPr>
    </w:lvl>
  </w:abstractNum>
  <w:abstractNum w:abstractNumId="10">
    <w:nsid w:val="2AAA64AF"/>
    <w:multiLevelType w:val="hybridMultilevel"/>
    <w:tmpl w:val="CF6E5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4E4DE3"/>
    <w:multiLevelType w:val="hybridMultilevel"/>
    <w:tmpl w:val="568225C0"/>
    <w:lvl w:ilvl="0" w:tplc="2878FC80">
      <w:start w:val="1"/>
      <w:numFmt w:val="decimal"/>
      <w:lvlText w:val="%1-"/>
      <w:lvlJc w:val="left"/>
      <w:pPr>
        <w:tabs>
          <w:tab w:val="num" w:pos="1530"/>
        </w:tabs>
        <w:ind w:left="1530" w:hanging="1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EE4F96"/>
    <w:multiLevelType w:val="hybridMultilevel"/>
    <w:tmpl w:val="CF70BC5C"/>
    <w:lvl w:ilvl="0" w:tplc="430C848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1144D9"/>
    <w:multiLevelType w:val="hybridMultilevel"/>
    <w:tmpl w:val="AD1C9620"/>
    <w:lvl w:ilvl="0" w:tplc="64441750">
      <w:start w:val="1"/>
      <w:numFmt w:val="lowerLetter"/>
      <w:lvlText w:val="%1."/>
      <w:lvlJc w:val="left"/>
      <w:pPr>
        <w:ind w:left="1080" w:hanging="360"/>
      </w:pPr>
      <w:rPr>
        <w:rFonts w:hint="default"/>
        <w:b/>
        <w:bCs/>
        <w:lang w:val="en-US" w:bidi="ar-SY"/>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B642E3"/>
    <w:multiLevelType w:val="hybridMultilevel"/>
    <w:tmpl w:val="CBE00EEE"/>
    <w:lvl w:ilvl="0" w:tplc="45D45692">
      <w:start w:val="1"/>
      <w:numFmt w:val="decimal"/>
      <w:lvlText w:val="%1-"/>
      <w:lvlJc w:val="left"/>
      <w:pPr>
        <w:tabs>
          <w:tab w:val="num" w:pos="720"/>
        </w:tabs>
        <w:ind w:left="720" w:hanging="360"/>
      </w:pPr>
      <w:rPr>
        <w:rFonts w:cs="Simplified Arabic"/>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F240672"/>
    <w:multiLevelType w:val="hybridMultilevel"/>
    <w:tmpl w:val="79D8F1C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AF55F3"/>
    <w:multiLevelType w:val="hybridMultilevel"/>
    <w:tmpl w:val="EBB2A964"/>
    <w:lvl w:ilvl="0" w:tplc="7A1873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D81A37"/>
    <w:multiLevelType w:val="multilevel"/>
    <w:tmpl w:val="D61452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4BBF147B"/>
    <w:multiLevelType w:val="hybridMultilevel"/>
    <w:tmpl w:val="EC7868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D91049D"/>
    <w:multiLevelType w:val="hybridMultilevel"/>
    <w:tmpl w:val="0630B3DC"/>
    <w:lvl w:ilvl="0" w:tplc="88DA77DE">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3E2514"/>
    <w:multiLevelType w:val="hybridMultilevel"/>
    <w:tmpl w:val="CB782F22"/>
    <w:lvl w:ilvl="0" w:tplc="6710673C">
      <w:start w:val="1"/>
      <w:numFmt w:val="decimal"/>
      <w:lvlText w:val="%1-"/>
      <w:lvlJc w:val="left"/>
      <w:pPr>
        <w:tabs>
          <w:tab w:val="num" w:pos="540"/>
        </w:tabs>
        <w:ind w:left="540" w:hanging="360"/>
      </w:pPr>
      <w:rPr>
        <w:rFonts w:cs="DecoType Nask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0955C0"/>
    <w:multiLevelType w:val="hybridMultilevel"/>
    <w:tmpl w:val="16A62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026DE6"/>
    <w:multiLevelType w:val="hybridMultilevel"/>
    <w:tmpl w:val="E3C236AC"/>
    <w:lvl w:ilvl="0" w:tplc="2878FC80">
      <w:start w:val="1"/>
      <w:numFmt w:val="decimal"/>
      <w:lvlText w:val="%1-"/>
      <w:lvlJc w:val="left"/>
      <w:pPr>
        <w:tabs>
          <w:tab w:val="num" w:pos="1530"/>
        </w:tabs>
        <w:ind w:left="1530" w:hanging="1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3A4B4F"/>
    <w:multiLevelType w:val="hybridMultilevel"/>
    <w:tmpl w:val="F8126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0544BA6"/>
    <w:multiLevelType w:val="hybridMultilevel"/>
    <w:tmpl w:val="FC8650DE"/>
    <w:lvl w:ilvl="0" w:tplc="492A6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1421F"/>
    <w:multiLevelType w:val="hybridMultilevel"/>
    <w:tmpl w:val="AD0C466C"/>
    <w:lvl w:ilvl="0" w:tplc="EFDA26F2">
      <w:start w:val="1"/>
      <w:numFmt w:val="decimal"/>
      <w:lvlText w:val="(%1)"/>
      <w:lvlJc w:val="left"/>
      <w:pPr>
        <w:ind w:left="720" w:hanging="360"/>
      </w:pPr>
      <w:rPr>
        <w:rFonts w:hint="default"/>
        <w:lang w:bidi="ar-S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5755B3"/>
    <w:multiLevelType w:val="hybridMultilevel"/>
    <w:tmpl w:val="E75A1F3C"/>
    <w:lvl w:ilvl="0" w:tplc="2878FC80">
      <w:start w:val="1"/>
      <w:numFmt w:val="decimal"/>
      <w:lvlText w:val="%1-"/>
      <w:lvlJc w:val="left"/>
      <w:pPr>
        <w:tabs>
          <w:tab w:val="num" w:pos="1530"/>
        </w:tabs>
        <w:ind w:left="1530" w:hanging="1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F768E"/>
    <w:multiLevelType w:val="multilevel"/>
    <w:tmpl w:val="D61452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AD4270D"/>
    <w:multiLevelType w:val="hybridMultilevel"/>
    <w:tmpl w:val="9CB68D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C715441"/>
    <w:multiLevelType w:val="hybridMultilevel"/>
    <w:tmpl w:val="267A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5428CF"/>
    <w:multiLevelType w:val="hybridMultilevel"/>
    <w:tmpl w:val="D6145236"/>
    <w:lvl w:ilvl="0" w:tplc="6CC89B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8"/>
  </w:num>
  <w:num w:numId="4">
    <w:abstractNumId w:val="21"/>
  </w:num>
  <w:num w:numId="5">
    <w:abstractNumId w:val="15"/>
  </w:num>
  <w:num w:numId="6">
    <w:abstractNumId w:val="3"/>
  </w:num>
  <w:num w:numId="7">
    <w:abstractNumId w:val="9"/>
  </w:num>
  <w:num w:numId="8">
    <w:abstractNumId w:val="16"/>
  </w:num>
  <w:num w:numId="9">
    <w:abstractNumId w:val="12"/>
  </w:num>
  <w:num w:numId="10">
    <w:abstractNumId w:val="30"/>
  </w:num>
  <w:num w:numId="11">
    <w:abstractNumId w:val="17"/>
  </w:num>
  <w:num w:numId="12">
    <w:abstractNumId w:val="27"/>
  </w:num>
  <w:num w:numId="13">
    <w:abstractNumId w:val="20"/>
  </w:num>
  <w:num w:numId="14">
    <w:abstractNumId w:val="24"/>
  </w:num>
  <w:num w:numId="15">
    <w:abstractNumId w:val="10"/>
  </w:num>
  <w:num w:numId="16">
    <w:abstractNumId w:val="11"/>
  </w:num>
  <w:num w:numId="17">
    <w:abstractNumId w:val="22"/>
  </w:num>
  <w:num w:numId="18">
    <w:abstractNumId w:val="26"/>
  </w:num>
  <w:num w:numId="19">
    <w:abstractNumId w:val="25"/>
  </w:num>
  <w:num w:numId="20">
    <w:abstractNumId w:val="29"/>
  </w:num>
  <w:num w:numId="21">
    <w:abstractNumId w:val="13"/>
  </w:num>
  <w:num w:numId="22">
    <w:abstractNumId w:val="2"/>
  </w:num>
  <w:num w:numId="23">
    <w:abstractNumId w:val="6"/>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ar-SA" w:vendorID="4" w:dllVersion="512" w:checkStyle="0"/>
  <w:attachedTemplate r:id="rId1"/>
  <w:stylePaneFormatFilter w:val="3F01"/>
  <w:defaultTabStop w:val="720"/>
  <w:evenAndOddHeaders/>
  <w:drawingGridHorizontalSpacing w:val="119"/>
  <w:drawingGridVerticalSpacing w:val="181"/>
  <w:displayHorizontalDrawingGridEvery w:val="2"/>
  <w:displayVerticalDrawingGridEvery w:val="2"/>
  <w:noPunctuationKerning/>
  <w:characterSpacingControl w:val="doNotCompress"/>
  <w:hdrShapeDefaults>
    <o:shapedefaults v:ext="edit" spidmax="26626"/>
    <o:shapelayout v:ext="edit">
      <o:idmap v:ext="edit" data="4"/>
    </o:shapelayout>
  </w:hdrShapeDefaults>
  <w:footnotePr>
    <w:footnote w:id="0"/>
    <w:footnote w:id="1"/>
  </w:footnotePr>
  <w:endnotePr>
    <w:endnote w:id="0"/>
    <w:endnote w:id="1"/>
  </w:endnotePr>
  <w:compat>
    <w:applyBreakingRules/>
  </w:compat>
  <w:rsids>
    <w:rsidRoot w:val="00AB7686"/>
    <w:rsid w:val="00000B02"/>
    <w:rsid w:val="00000F2B"/>
    <w:rsid w:val="000015FB"/>
    <w:rsid w:val="00003A8E"/>
    <w:rsid w:val="000048EC"/>
    <w:rsid w:val="00004CAB"/>
    <w:rsid w:val="00004FC0"/>
    <w:rsid w:val="00010C30"/>
    <w:rsid w:val="000116CE"/>
    <w:rsid w:val="000120DC"/>
    <w:rsid w:val="00012B49"/>
    <w:rsid w:val="000141DD"/>
    <w:rsid w:val="00014BA8"/>
    <w:rsid w:val="00016651"/>
    <w:rsid w:val="0001669D"/>
    <w:rsid w:val="00016A67"/>
    <w:rsid w:val="00017D43"/>
    <w:rsid w:val="000270A2"/>
    <w:rsid w:val="000275C0"/>
    <w:rsid w:val="00027A08"/>
    <w:rsid w:val="000307A9"/>
    <w:rsid w:val="00030E69"/>
    <w:rsid w:val="000335A5"/>
    <w:rsid w:val="00033A89"/>
    <w:rsid w:val="000343DC"/>
    <w:rsid w:val="000345AE"/>
    <w:rsid w:val="00036584"/>
    <w:rsid w:val="000369CE"/>
    <w:rsid w:val="00037BE7"/>
    <w:rsid w:val="00037CDB"/>
    <w:rsid w:val="00040681"/>
    <w:rsid w:val="0004129C"/>
    <w:rsid w:val="000415A6"/>
    <w:rsid w:val="000422BB"/>
    <w:rsid w:val="00042FF5"/>
    <w:rsid w:val="00045B28"/>
    <w:rsid w:val="00046F24"/>
    <w:rsid w:val="00050881"/>
    <w:rsid w:val="00050C8E"/>
    <w:rsid w:val="00051879"/>
    <w:rsid w:val="00052FA6"/>
    <w:rsid w:val="00054218"/>
    <w:rsid w:val="000547E1"/>
    <w:rsid w:val="0005673A"/>
    <w:rsid w:val="000609CF"/>
    <w:rsid w:val="00063AAE"/>
    <w:rsid w:val="00063AD6"/>
    <w:rsid w:val="00066B13"/>
    <w:rsid w:val="00067C7C"/>
    <w:rsid w:val="00067DAC"/>
    <w:rsid w:val="00070278"/>
    <w:rsid w:val="00070690"/>
    <w:rsid w:val="00070BDE"/>
    <w:rsid w:val="00070DE7"/>
    <w:rsid w:val="000728EC"/>
    <w:rsid w:val="00076609"/>
    <w:rsid w:val="00076F0B"/>
    <w:rsid w:val="0007791A"/>
    <w:rsid w:val="000821D4"/>
    <w:rsid w:val="00084375"/>
    <w:rsid w:val="000844EF"/>
    <w:rsid w:val="000856E1"/>
    <w:rsid w:val="000857A8"/>
    <w:rsid w:val="00085C7A"/>
    <w:rsid w:val="00085E90"/>
    <w:rsid w:val="00087AA2"/>
    <w:rsid w:val="00090045"/>
    <w:rsid w:val="000917EE"/>
    <w:rsid w:val="000922B6"/>
    <w:rsid w:val="000935CC"/>
    <w:rsid w:val="0009362D"/>
    <w:rsid w:val="000959E9"/>
    <w:rsid w:val="00096751"/>
    <w:rsid w:val="00097D8A"/>
    <w:rsid w:val="000A0260"/>
    <w:rsid w:val="000A1BF7"/>
    <w:rsid w:val="000A2463"/>
    <w:rsid w:val="000A2D21"/>
    <w:rsid w:val="000A4C47"/>
    <w:rsid w:val="000A51B6"/>
    <w:rsid w:val="000A5A23"/>
    <w:rsid w:val="000A6BF7"/>
    <w:rsid w:val="000A6FDD"/>
    <w:rsid w:val="000A7144"/>
    <w:rsid w:val="000A7157"/>
    <w:rsid w:val="000A7F00"/>
    <w:rsid w:val="000B050D"/>
    <w:rsid w:val="000B165B"/>
    <w:rsid w:val="000B1866"/>
    <w:rsid w:val="000B2C38"/>
    <w:rsid w:val="000B41B5"/>
    <w:rsid w:val="000B52F8"/>
    <w:rsid w:val="000B6732"/>
    <w:rsid w:val="000B6BFB"/>
    <w:rsid w:val="000C1650"/>
    <w:rsid w:val="000C1A17"/>
    <w:rsid w:val="000C1B55"/>
    <w:rsid w:val="000C1C6A"/>
    <w:rsid w:val="000C2519"/>
    <w:rsid w:val="000C2D25"/>
    <w:rsid w:val="000C3B2C"/>
    <w:rsid w:val="000C4D22"/>
    <w:rsid w:val="000C4E24"/>
    <w:rsid w:val="000C552E"/>
    <w:rsid w:val="000C5A2A"/>
    <w:rsid w:val="000C5F77"/>
    <w:rsid w:val="000C6006"/>
    <w:rsid w:val="000C67BE"/>
    <w:rsid w:val="000C71F7"/>
    <w:rsid w:val="000C7C08"/>
    <w:rsid w:val="000D01F8"/>
    <w:rsid w:val="000D1233"/>
    <w:rsid w:val="000D1AE1"/>
    <w:rsid w:val="000D2009"/>
    <w:rsid w:val="000D28E6"/>
    <w:rsid w:val="000D33BC"/>
    <w:rsid w:val="000D36F2"/>
    <w:rsid w:val="000D405C"/>
    <w:rsid w:val="000D5A76"/>
    <w:rsid w:val="000D668D"/>
    <w:rsid w:val="000D6EC1"/>
    <w:rsid w:val="000E1CFB"/>
    <w:rsid w:val="000E27B4"/>
    <w:rsid w:val="000E335D"/>
    <w:rsid w:val="000E51FA"/>
    <w:rsid w:val="000E5939"/>
    <w:rsid w:val="000E59AD"/>
    <w:rsid w:val="000E7533"/>
    <w:rsid w:val="000F21B5"/>
    <w:rsid w:val="000F2D4A"/>
    <w:rsid w:val="000F3C2E"/>
    <w:rsid w:val="000F4AF0"/>
    <w:rsid w:val="000F4F5A"/>
    <w:rsid w:val="000F5283"/>
    <w:rsid w:val="000F5521"/>
    <w:rsid w:val="000F5634"/>
    <w:rsid w:val="000F5771"/>
    <w:rsid w:val="000F77A5"/>
    <w:rsid w:val="001007CE"/>
    <w:rsid w:val="00102E6B"/>
    <w:rsid w:val="00103D02"/>
    <w:rsid w:val="0010402C"/>
    <w:rsid w:val="00104790"/>
    <w:rsid w:val="0010597D"/>
    <w:rsid w:val="001065D3"/>
    <w:rsid w:val="001076AE"/>
    <w:rsid w:val="0011120E"/>
    <w:rsid w:val="00111677"/>
    <w:rsid w:val="00111E5A"/>
    <w:rsid w:val="001147D2"/>
    <w:rsid w:val="00115207"/>
    <w:rsid w:val="00115483"/>
    <w:rsid w:val="00115897"/>
    <w:rsid w:val="001165C2"/>
    <w:rsid w:val="0011725C"/>
    <w:rsid w:val="00120176"/>
    <w:rsid w:val="0012038E"/>
    <w:rsid w:val="001215E0"/>
    <w:rsid w:val="0012164F"/>
    <w:rsid w:val="0012243F"/>
    <w:rsid w:val="001237D0"/>
    <w:rsid w:val="00123A31"/>
    <w:rsid w:val="001248CF"/>
    <w:rsid w:val="0012513A"/>
    <w:rsid w:val="0012747B"/>
    <w:rsid w:val="00127EE1"/>
    <w:rsid w:val="0013022A"/>
    <w:rsid w:val="00130486"/>
    <w:rsid w:val="0013076A"/>
    <w:rsid w:val="0013094D"/>
    <w:rsid w:val="00130B7F"/>
    <w:rsid w:val="00131A45"/>
    <w:rsid w:val="00131EC4"/>
    <w:rsid w:val="00132B16"/>
    <w:rsid w:val="001341C6"/>
    <w:rsid w:val="00134950"/>
    <w:rsid w:val="00135904"/>
    <w:rsid w:val="00137218"/>
    <w:rsid w:val="00137373"/>
    <w:rsid w:val="00140449"/>
    <w:rsid w:val="0014182A"/>
    <w:rsid w:val="00142553"/>
    <w:rsid w:val="001427FC"/>
    <w:rsid w:val="00143287"/>
    <w:rsid w:val="00143FE7"/>
    <w:rsid w:val="00144466"/>
    <w:rsid w:val="00144497"/>
    <w:rsid w:val="00145D1D"/>
    <w:rsid w:val="00145F4E"/>
    <w:rsid w:val="00146832"/>
    <w:rsid w:val="00147BD5"/>
    <w:rsid w:val="001501AC"/>
    <w:rsid w:val="0015037A"/>
    <w:rsid w:val="0015056E"/>
    <w:rsid w:val="0015061B"/>
    <w:rsid w:val="00151E9A"/>
    <w:rsid w:val="00152383"/>
    <w:rsid w:val="00153D95"/>
    <w:rsid w:val="00153E40"/>
    <w:rsid w:val="00154C2C"/>
    <w:rsid w:val="001554C7"/>
    <w:rsid w:val="001558D8"/>
    <w:rsid w:val="00156129"/>
    <w:rsid w:val="0015648F"/>
    <w:rsid w:val="00156EF3"/>
    <w:rsid w:val="00157106"/>
    <w:rsid w:val="0016062D"/>
    <w:rsid w:val="001632C8"/>
    <w:rsid w:val="00163826"/>
    <w:rsid w:val="00164557"/>
    <w:rsid w:val="0016522D"/>
    <w:rsid w:val="001706B4"/>
    <w:rsid w:val="00170E82"/>
    <w:rsid w:val="00171D40"/>
    <w:rsid w:val="00173887"/>
    <w:rsid w:val="00173A6F"/>
    <w:rsid w:val="00174090"/>
    <w:rsid w:val="00175798"/>
    <w:rsid w:val="0017588D"/>
    <w:rsid w:val="00175E03"/>
    <w:rsid w:val="00175F1F"/>
    <w:rsid w:val="00177C92"/>
    <w:rsid w:val="00180890"/>
    <w:rsid w:val="001816D0"/>
    <w:rsid w:val="00181EB0"/>
    <w:rsid w:val="00181FA5"/>
    <w:rsid w:val="0018419C"/>
    <w:rsid w:val="00185FA8"/>
    <w:rsid w:val="00187098"/>
    <w:rsid w:val="001871BB"/>
    <w:rsid w:val="001872C6"/>
    <w:rsid w:val="00192DA0"/>
    <w:rsid w:val="001952EF"/>
    <w:rsid w:val="00195DDC"/>
    <w:rsid w:val="0019709A"/>
    <w:rsid w:val="001A0FFF"/>
    <w:rsid w:val="001A102E"/>
    <w:rsid w:val="001A1634"/>
    <w:rsid w:val="001A30D7"/>
    <w:rsid w:val="001A40AF"/>
    <w:rsid w:val="001A6824"/>
    <w:rsid w:val="001B007F"/>
    <w:rsid w:val="001B2496"/>
    <w:rsid w:val="001B4A2A"/>
    <w:rsid w:val="001B585F"/>
    <w:rsid w:val="001B5DBC"/>
    <w:rsid w:val="001B64A3"/>
    <w:rsid w:val="001B77F3"/>
    <w:rsid w:val="001C1CEA"/>
    <w:rsid w:val="001C2046"/>
    <w:rsid w:val="001C3798"/>
    <w:rsid w:val="001C5301"/>
    <w:rsid w:val="001D18F7"/>
    <w:rsid w:val="001D1A26"/>
    <w:rsid w:val="001D2203"/>
    <w:rsid w:val="001D45F0"/>
    <w:rsid w:val="001D62B2"/>
    <w:rsid w:val="001D78FB"/>
    <w:rsid w:val="001E0257"/>
    <w:rsid w:val="001E0701"/>
    <w:rsid w:val="001E1BB0"/>
    <w:rsid w:val="001E1FF7"/>
    <w:rsid w:val="001E32B3"/>
    <w:rsid w:val="001E32CC"/>
    <w:rsid w:val="001E3E62"/>
    <w:rsid w:val="001E5FD2"/>
    <w:rsid w:val="001E6A94"/>
    <w:rsid w:val="001F083B"/>
    <w:rsid w:val="001F1D55"/>
    <w:rsid w:val="001F1F0C"/>
    <w:rsid w:val="001F32FF"/>
    <w:rsid w:val="001F4BE8"/>
    <w:rsid w:val="001F590D"/>
    <w:rsid w:val="001F68FC"/>
    <w:rsid w:val="001F7FB0"/>
    <w:rsid w:val="00202AF0"/>
    <w:rsid w:val="002047F1"/>
    <w:rsid w:val="0020637F"/>
    <w:rsid w:val="00213BE1"/>
    <w:rsid w:val="002143B8"/>
    <w:rsid w:val="00214D2E"/>
    <w:rsid w:val="00216851"/>
    <w:rsid w:val="00216C3B"/>
    <w:rsid w:val="002171DA"/>
    <w:rsid w:val="00217308"/>
    <w:rsid w:val="0021786E"/>
    <w:rsid w:val="002206CB"/>
    <w:rsid w:val="002233DA"/>
    <w:rsid w:val="00225D99"/>
    <w:rsid w:val="00226CE1"/>
    <w:rsid w:val="002307CE"/>
    <w:rsid w:val="00231C14"/>
    <w:rsid w:val="00232A25"/>
    <w:rsid w:val="0023425C"/>
    <w:rsid w:val="00234565"/>
    <w:rsid w:val="00234E6F"/>
    <w:rsid w:val="002355B9"/>
    <w:rsid w:val="00235B32"/>
    <w:rsid w:val="00235F97"/>
    <w:rsid w:val="002368A5"/>
    <w:rsid w:val="00240E51"/>
    <w:rsid w:val="0024231B"/>
    <w:rsid w:val="0024267E"/>
    <w:rsid w:val="0024485A"/>
    <w:rsid w:val="00245C9D"/>
    <w:rsid w:val="00245D49"/>
    <w:rsid w:val="00250B4C"/>
    <w:rsid w:val="00250FA9"/>
    <w:rsid w:val="002514F5"/>
    <w:rsid w:val="00251AC6"/>
    <w:rsid w:val="002523F8"/>
    <w:rsid w:val="00252EBA"/>
    <w:rsid w:val="002532C8"/>
    <w:rsid w:val="00253EE6"/>
    <w:rsid w:val="00254333"/>
    <w:rsid w:val="00255104"/>
    <w:rsid w:val="00257FF8"/>
    <w:rsid w:val="00260C63"/>
    <w:rsid w:val="002636BC"/>
    <w:rsid w:val="00265F2F"/>
    <w:rsid w:val="002678F0"/>
    <w:rsid w:val="00267C6B"/>
    <w:rsid w:val="00270CB3"/>
    <w:rsid w:val="00272037"/>
    <w:rsid w:val="00273404"/>
    <w:rsid w:val="00275CAE"/>
    <w:rsid w:val="00275EBE"/>
    <w:rsid w:val="002800B0"/>
    <w:rsid w:val="00280D28"/>
    <w:rsid w:val="00281269"/>
    <w:rsid w:val="0028316C"/>
    <w:rsid w:val="00285823"/>
    <w:rsid w:val="00285C85"/>
    <w:rsid w:val="00285DD9"/>
    <w:rsid w:val="00287EAC"/>
    <w:rsid w:val="002921F8"/>
    <w:rsid w:val="002923F3"/>
    <w:rsid w:val="00292A83"/>
    <w:rsid w:val="00293C6A"/>
    <w:rsid w:val="00295D57"/>
    <w:rsid w:val="002973D6"/>
    <w:rsid w:val="002A0D84"/>
    <w:rsid w:val="002A123D"/>
    <w:rsid w:val="002A28C5"/>
    <w:rsid w:val="002A3B0F"/>
    <w:rsid w:val="002A468A"/>
    <w:rsid w:val="002A5F52"/>
    <w:rsid w:val="002A602B"/>
    <w:rsid w:val="002A6F4D"/>
    <w:rsid w:val="002A73A2"/>
    <w:rsid w:val="002B1928"/>
    <w:rsid w:val="002B32C1"/>
    <w:rsid w:val="002B33D5"/>
    <w:rsid w:val="002B36F8"/>
    <w:rsid w:val="002B371A"/>
    <w:rsid w:val="002B3AAE"/>
    <w:rsid w:val="002B3FE6"/>
    <w:rsid w:val="002B4165"/>
    <w:rsid w:val="002B6F0E"/>
    <w:rsid w:val="002B747B"/>
    <w:rsid w:val="002C097D"/>
    <w:rsid w:val="002C1493"/>
    <w:rsid w:val="002C2873"/>
    <w:rsid w:val="002C2CE5"/>
    <w:rsid w:val="002C3415"/>
    <w:rsid w:val="002C357D"/>
    <w:rsid w:val="002C36DD"/>
    <w:rsid w:val="002C3A2C"/>
    <w:rsid w:val="002C4E57"/>
    <w:rsid w:val="002C5718"/>
    <w:rsid w:val="002C5AF2"/>
    <w:rsid w:val="002C5BF7"/>
    <w:rsid w:val="002C6FC3"/>
    <w:rsid w:val="002C74B3"/>
    <w:rsid w:val="002C7572"/>
    <w:rsid w:val="002C77F8"/>
    <w:rsid w:val="002D0AAB"/>
    <w:rsid w:val="002D0BF9"/>
    <w:rsid w:val="002D2BBD"/>
    <w:rsid w:val="002D2CC1"/>
    <w:rsid w:val="002D2CCD"/>
    <w:rsid w:val="002D3FA5"/>
    <w:rsid w:val="002D5993"/>
    <w:rsid w:val="002D7511"/>
    <w:rsid w:val="002E0857"/>
    <w:rsid w:val="002E12AE"/>
    <w:rsid w:val="002E4C6A"/>
    <w:rsid w:val="002E5FE5"/>
    <w:rsid w:val="002E7D37"/>
    <w:rsid w:val="002F08B4"/>
    <w:rsid w:val="002F0F66"/>
    <w:rsid w:val="002F26A2"/>
    <w:rsid w:val="002F2BFF"/>
    <w:rsid w:val="002F3F24"/>
    <w:rsid w:val="002F78BF"/>
    <w:rsid w:val="003007C6"/>
    <w:rsid w:val="00300924"/>
    <w:rsid w:val="003009F3"/>
    <w:rsid w:val="00300D08"/>
    <w:rsid w:val="0030101A"/>
    <w:rsid w:val="00301FA5"/>
    <w:rsid w:val="00302E31"/>
    <w:rsid w:val="00302E88"/>
    <w:rsid w:val="003036F7"/>
    <w:rsid w:val="00303975"/>
    <w:rsid w:val="00303C52"/>
    <w:rsid w:val="0030482B"/>
    <w:rsid w:val="003063AD"/>
    <w:rsid w:val="0031087B"/>
    <w:rsid w:val="00310C74"/>
    <w:rsid w:val="0031134D"/>
    <w:rsid w:val="00313F74"/>
    <w:rsid w:val="0031729D"/>
    <w:rsid w:val="0031762D"/>
    <w:rsid w:val="0032001B"/>
    <w:rsid w:val="00320F71"/>
    <w:rsid w:val="00321043"/>
    <w:rsid w:val="00322BD4"/>
    <w:rsid w:val="00330B08"/>
    <w:rsid w:val="00331FCD"/>
    <w:rsid w:val="0033259A"/>
    <w:rsid w:val="0033286C"/>
    <w:rsid w:val="0033293C"/>
    <w:rsid w:val="00332EA4"/>
    <w:rsid w:val="00334408"/>
    <w:rsid w:val="00335D08"/>
    <w:rsid w:val="00335F63"/>
    <w:rsid w:val="00336064"/>
    <w:rsid w:val="00336D5D"/>
    <w:rsid w:val="00337AF2"/>
    <w:rsid w:val="00341288"/>
    <w:rsid w:val="003412D0"/>
    <w:rsid w:val="003429AA"/>
    <w:rsid w:val="00343AC6"/>
    <w:rsid w:val="00343E71"/>
    <w:rsid w:val="00347169"/>
    <w:rsid w:val="0034733C"/>
    <w:rsid w:val="00350A31"/>
    <w:rsid w:val="00350E2C"/>
    <w:rsid w:val="00352D9E"/>
    <w:rsid w:val="00354EFC"/>
    <w:rsid w:val="00355299"/>
    <w:rsid w:val="00357166"/>
    <w:rsid w:val="00357170"/>
    <w:rsid w:val="0035795A"/>
    <w:rsid w:val="00360346"/>
    <w:rsid w:val="00360E1D"/>
    <w:rsid w:val="00362731"/>
    <w:rsid w:val="003627A4"/>
    <w:rsid w:val="003628EC"/>
    <w:rsid w:val="003630DA"/>
    <w:rsid w:val="0036397E"/>
    <w:rsid w:val="0036428E"/>
    <w:rsid w:val="00364DB7"/>
    <w:rsid w:val="00365454"/>
    <w:rsid w:val="00370586"/>
    <w:rsid w:val="0037146E"/>
    <w:rsid w:val="003739F1"/>
    <w:rsid w:val="00373D6F"/>
    <w:rsid w:val="00374958"/>
    <w:rsid w:val="00377F5D"/>
    <w:rsid w:val="003803A2"/>
    <w:rsid w:val="00380AB0"/>
    <w:rsid w:val="00380E71"/>
    <w:rsid w:val="00382702"/>
    <w:rsid w:val="003835F6"/>
    <w:rsid w:val="00384041"/>
    <w:rsid w:val="00385A05"/>
    <w:rsid w:val="00386502"/>
    <w:rsid w:val="00386CAD"/>
    <w:rsid w:val="003874EC"/>
    <w:rsid w:val="00387E80"/>
    <w:rsid w:val="003904F8"/>
    <w:rsid w:val="00390716"/>
    <w:rsid w:val="00390862"/>
    <w:rsid w:val="00391494"/>
    <w:rsid w:val="0039167F"/>
    <w:rsid w:val="00392CC6"/>
    <w:rsid w:val="00394FF8"/>
    <w:rsid w:val="003954DC"/>
    <w:rsid w:val="003962AF"/>
    <w:rsid w:val="003A1615"/>
    <w:rsid w:val="003A2D7C"/>
    <w:rsid w:val="003A46A9"/>
    <w:rsid w:val="003A5227"/>
    <w:rsid w:val="003A6151"/>
    <w:rsid w:val="003A72BB"/>
    <w:rsid w:val="003A7415"/>
    <w:rsid w:val="003A7B2F"/>
    <w:rsid w:val="003B082F"/>
    <w:rsid w:val="003B0991"/>
    <w:rsid w:val="003B1024"/>
    <w:rsid w:val="003B1C20"/>
    <w:rsid w:val="003B33A1"/>
    <w:rsid w:val="003B370B"/>
    <w:rsid w:val="003B4AEE"/>
    <w:rsid w:val="003B502D"/>
    <w:rsid w:val="003B5111"/>
    <w:rsid w:val="003B5426"/>
    <w:rsid w:val="003B76F7"/>
    <w:rsid w:val="003C0329"/>
    <w:rsid w:val="003C3935"/>
    <w:rsid w:val="003C48FF"/>
    <w:rsid w:val="003C5F66"/>
    <w:rsid w:val="003D1994"/>
    <w:rsid w:val="003D2480"/>
    <w:rsid w:val="003D534E"/>
    <w:rsid w:val="003D601C"/>
    <w:rsid w:val="003D61FD"/>
    <w:rsid w:val="003E0800"/>
    <w:rsid w:val="003E1B34"/>
    <w:rsid w:val="003E4577"/>
    <w:rsid w:val="003E56A1"/>
    <w:rsid w:val="003E5E39"/>
    <w:rsid w:val="003E7B92"/>
    <w:rsid w:val="003E7EE8"/>
    <w:rsid w:val="003E7F5D"/>
    <w:rsid w:val="003F02FB"/>
    <w:rsid w:val="003F23BF"/>
    <w:rsid w:val="003F2578"/>
    <w:rsid w:val="003F28DD"/>
    <w:rsid w:val="003F3B7D"/>
    <w:rsid w:val="003F3E73"/>
    <w:rsid w:val="003F4212"/>
    <w:rsid w:val="003F425B"/>
    <w:rsid w:val="003F4A5F"/>
    <w:rsid w:val="003F6B4C"/>
    <w:rsid w:val="003F7119"/>
    <w:rsid w:val="00401695"/>
    <w:rsid w:val="00401A83"/>
    <w:rsid w:val="00402210"/>
    <w:rsid w:val="0040225B"/>
    <w:rsid w:val="004057D5"/>
    <w:rsid w:val="00405A3C"/>
    <w:rsid w:val="00406D76"/>
    <w:rsid w:val="00412658"/>
    <w:rsid w:val="00412924"/>
    <w:rsid w:val="0041399B"/>
    <w:rsid w:val="00415AA8"/>
    <w:rsid w:val="00415AEB"/>
    <w:rsid w:val="00415BE1"/>
    <w:rsid w:val="004168E2"/>
    <w:rsid w:val="00416B22"/>
    <w:rsid w:val="0041709B"/>
    <w:rsid w:val="0041789B"/>
    <w:rsid w:val="00422AB6"/>
    <w:rsid w:val="0042313A"/>
    <w:rsid w:val="00423FDA"/>
    <w:rsid w:val="00424DF3"/>
    <w:rsid w:val="00426476"/>
    <w:rsid w:val="004268BD"/>
    <w:rsid w:val="0043116D"/>
    <w:rsid w:val="00433034"/>
    <w:rsid w:val="00433B0F"/>
    <w:rsid w:val="00433EC9"/>
    <w:rsid w:val="00435CAB"/>
    <w:rsid w:val="0043619C"/>
    <w:rsid w:val="0044022B"/>
    <w:rsid w:val="00442D5B"/>
    <w:rsid w:val="00442F3D"/>
    <w:rsid w:val="00443139"/>
    <w:rsid w:val="004434E1"/>
    <w:rsid w:val="00443B80"/>
    <w:rsid w:val="00445414"/>
    <w:rsid w:val="004457C1"/>
    <w:rsid w:val="00446DFB"/>
    <w:rsid w:val="004519EE"/>
    <w:rsid w:val="0045211A"/>
    <w:rsid w:val="00452710"/>
    <w:rsid w:val="0045553B"/>
    <w:rsid w:val="00456DB3"/>
    <w:rsid w:val="00457B10"/>
    <w:rsid w:val="0046097E"/>
    <w:rsid w:val="00460ED5"/>
    <w:rsid w:val="00462907"/>
    <w:rsid w:val="00462C07"/>
    <w:rsid w:val="00462F74"/>
    <w:rsid w:val="00465545"/>
    <w:rsid w:val="004665F5"/>
    <w:rsid w:val="00470AE4"/>
    <w:rsid w:val="004711DF"/>
    <w:rsid w:val="0047125A"/>
    <w:rsid w:val="00472A28"/>
    <w:rsid w:val="00475216"/>
    <w:rsid w:val="0047554F"/>
    <w:rsid w:val="004755CC"/>
    <w:rsid w:val="004769E8"/>
    <w:rsid w:val="00477E00"/>
    <w:rsid w:val="004819F0"/>
    <w:rsid w:val="004820D3"/>
    <w:rsid w:val="00487E2C"/>
    <w:rsid w:val="004905FD"/>
    <w:rsid w:val="00491979"/>
    <w:rsid w:val="00491D23"/>
    <w:rsid w:val="00492C29"/>
    <w:rsid w:val="00492F75"/>
    <w:rsid w:val="00495133"/>
    <w:rsid w:val="00496D6C"/>
    <w:rsid w:val="00497289"/>
    <w:rsid w:val="00497DF9"/>
    <w:rsid w:val="004A1844"/>
    <w:rsid w:val="004A1949"/>
    <w:rsid w:val="004A2A6E"/>
    <w:rsid w:val="004A43A8"/>
    <w:rsid w:val="004A4D7C"/>
    <w:rsid w:val="004A6BFD"/>
    <w:rsid w:val="004B198A"/>
    <w:rsid w:val="004B208A"/>
    <w:rsid w:val="004B25AE"/>
    <w:rsid w:val="004B36E1"/>
    <w:rsid w:val="004B4320"/>
    <w:rsid w:val="004B4739"/>
    <w:rsid w:val="004B4F84"/>
    <w:rsid w:val="004B647F"/>
    <w:rsid w:val="004C00A2"/>
    <w:rsid w:val="004C144C"/>
    <w:rsid w:val="004C3BBD"/>
    <w:rsid w:val="004C47A4"/>
    <w:rsid w:val="004C69AE"/>
    <w:rsid w:val="004C706B"/>
    <w:rsid w:val="004C70FB"/>
    <w:rsid w:val="004D1F1E"/>
    <w:rsid w:val="004D56F1"/>
    <w:rsid w:val="004D5F30"/>
    <w:rsid w:val="004D695A"/>
    <w:rsid w:val="004D780C"/>
    <w:rsid w:val="004E1831"/>
    <w:rsid w:val="004E190A"/>
    <w:rsid w:val="004E1AFF"/>
    <w:rsid w:val="004E2178"/>
    <w:rsid w:val="004E2A61"/>
    <w:rsid w:val="004E3338"/>
    <w:rsid w:val="004E3416"/>
    <w:rsid w:val="004E3ABF"/>
    <w:rsid w:val="004E4AC1"/>
    <w:rsid w:val="004E5045"/>
    <w:rsid w:val="004E6688"/>
    <w:rsid w:val="004F0E86"/>
    <w:rsid w:val="004F1846"/>
    <w:rsid w:val="004F305F"/>
    <w:rsid w:val="004F73D4"/>
    <w:rsid w:val="004F7F7F"/>
    <w:rsid w:val="005003E5"/>
    <w:rsid w:val="00500F1B"/>
    <w:rsid w:val="00501AD3"/>
    <w:rsid w:val="00501C10"/>
    <w:rsid w:val="00501C80"/>
    <w:rsid w:val="005029D2"/>
    <w:rsid w:val="0050507C"/>
    <w:rsid w:val="005051D1"/>
    <w:rsid w:val="0050576E"/>
    <w:rsid w:val="00505FBB"/>
    <w:rsid w:val="0050779D"/>
    <w:rsid w:val="0050790D"/>
    <w:rsid w:val="00510A3E"/>
    <w:rsid w:val="005116A2"/>
    <w:rsid w:val="005119DB"/>
    <w:rsid w:val="00511B5F"/>
    <w:rsid w:val="005132C0"/>
    <w:rsid w:val="00514D84"/>
    <w:rsid w:val="00515AB6"/>
    <w:rsid w:val="00515B16"/>
    <w:rsid w:val="00521407"/>
    <w:rsid w:val="00521BF5"/>
    <w:rsid w:val="00522CE7"/>
    <w:rsid w:val="005249F4"/>
    <w:rsid w:val="005269DE"/>
    <w:rsid w:val="00530824"/>
    <w:rsid w:val="0053192B"/>
    <w:rsid w:val="0053298F"/>
    <w:rsid w:val="00533A26"/>
    <w:rsid w:val="00533EEF"/>
    <w:rsid w:val="005351B2"/>
    <w:rsid w:val="00535D02"/>
    <w:rsid w:val="00535ED9"/>
    <w:rsid w:val="00536FA4"/>
    <w:rsid w:val="0053751B"/>
    <w:rsid w:val="00537D5F"/>
    <w:rsid w:val="005411F6"/>
    <w:rsid w:val="005421C4"/>
    <w:rsid w:val="00542A7D"/>
    <w:rsid w:val="00544BFE"/>
    <w:rsid w:val="0054658F"/>
    <w:rsid w:val="00546A11"/>
    <w:rsid w:val="0054762D"/>
    <w:rsid w:val="00547E41"/>
    <w:rsid w:val="00550201"/>
    <w:rsid w:val="0055042B"/>
    <w:rsid w:val="005507CD"/>
    <w:rsid w:val="00550E7D"/>
    <w:rsid w:val="00550F09"/>
    <w:rsid w:val="00551247"/>
    <w:rsid w:val="00551732"/>
    <w:rsid w:val="00554B4D"/>
    <w:rsid w:val="00554E24"/>
    <w:rsid w:val="0055549F"/>
    <w:rsid w:val="0055691D"/>
    <w:rsid w:val="00560473"/>
    <w:rsid w:val="00560E14"/>
    <w:rsid w:val="005648D4"/>
    <w:rsid w:val="00565AF4"/>
    <w:rsid w:val="0056608F"/>
    <w:rsid w:val="0057319D"/>
    <w:rsid w:val="00574AE1"/>
    <w:rsid w:val="00575169"/>
    <w:rsid w:val="005753DC"/>
    <w:rsid w:val="00575B7E"/>
    <w:rsid w:val="0057633D"/>
    <w:rsid w:val="0057668B"/>
    <w:rsid w:val="00577B54"/>
    <w:rsid w:val="00580788"/>
    <w:rsid w:val="00580E77"/>
    <w:rsid w:val="00582DDB"/>
    <w:rsid w:val="00582E3B"/>
    <w:rsid w:val="00583431"/>
    <w:rsid w:val="005852AA"/>
    <w:rsid w:val="00585870"/>
    <w:rsid w:val="005874A6"/>
    <w:rsid w:val="00590605"/>
    <w:rsid w:val="0059061A"/>
    <w:rsid w:val="00590E45"/>
    <w:rsid w:val="00592357"/>
    <w:rsid w:val="0059282B"/>
    <w:rsid w:val="00592C0F"/>
    <w:rsid w:val="00593702"/>
    <w:rsid w:val="00594144"/>
    <w:rsid w:val="005944C0"/>
    <w:rsid w:val="00595611"/>
    <w:rsid w:val="00596672"/>
    <w:rsid w:val="00596B56"/>
    <w:rsid w:val="005A1000"/>
    <w:rsid w:val="005A176D"/>
    <w:rsid w:val="005A18B3"/>
    <w:rsid w:val="005A3B32"/>
    <w:rsid w:val="005A401B"/>
    <w:rsid w:val="005A4619"/>
    <w:rsid w:val="005A4837"/>
    <w:rsid w:val="005A6BF5"/>
    <w:rsid w:val="005A6E47"/>
    <w:rsid w:val="005A763C"/>
    <w:rsid w:val="005A7AAF"/>
    <w:rsid w:val="005B07BC"/>
    <w:rsid w:val="005B0FF7"/>
    <w:rsid w:val="005B1BE1"/>
    <w:rsid w:val="005B20BB"/>
    <w:rsid w:val="005B3AD7"/>
    <w:rsid w:val="005B45FD"/>
    <w:rsid w:val="005B5466"/>
    <w:rsid w:val="005B6449"/>
    <w:rsid w:val="005C09E4"/>
    <w:rsid w:val="005C10FD"/>
    <w:rsid w:val="005C18C6"/>
    <w:rsid w:val="005C3462"/>
    <w:rsid w:val="005C3D22"/>
    <w:rsid w:val="005C5944"/>
    <w:rsid w:val="005C5AFC"/>
    <w:rsid w:val="005C5B83"/>
    <w:rsid w:val="005C6597"/>
    <w:rsid w:val="005D007B"/>
    <w:rsid w:val="005D14EF"/>
    <w:rsid w:val="005D19E2"/>
    <w:rsid w:val="005D25B7"/>
    <w:rsid w:val="005D2656"/>
    <w:rsid w:val="005D316A"/>
    <w:rsid w:val="005D3195"/>
    <w:rsid w:val="005D3332"/>
    <w:rsid w:val="005D5716"/>
    <w:rsid w:val="005D61BD"/>
    <w:rsid w:val="005D76F3"/>
    <w:rsid w:val="005E14A0"/>
    <w:rsid w:val="005E1B5D"/>
    <w:rsid w:val="005E3C4E"/>
    <w:rsid w:val="005E3C51"/>
    <w:rsid w:val="005E3F4B"/>
    <w:rsid w:val="005E4702"/>
    <w:rsid w:val="005E4B20"/>
    <w:rsid w:val="005E698E"/>
    <w:rsid w:val="005E70B5"/>
    <w:rsid w:val="005E7947"/>
    <w:rsid w:val="005E7B3D"/>
    <w:rsid w:val="005E7C3F"/>
    <w:rsid w:val="005F026D"/>
    <w:rsid w:val="005F38D0"/>
    <w:rsid w:val="005F3ED8"/>
    <w:rsid w:val="005F4601"/>
    <w:rsid w:val="005F4669"/>
    <w:rsid w:val="005F4CB8"/>
    <w:rsid w:val="005F5E3E"/>
    <w:rsid w:val="0060030B"/>
    <w:rsid w:val="00600331"/>
    <w:rsid w:val="00601AFE"/>
    <w:rsid w:val="00602667"/>
    <w:rsid w:val="00602CA9"/>
    <w:rsid w:val="00603E98"/>
    <w:rsid w:val="00605450"/>
    <w:rsid w:val="0060546D"/>
    <w:rsid w:val="00605C1C"/>
    <w:rsid w:val="006063FF"/>
    <w:rsid w:val="0060690F"/>
    <w:rsid w:val="006076C7"/>
    <w:rsid w:val="00607950"/>
    <w:rsid w:val="00607B0C"/>
    <w:rsid w:val="006115E2"/>
    <w:rsid w:val="006132D1"/>
    <w:rsid w:val="0061343E"/>
    <w:rsid w:val="0061415F"/>
    <w:rsid w:val="006150E6"/>
    <w:rsid w:val="0061537E"/>
    <w:rsid w:val="00616AD0"/>
    <w:rsid w:val="0062047F"/>
    <w:rsid w:val="00622D59"/>
    <w:rsid w:val="0062404C"/>
    <w:rsid w:val="006249E3"/>
    <w:rsid w:val="00625BC9"/>
    <w:rsid w:val="00626107"/>
    <w:rsid w:val="00627759"/>
    <w:rsid w:val="00627803"/>
    <w:rsid w:val="00630E45"/>
    <w:rsid w:val="00631583"/>
    <w:rsid w:val="0063350A"/>
    <w:rsid w:val="006337DD"/>
    <w:rsid w:val="00633D75"/>
    <w:rsid w:val="00634C08"/>
    <w:rsid w:val="00635252"/>
    <w:rsid w:val="00642D49"/>
    <w:rsid w:val="00643450"/>
    <w:rsid w:val="00643FDC"/>
    <w:rsid w:val="00644191"/>
    <w:rsid w:val="00644224"/>
    <w:rsid w:val="00644C34"/>
    <w:rsid w:val="00645E5A"/>
    <w:rsid w:val="00645F99"/>
    <w:rsid w:val="00647341"/>
    <w:rsid w:val="006503A3"/>
    <w:rsid w:val="006506BC"/>
    <w:rsid w:val="006513C9"/>
    <w:rsid w:val="006517A8"/>
    <w:rsid w:val="00652388"/>
    <w:rsid w:val="00653329"/>
    <w:rsid w:val="00660B64"/>
    <w:rsid w:val="00662F35"/>
    <w:rsid w:val="006630CA"/>
    <w:rsid w:val="00666FC9"/>
    <w:rsid w:val="00667249"/>
    <w:rsid w:val="00667D28"/>
    <w:rsid w:val="00671AB3"/>
    <w:rsid w:val="00671E11"/>
    <w:rsid w:val="00672829"/>
    <w:rsid w:val="00672A86"/>
    <w:rsid w:val="00674D98"/>
    <w:rsid w:val="00675C6F"/>
    <w:rsid w:val="00675EDA"/>
    <w:rsid w:val="0067606B"/>
    <w:rsid w:val="00676E83"/>
    <w:rsid w:val="00680B4D"/>
    <w:rsid w:val="00681A55"/>
    <w:rsid w:val="00682735"/>
    <w:rsid w:val="00682F49"/>
    <w:rsid w:val="006830DC"/>
    <w:rsid w:val="00684276"/>
    <w:rsid w:val="00685D29"/>
    <w:rsid w:val="00686446"/>
    <w:rsid w:val="0068697E"/>
    <w:rsid w:val="00691592"/>
    <w:rsid w:val="00692002"/>
    <w:rsid w:val="00692C5E"/>
    <w:rsid w:val="00694444"/>
    <w:rsid w:val="006944E0"/>
    <w:rsid w:val="006957EA"/>
    <w:rsid w:val="006960FE"/>
    <w:rsid w:val="00696245"/>
    <w:rsid w:val="006964AD"/>
    <w:rsid w:val="00696E0F"/>
    <w:rsid w:val="00697822"/>
    <w:rsid w:val="00697A4C"/>
    <w:rsid w:val="006A1936"/>
    <w:rsid w:val="006A283E"/>
    <w:rsid w:val="006A3FBC"/>
    <w:rsid w:val="006A56D1"/>
    <w:rsid w:val="006A5991"/>
    <w:rsid w:val="006A60DC"/>
    <w:rsid w:val="006A6681"/>
    <w:rsid w:val="006A6CBC"/>
    <w:rsid w:val="006A6EF7"/>
    <w:rsid w:val="006A7FDF"/>
    <w:rsid w:val="006A7FE6"/>
    <w:rsid w:val="006B0F8C"/>
    <w:rsid w:val="006B3DB6"/>
    <w:rsid w:val="006B601C"/>
    <w:rsid w:val="006B69C2"/>
    <w:rsid w:val="006B707B"/>
    <w:rsid w:val="006B7B75"/>
    <w:rsid w:val="006C0999"/>
    <w:rsid w:val="006C2B38"/>
    <w:rsid w:val="006C36CA"/>
    <w:rsid w:val="006C3C93"/>
    <w:rsid w:val="006C41AB"/>
    <w:rsid w:val="006C4AD0"/>
    <w:rsid w:val="006C6468"/>
    <w:rsid w:val="006D1814"/>
    <w:rsid w:val="006D2A41"/>
    <w:rsid w:val="006D2D1C"/>
    <w:rsid w:val="006D3624"/>
    <w:rsid w:val="006D658F"/>
    <w:rsid w:val="006D7413"/>
    <w:rsid w:val="006D7FFB"/>
    <w:rsid w:val="006E02AF"/>
    <w:rsid w:val="006E049B"/>
    <w:rsid w:val="006E28BF"/>
    <w:rsid w:val="006E3917"/>
    <w:rsid w:val="006E6545"/>
    <w:rsid w:val="006F0B10"/>
    <w:rsid w:val="006F3646"/>
    <w:rsid w:val="006F4783"/>
    <w:rsid w:val="006F5345"/>
    <w:rsid w:val="006F6147"/>
    <w:rsid w:val="006F6CC9"/>
    <w:rsid w:val="006F6D7D"/>
    <w:rsid w:val="006F745C"/>
    <w:rsid w:val="006F7DEC"/>
    <w:rsid w:val="00700968"/>
    <w:rsid w:val="00702C6A"/>
    <w:rsid w:val="00705815"/>
    <w:rsid w:val="00706C17"/>
    <w:rsid w:val="0071022F"/>
    <w:rsid w:val="007112AC"/>
    <w:rsid w:val="007112BE"/>
    <w:rsid w:val="00711F44"/>
    <w:rsid w:val="00711F8A"/>
    <w:rsid w:val="007122D3"/>
    <w:rsid w:val="00713EE5"/>
    <w:rsid w:val="00714418"/>
    <w:rsid w:val="00714B8B"/>
    <w:rsid w:val="00716593"/>
    <w:rsid w:val="00716D33"/>
    <w:rsid w:val="0071725B"/>
    <w:rsid w:val="0072042A"/>
    <w:rsid w:val="00721D34"/>
    <w:rsid w:val="007222AE"/>
    <w:rsid w:val="00722F7B"/>
    <w:rsid w:val="00724A6E"/>
    <w:rsid w:val="007262CD"/>
    <w:rsid w:val="00726B82"/>
    <w:rsid w:val="00727468"/>
    <w:rsid w:val="007308CE"/>
    <w:rsid w:val="00730F91"/>
    <w:rsid w:val="0073461F"/>
    <w:rsid w:val="00734BA6"/>
    <w:rsid w:val="00735130"/>
    <w:rsid w:val="00735D3E"/>
    <w:rsid w:val="0073641F"/>
    <w:rsid w:val="007371AC"/>
    <w:rsid w:val="007377C1"/>
    <w:rsid w:val="00741C24"/>
    <w:rsid w:val="0074397A"/>
    <w:rsid w:val="007448AA"/>
    <w:rsid w:val="00745DDA"/>
    <w:rsid w:val="007506F8"/>
    <w:rsid w:val="00750F51"/>
    <w:rsid w:val="00752430"/>
    <w:rsid w:val="007524D8"/>
    <w:rsid w:val="00754323"/>
    <w:rsid w:val="00754A1D"/>
    <w:rsid w:val="007566D7"/>
    <w:rsid w:val="00757810"/>
    <w:rsid w:val="00757C5D"/>
    <w:rsid w:val="00757E0C"/>
    <w:rsid w:val="00760078"/>
    <w:rsid w:val="007607D6"/>
    <w:rsid w:val="007626AF"/>
    <w:rsid w:val="00762ED4"/>
    <w:rsid w:val="00764013"/>
    <w:rsid w:val="0076597D"/>
    <w:rsid w:val="00765C9D"/>
    <w:rsid w:val="00765F80"/>
    <w:rsid w:val="007661E6"/>
    <w:rsid w:val="00766540"/>
    <w:rsid w:val="007705DD"/>
    <w:rsid w:val="00773AB9"/>
    <w:rsid w:val="00774B1E"/>
    <w:rsid w:val="00775380"/>
    <w:rsid w:val="007776AB"/>
    <w:rsid w:val="00777BCC"/>
    <w:rsid w:val="0078076B"/>
    <w:rsid w:val="00780A0D"/>
    <w:rsid w:val="00780E0C"/>
    <w:rsid w:val="00780F81"/>
    <w:rsid w:val="0078109A"/>
    <w:rsid w:val="0078263E"/>
    <w:rsid w:val="00782706"/>
    <w:rsid w:val="00784205"/>
    <w:rsid w:val="00785E2A"/>
    <w:rsid w:val="00786C90"/>
    <w:rsid w:val="00786D75"/>
    <w:rsid w:val="00787B3C"/>
    <w:rsid w:val="0079030E"/>
    <w:rsid w:val="007919ED"/>
    <w:rsid w:val="00794540"/>
    <w:rsid w:val="00797D03"/>
    <w:rsid w:val="00797E3C"/>
    <w:rsid w:val="007A1F91"/>
    <w:rsid w:val="007A2116"/>
    <w:rsid w:val="007A21B2"/>
    <w:rsid w:val="007A3770"/>
    <w:rsid w:val="007A47CD"/>
    <w:rsid w:val="007A57E2"/>
    <w:rsid w:val="007A6C92"/>
    <w:rsid w:val="007A76C4"/>
    <w:rsid w:val="007A7857"/>
    <w:rsid w:val="007B1BA0"/>
    <w:rsid w:val="007B1BE0"/>
    <w:rsid w:val="007B24AE"/>
    <w:rsid w:val="007B27E5"/>
    <w:rsid w:val="007B2EEA"/>
    <w:rsid w:val="007B2F00"/>
    <w:rsid w:val="007B33C4"/>
    <w:rsid w:val="007B3CFD"/>
    <w:rsid w:val="007B5BE1"/>
    <w:rsid w:val="007B6016"/>
    <w:rsid w:val="007B62A5"/>
    <w:rsid w:val="007B6851"/>
    <w:rsid w:val="007B68C2"/>
    <w:rsid w:val="007B696F"/>
    <w:rsid w:val="007B6A14"/>
    <w:rsid w:val="007C03D8"/>
    <w:rsid w:val="007C12A7"/>
    <w:rsid w:val="007C14A2"/>
    <w:rsid w:val="007C3F1B"/>
    <w:rsid w:val="007C7B4D"/>
    <w:rsid w:val="007D4144"/>
    <w:rsid w:val="007D599D"/>
    <w:rsid w:val="007D6D46"/>
    <w:rsid w:val="007E06F6"/>
    <w:rsid w:val="007E1776"/>
    <w:rsid w:val="007E198D"/>
    <w:rsid w:val="007E43E6"/>
    <w:rsid w:val="007E525C"/>
    <w:rsid w:val="007E5525"/>
    <w:rsid w:val="007E584E"/>
    <w:rsid w:val="007E651E"/>
    <w:rsid w:val="007E6F1E"/>
    <w:rsid w:val="007E7047"/>
    <w:rsid w:val="007F1555"/>
    <w:rsid w:val="007F16D3"/>
    <w:rsid w:val="007F218E"/>
    <w:rsid w:val="007F3954"/>
    <w:rsid w:val="007F574F"/>
    <w:rsid w:val="007F62A8"/>
    <w:rsid w:val="00800ADC"/>
    <w:rsid w:val="00801999"/>
    <w:rsid w:val="00801AC6"/>
    <w:rsid w:val="00802A3E"/>
    <w:rsid w:val="00802DB7"/>
    <w:rsid w:val="00803435"/>
    <w:rsid w:val="008039FD"/>
    <w:rsid w:val="00804CE6"/>
    <w:rsid w:val="00804EB5"/>
    <w:rsid w:val="008060C6"/>
    <w:rsid w:val="00807611"/>
    <w:rsid w:val="00807F62"/>
    <w:rsid w:val="00810F78"/>
    <w:rsid w:val="00812326"/>
    <w:rsid w:val="00812DEA"/>
    <w:rsid w:val="00814823"/>
    <w:rsid w:val="00814E7D"/>
    <w:rsid w:val="0081550F"/>
    <w:rsid w:val="0081681B"/>
    <w:rsid w:val="00817F23"/>
    <w:rsid w:val="00822863"/>
    <w:rsid w:val="00823A45"/>
    <w:rsid w:val="00823D39"/>
    <w:rsid w:val="00824682"/>
    <w:rsid w:val="00824C0C"/>
    <w:rsid w:val="00824DB1"/>
    <w:rsid w:val="00826054"/>
    <w:rsid w:val="00827B97"/>
    <w:rsid w:val="008312C8"/>
    <w:rsid w:val="00832792"/>
    <w:rsid w:val="00834F3A"/>
    <w:rsid w:val="008359C7"/>
    <w:rsid w:val="00835F43"/>
    <w:rsid w:val="0083605F"/>
    <w:rsid w:val="00837685"/>
    <w:rsid w:val="00840567"/>
    <w:rsid w:val="00840DC4"/>
    <w:rsid w:val="00840DEC"/>
    <w:rsid w:val="00841A5B"/>
    <w:rsid w:val="00841B52"/>
    <w:rsid w:val="0084217F"/>
    <w:rsid w:val="00842448"/>
    <w:rsid w:val="00843206"/>
    <w:rsid w:val="0084397F"/>
    <w:rsid w:val="008465FC"/>
    <w:rsid w:val="008476D1"/>
    <w:rsid w:val="0084774F"/>
    <w:rsid w:val="008504D2"/>
    <w:rsid w:val="0085056F"/>
    <w:rsid w:val="00850942"/>
    <w:rsid w:val="00850AAF"/>
    <w:rsid w:val="00850E00"/>
    <w:rsid w:val="008511A1"/>
    <w:rsid w:val="00851275"/>
    <w:rsid w:val="00851659"/>
    <w:rsid w:val="008520EB"/>
    <w:rsid w:val="008543C0"/>
    <w:rsid w:val="00854E81"/>
    <w:rsid w:val="00854EDE"/>
    <w:rsid w:val="00855D68"/>
    <w:rsid w:val="008578B1"/>
    <w:rsid w:val="0085794B"/>
    <w:rsid w:val="00857B90"/>
    <w:rsid w:val="00860884"/>
    <w:rsid w:val="00860D9D"/>
    <w:rsid w:val="00861C6C"/>
    <w:rsid w:val="00861D0F"/>
    <w:rsid w:val="00862410"/>
    <w:rsid w:val="00863918"/>
    <w:rsid w:val="008703B4"/>
    <w:rsid w:val="00872820"/>
    <w:rsid w:val="008733DC"/>
    <w:rsid w:val="00873619"/>
    <w:rsid w:val="008739E4"/>
    <w:rsid w:val="0087443B"/>
    <w:rsid w:val="00874FC7"/>
    <w:rsid w:val="008756A2"/>
    <w:rsid w:val="0087776B"/>
    <w:rsid w:val="00880D59"/>
    <w:rsid w:val="008813EE"/>
    <w:rsid w:val="00881DF6"/>
    <w:rsid w:val="00881E0A"/>
    <w:rsid w:val="00882A56"/>
    <w:rsid w:val="00882F43"/>
    <w:rsid w:val="008854B0"/>
    <w:rsid w:val="008867A2"/>
    <w:rsid w:val="00887938"/>
    <w:rsid w:val="0089169F"/>
    <w:rsid w:val="008925EF"/>
    <w:rsid w:val="00894543"/>
    <w:rsid w:val="008950C1"/>
    <w:rsid w:val="0089549A"/>
    <w:rsid w:val="00896890"/>
    <w:rsid w:val="00896C43"/>
    <w:rsid w:val="00896F33"/>
    <w:rsid w:val="00897589"/>
    <w:rsid w:val="008A0DE8"/>
    <w:rsid w:val="008A48D2"/>
    <w:rsid w:val="008A6B50"/>
    <w:rsid w:val="008B1B16"/>
    <w:rsid w:val="008B2982"/>
    <w:rsid w:val="008B387C"/>
    <w:rsid w:val="008B4346"/>
    <w:rsid w:val="008B460F"/>
    <w:rsid w:val="008B5B3A"/>
    <w:rsid w:val="008B63BC"/>
    <w:rsid w:val="008B694D"/>
    <w:rsid w:val="008B76A7"/>
    <w:rsid w:val="008C0CBF"/>
    <w:rsid w:val="008C13DD"/>
    <w:rsid w:val="008C1847"/>
    <w:rsid w:val="008C1A55"/>
    <w:rsid w:val="008C6955"/>
    <w:rsid w:val="008C6DC3"/>
    <w:rsid w:val="008D150C"/>
    <w:rsid w:val="008D2075"/>
    <w:rsid w:val="008D4A9B"/>
    <w:rsid w:val="008D547D"/>
    <w:rsid w:val="008D5B6B"/>
    <w:rsid w:val="008D6687"/>
    <w:rsid w:val="008D73F2"/>
    <w:rsid w:val="008E1927"/>
    <w:rsid w:val="008E203B"/>
    <w:rsid w:val="008E23FA"/>
    <w:rsid w:val="008E26F6"/>
    <w:rsid w:val="008E353B"/>
    <w:rsid w:val="008E4E46"/>
    <w:rsid w:val="008E507E"/>
    <w:rsid w:val="008E62E1"/>
    <w:rsid w:val="008E70FD"/>
    <w:rsid w:val="008E7A94"/>
    <w:rsid w:val="008F1041"/>
    <w:rsid w:val="008F2869"/>
    <w:rsid w:val="008F4A36"/>
    <w:rsid w:val="008F4FFD"/>
    <w:rsid w:val="008F5527"/>
    <w:rsid w:val="008F65C1"/>
    <w:rsid w:val="008F7072"/>
    <w:rsid w:val="009007F8"/>
    <w:rsid w:val="00901D66"/>
    <w:rsid w:val="00903ED7"/>
    <w:rsid w:val="009042EC"/>
    <w:rsid w:val="00904749"/>
    <w:rsid w:val="00905C42"/>
    <w:rsid w:val="009075B0"/>
    <w:rsid w:val="00910A10"/>
    <w:rsid w:val="009111D7"/>
    <w:rsid w:val="009114C1"/>
    <w:rsid w:val="00911A19"/>
    <w:rsid w:val="00913BAF"/>
    <w:rsid w:val="00913CBE"/>
    <w:rsid w:val="00914887"/>
    <w:rsid w:val="0091501E"/>
    <w:rsid w:val="009169BC"/>
    <w:rsid w:val="009175B9"/>
    <w:rsid w:val="0091794D"/>
    <w:rsid w:val="00921DF3"/>
    <w:rsid w:val="00923BEF"/>
    <w:rsid w:val="00925191"/>
    <w:rsid w:val="009271BA"/>
    <w:rsid w:val="0093149A"/>
    <w:rsid w:val="00931AEE"/>
    <w:rsid w:val="00933598"/>
    <w:rsid w:val="00934E55"/>
    <w:rsid w:val="00936171"/>
    <w:rsid w:val="009366E3"/>
    <w:rsid w:val="00936C5C"/>
    <w:rsid w:val="00936F0E"/>
    <w:rsid w:val="0093733B"/>
    <w:rsid w:val="009415F9"/>
    <w:rsid w:val="0094356A"/>
    <w:rsid w:val="00946622"/>
    <w:rsid w:val="00947680"/>
    <w:rsid w:val="009477CD"/>
    <w:rsid w:val="00947A21"/>
    <w:rsid w:val="00947BEC"/>
    <w:rsid w:val="00947CD5"/>
    <w:rsid w:val="00950792"/>
    <w:rsid w:val="00950F9C"/>
    <w:rsid w:val="00952752"/>
    <w:rsid w:val="00954472"/>
    <w:rsid w:val="00955C39"/>
    <w:rsid w:val="009628F7"/>
    <w:rsid w:val="00962DBB"/>
    <w:rsid w:val="00964943"/>
    <w:rsid w:val="00964B75"/>
    <w:rsid w:val="0096641D"/>
    <w:rsid w:val="00966D91"/>
    <w:rsid w:val="0097080C"/>
    <w:rsid w:val="0097084F"/>
    <w:rsid w:val="00970F86"/>
    <w:rsid w:val="009718C5"/>
    <w:rsid w:val="0097212C"/>
    <w:rsid w:val="00972DAF"/>
    <w:rsid w:val="00973258"/>
    <w:rsid w:val="00973884"/>
    <w:rsid w:val="0097429D"/>
    <w:rsid w:val="0097493C"/>
    <w:rsid w:val="00974C92"/>
    <w:rsid w:val="00975799"/>
    <w:rsid w:val="00975A69"/>
    <w:rsid w:val="00975C9C"/>
    <w:rsid w:val="0097678E"/>
    <w:rsid w:val="00976C83"/>
    <w:rsid w:val="00980E48"/>
    <w:rsid w:val="00982FA3"/>
    <w:rsid w:val="00983249"/>
    <w:rsid w:val="0098350A"/>
    <w:rsid w:val="0098390E"/>
    <w:rsid w:val="0098767C"/>
    <w:rsid w:val="009876B7"/>
    <w:rsid w:val="00987D8F"/>
    <w:rsid w:val="009917BA"/>
    <w:rsid w:val="009926F2"/>
    <w:rsid w:val="00993D90"/>
    <w:rsid w:val="009944F1"/>
    <w:rsid w:val="009947B4"/>
    <w:rsid w:val="00996488"/>
    <w:rsid w:val="009968B4"/>
    <w:rsid w:val="009A118F"/>
    <w:rsid w:val="009A1B2A"/>
    <w:rsid w:val="009A1B8F"/>
    <w:rsid w:val="009A2F37"/>
    <w:rsid w:val="009A4019"/>
    <w:rsid w:val="009A4483"/>
    <w:rsid w:val="009A44D4"/>
    <w:rsid w:val="009A483B"/>
    <w:rsid w:val="009A4A2F"/>
    <w:rsid w:val="009A5AD0"/>
    <w:rsid w:val="009A7C91"/>
    <w:rsid w:val="009B0DBE"/>
    <w:rsid w:val="009B1455"/>
    <w:rsid w:val="009B1B27"/>
    <w:rsid w:val="009B1FEF"/>
    <w:rsid w:val="009B2F30"/>
    <w:rsid w:val="009B33A9"/>
    <w:rsid w:val="009B59C8"/>
    <w:rsid w:val="009B7A52"/>
    <w:rsid w:val="009C0F9F"/>
    <w:rsid w:val="009C1931"/>
    <w:rsid w:val="009C1CC4"/>
    <w:rsid w:val="009C517E"/>
    <w:rsid w:val="009C57F7"/>
    <w:rsid w:val="009C618C"/>
    <w:rsid w:val="009C6C63"/>
    <w:rsid w:val="009C7A8F"/>
    <w:rsid w:val="009C7B3B"/>
    <w:rsid w:val="009C7E9A"/>
    <w:rsid w:val="009C7FA5"/>
    <w:rsid w:val="009D1934"/>
    <w:rsid w:val="009D2A9A"/>
    <w:rsid w:val="009D6753"/>
    <w:rsid w:val="009E0560"/>
    <w:rsid w:val="009E12B9"/>
    <w:rsid w:val="009E153E"/>
    <w:rsid w:val="009E17A3"/>
    <w:rsid w:val="009E5A85"/>
    <w:rsid w:val="009E6F9E"/>
    <w:rsid w:val="009E72C9"/>
    <w:rsid w:val="009E78E1"/>
    <w:rsid w:val="009E7D28"/>
    <w:rsid w:val="009F0483"/>
    <w:rsid w:val="009F0A6A"/>
    <w:rsid w:val="009F3D30"/>
    <w:rsid w:val="009F513A"/>
    <w:rsid w:val="009F53CE"/>
    <w:rsid w:val="009F57A4"/>
    <w:rsid w:val="009F5EBE"/>
    <w:rsid w:val="009F7755"/>
    <w:rsid w:val="00A00B1B"/>
    <w:rsid w:val="00A02082"/>
    <w:rsid w:val="00A02FDD"/>
    <w:rsid w:val="00A03678"/>
    <w:rsid w:val="00A03BA7"/>
    <w:rsid w:val="00A0451F"/>
    <w:rsid w:val="00A05058"/>
    <w:rsid w:val="00A0545A"/>
    <w:rsid w:val="00A059C8"/>
    <w:rsid w:val="00A05D57"/>
    <w:rsid w:val="00A06D8E"/>
    <w:rsid w:val="00A07FA5"/>
    <w:rsid w:val="00A10217"/>
    <w:rsid w:val="00A1221F"/>
    <w:rsid w:val="00A145C2"/>
    <w:rsid w:val="00A16EA9"/>
    <w:rsid w:val="00A17711"/>
    <w:rsid w:val="00A17A0B"/>
    <w:rsid w:val="00A2023D"/>
    <w:rsid w:val="00A20E77"/>
    <w:rsid w:val="00A2168F"/>
    <w:rsid w:val="00A2179E"/>
    <w:rsid w:val="00A221B9"/>
    <w:rsid w:val="00A25EB5"/>
    <w:rsid w:val="00A26114"/>
    <w:rsid w:val="00A277F6"/>
    <w:rsid w:val="00A30DA0"/>
    <w:rsid w:val="00A30DD7"/>
    <w:rsid w:val="00A312B0"/>
    <w:rsid w:val="00A31826"/>
    <w:rsid w:val="00A32FFC"/>
    <w:rsid w:val="00A3560F"/>
    <w:rsid w:val="00A35C6E"/>
    <w:rsid w:val="00A36627"/>
    <w:rsid w:val="00A367D0"/>
    <w:rsid w:val="00A41011"/>
    <w:rsid w:val="00A4123E"/>
    <w:rsid w:val="00A44816"/>
    <w:rsid w:val="00A44DBF"/>
    <w:rsid w:val="00A45361"/>
    <w:rsid w:val="00A457F2"/>
    <w:rsid w:val="00A45E1F"/>
    <w:rsid w:val="00A50D97"/>
    <w:rsid w:val="00A520F8"/>
    <w:rsid w:val="00A523F1"/>
    <w:rsid w:val="00A5312F"/>
    <w:rsid w:val="00A539AF"/>
    <w:rsid w:val="00A54436"/>
    <w:rsid w:val="00A54504"/>
    <w:rsid w:val="00A550CA"/>
    <w:rsid w:val="00A566E3"/>
    <w:rsid w:val="00A626DA"/>
    <w:rsid w:val="00A634AE"/>
    <w:rsid w:val="00A6376D"/>
    <w:rsid w:val="00A638ED"/>
    <w:rsid w:val="00A63F2E"/>
    <w:rsid w:val="00A64A37"/>
    <w:rsid w:val="00A6523B"/>
    <w:rsid w:val="00A65CC9"/>
    <w:rsid w:val="00A6663E"/>
    <w:rsid w:val="00A6768C"/>
    <w:rsid w:val="00A67A0F"/>
    <w:rsid w:val="00A71A67"/>
    <w:rsid w:val="00A7395B"/>
    <w:rsid w:val="00A76249"/>
    <w:rsid w:val="00A76DE9"/>
    <w:rsid w:val="00A81E96"/>
    <w:rsid w:val="00A82663"/>
    <w:rsid w:val="00A83454"/>
    <w:rsid w:val="00A83904"/>
    <w:rsid w:val="00A83E20"/>
    <w:rsid w:val="00A83EEB"/>
    <w:rsid w:val="00A83FD9"/>
    <w:rsid w:val="00A84A84"/>
    <w:rsid w:val="00A85B1A"/>
    <w:rsid w:val="00A864CF"/>
    <w:rsid w:val="00A87073"/>
    <w:rsid w:val="00A87CCE"/>
    <w:rsid w:val="00A9026F"/>
    <w:rsid w:val="00A90725"/>
    <w:rsid w:val="00A90979"/>
    <w:rsid w:val="00A9197D"/>
    <w:rsid w:val="00A9316D"/>
    <w:rsid w:val="00A93176"/>
    <w:rsid w:val="00A9629D"/>
    <w:rsid w:val="00A97C4E"/>
    <w:rsid w:val="00AA0519"/>
    <w:rsid w:val="00AA1616"/>
    <w:rsid w:val="00AA1CE6"/>
    <w:rsid w:val="00AA209D"/>
    <w:rsid w:val="00AA2B3C"/>
    <w:rsid w:val="00AA2D41"/>
    <w:rsid w:val="00AA4384"/>
    <w:rsid w:val="00AA5D0D"/>
    <w:rsid w:val="00AB0EA5"/>
    <w:rsid w:val="00AB3BC4"/>
    <w:rsid w:val="00AB4456"/>
    <w:rsid w:val="00AB4925"/>
    <w:rsid w:val="00AB4E70"/>
    <w:rsid w:val="00AB5A76"/>
    <w:rsid w:val="00AB67E9"/>
    <w:rsid w:val="00AB6DBC"/>
    <w:rsid w:val="00AB7686"/>
    <w:rsid w:val="00AC075A"/>
    <w:rsid w:val="00AC1DC0"/>
    <w:rsid w:val="00AC20C6"/>
    <w:rsid w:val="00AC27D0"/>
    <w:rsid w:val="00AC31C7"/>
    <w:rsid w:val="00AC3B87"/>
    <w:rsid w:val="00AC3EBD"/>
    <w:rsid w:val="00AC427C"/>
    <w:rsid w:val="00AC4DD1"/>
    <w:rsid w:val="00AC5077"/>
    <w:rsid w:val="00AC51C0"/>
    <w:rsid w:val="00AC57E4"/>
    <w:rsid w:val="00AC5A17"/>
    <w:rsid w:val="00AC621B"/>
    <w:rsid w:val="00AD1AD1"/>
    <w:rsid w:val="00AD32AC"/>
    <w:rsid w:val="00AD3890"/>
    <w:rsid w:val="00AD4A16"/>
    <w:rsid w:val="00AD535E"/>
    <w:rsid w:val="00AD57DB"/>
    <w:rsid w:val="00AE0ED3"/>
    <w:rsid w:val="00AE1E64"/>
    <w:rsid w:val="00AE273B"/>
    <w:rsid w:val="00AE286E"/>
    <w:rsid w:val="00AE3002"/>
    <w:rsid w:val="00AE3D5E"/>
    <w:rsid w:val="00AE5862"/>
    <w:rsid w:val="00AE6320"/>
    <w:rsid w:val="00AE6CDD"/>
    <w:rsid w:val="00AF1BB4"/>
    <w:rsid w:val="00AF1EBB"/>
    <w:rsid w:val="00AF20F8"/>
    <w:rsid w:val="00AF2665"/>
    <w:rsid w:val="00AF2B88"/>
    <w:rsid w:val="00AF62FE"/>
    <w:rsid w:val="00AF6B2F"/>
    <w:rsid w:val="00B01F2E"/>
    <w:rsid w:val="00B02C22"/>
    <w:rsid w:val="00B03396"/>
    <w:rsid w:val="00B039B5"/>
    <w:rsid w:val="00B05D3A"/>
    <w:rsid w:val="00B06FCB"/>
    <w:rsid w:val="00B07EB0"/>
    <w:rsid w:val="00B102C8"/>
    <w:rsid w:val="00B10D67"/>
    <w:rsid w:val="00B11AD9"/>
    <w:rsid w:val="00B125BF"/>
    <w:rsid w:val="00B12B3F"/>
    <w:rsid w:val="00B12EE4"/>
    <w:rsid w:val="00B13272"/>
    <w:rsid w:val="00B13FEC"/>
    <w:rsid w:val="00B151AE"/>
    <w:rsid w:val="00B1581E"/>
    <w:rsid w:val="00B15D69"/>
    <w:rsid w:val="00B164AE"/>
    <w:rsid w:val="00B165E8"/>
    <w:rsid w:val="00B17075"/>
    <w:rsid w:val="00B173E4"/>
    <w:rsid w:val="00B208F8"/>
    <w:rsid w:val="00B20B92"/>
    <w:rsid w:val="00B22019"/>
    <w:rsid w:val="00B2345D"/>
    <w:rsid w:val="00B2355B"/>
    <w:rsid w:val="00B23A98"/>
    <w:rsid w:val="00B244B6"/>
    <w:rsid w:val="00B25B90"/>
    <w:rsid w:val="00B26C74"/>
    <w:rsid w:val="00B26FC2"/>
    <w:rsid w:val="00B27182"/>
    <w:rsid w:val="00B27C74"/>
    <w:rsid w:val="00B32606"/>
    <w:rsid w:val="00B32AF3"/>
    <w:rsid w:val="00B34A99"/>
    <w:rsid w:val="00B34B5E"/>
    <w:rsid w:val="00B34D64"/>
    <w:rsid w:val="00B36B50"/>
    <w:rsid w:val="00B36CB5"/>
    <w:rsid w:val="00B42465"/>
    <w:rsid w:val="00B426F4"/>
    <w:rsid w:val="00B42755"/>
    <w:rsid w:val="00B44CCC"/>
    <w:rsid w:val="00B46516"/>
    <w:rsid w:val="00B50437"/>
    <w:rsid w:val="00B510AD"/>
    <w:rsid w:val="00B51865"/>
    <w:rsid w:val="00B53775"/>
    <w:rsid w:val="00B5495E"/>
    <w:rsid w:val="00B5503C"/>
    <w:rsid w:val="00B55269"/>
    <w:rsid w:val="00B552E3"/>
    <w:rsid w:val="00B55A12"/>
    <w:rsid w:val="00B55C18"/>
    <w:rsid w:val="00B55FBE"/>
    <w:rsid w:val="00B56075"/>
    <w:rsid w:val="00B5670F"/>
    <w:rsid w:val="00B57569"/>
    <w:rsid w:val="00B575B2"/>
    <w:rsid w:val="00B6037A"/>
    <w:rsid w:val="00B60D9B"/>
    <w:rsid w:val="00B60F43"/>
    <w:rsid w:val="00B61450"/>
    <w:rsid w:val="00B6594A"/>
    <w:rsid w:val="00B67DB9"/>
    <w:rsid w:val="00B70689"/>
    <w:rsid w:val="00B70772"/>
    <w:rsid w:val="00B720AF"/>
    <w:rsid w:val="00B731D0"/>
    <w:rsid w:val="00B73A08"/>
    <w:rsid w:val="00B7550E"/>
    <w:rsid w:val="00B75ACE"/>
    <w:rsid w:val="00B75E68"/>
    <w:rsid w:val="00B77BC8"/>
    <w:rsid w:val="00B80540"/>
    <w:rsid w:val="00B813DE"/>
    <w:rsid w:val="00B81C80"/>
    <w:rsid w:val="00B81D63"/>
    <w:rsid w:val="00B84968"/>
    <w:rsid w:val="00B84A40"/>
    <w:rsid w:val="00B84DF0"/>
    <w:rsid w:val="00B85ACE"/>
    <w:rsid w:val="00B85F33"/>
    <w:rsid w:val="00B8679D"/>
    <w:rsid w:val="00B87CEB"/>
    <w:rsid w:val="00B91AE5"/>
    <w:rsid w:val="00B9266F"/>
    <w:rsid w:val="00B931D4"/>
    <w:rsid w:val="00B93B0E"/>
    <w:rsid w:val="00B94FEA"/>
    <w:rsid w:val="00B9567A"/>
    <w:rsid w:val="00BA12EC"/>
    <w:rsid w:val="00BA18F7"/>
    <w:rsid w:val="00BA2665"/>
    <w:rsid w:val="00BA41AA"/>
    <w:rsid w:val="00BA76A5"/>
    <w:rsid w:val="00BB067F"/>
    <w:rsid w:val="00BB1E8B"/>
    <w:rsid w:val="00BB1EC1"/>
    <w:rsid w:val="00BB3A2F"/>
    <w:rsid w:val="00BB47FA"/>
    <w:rsid w:val="00BB5894"/>
    <w:rsid w:val="00BB5E43"/>
    <w:rsid w:val="00BB6F6F"/>
    <w:rsid w:val="00BC0260"/>
    <w:rsid w:val="00BC0A5D"/>
    <w:rsid w:val="00BC1268"/>
    <w:rsid w:val="00BC1421"/>
    <w:rsid w:val="00BC2536"/>
    <w:rsid w:val="00BC2767"/>
    <w:rsid w:val="00BC2FFE"/>
    <w:rsid w:val="00BC3E64"/>
    <w:rsid w:val="00BC6182"/>
    <w:rsid w:val="00BC669B"/>
    <w:rsid w:val="00BC6AAB"/>
    <w:rsid w:val="00BD0111"/>
    <w:rsid w:val="00BD4CEE"/>
    <w:rsid w:val="00BD5699"/>
    <w:rsid w:val="00BE015D"/>
    <w:rsid w:val="00BE0B33"/>
    <w:rsid w:val="00BE0FF6"/>
    <w:rsid w:val="00BE2B06"/>
    <w:rsid w:val="00BE31D8"/>
    <w:rsid w:val="00BE3B86"/>
    <w:rsid w:val="00BE43F3"/>
    <w:rsid w:val="00BF240F"/>
    <w:rsid w:val="00BF37BB"/>
    <w:rsid w:val="00BF50F4"/>
    <w:rsid w:val="00BF56A2"/>
    <w:rsid w:val="00BF6868"/>
    <w:rsid w:val="00BF6E35"/>
    <w:rsid w:val="00C004F0"/>
    <w:rsid w:val="00C048E3"/>
    <w:rsid w:val="00C048FD"/>
    <w:rsid w:val="00C05BC5"/>
    <w:rsid w:val="00C13EB1"/>
    <w:rsid w:val="00C1473C"/>
    <w:rsid w:val="00C15941"/>
    <w:rsid w:val="00C15CB4"/>
    <w:rsid w:val="00C17113"/>
    <w:rsid w:val="00C174A7"/>
    <w:rsid w:val="00C17B19"/>
    <w:rsid w:val="00C200C3"/>
    <w:rsid w:val="00C20306"/>
    <w:rsid w:val="00C20347"/>
    <w:rsid w:val="00C225A1"/>
    <w:rsid w:val="00C232C0"/>
    <w:rsid w:val="00C24336"/>
    <w:rsid w:val="00C2537B"/>
    <w:rsid w:val="00C25605"/>
    <w:rsid w:val="00C275F2"/>
    <w:rsid w:val="00C27FAD"/>
    <w:rsid w:val="00C3021F"/>
    <w:rsid w:val="00C309F8"/>
    <w:rsid w:val="00C31554"/>
    <w:rsid w:val="00C3238F"/>
    <w:rsid w:val="00C3384F"/>
    <w:rsid w:val="00C339BC"/>
    <w:rsid w:val="00C35132"/>
    <w:rsid w:val="00C3661A"/>
    <w:rsid w:val="00C37184"/>
    <w:rsid w:val="00C404A6"/>
    <w:rsid w:val="00C40EFD"/>
    <w:rsid w:val="00C4320C"/>
    <w:rsid w:val="00C43984"/>
    <w:rsid w:val="00C440F4"/>
    <w:rsid w:val="00C442D9"/>
    <w:rsid w:val="00C45E3D"/>
    <w:rsid w:val="00C464B5"/>
    <w:rsid w:val="00C477A0"/>
    <w:rsid w:val="00C50C1B"/>
    <w:rsid w:val="00C51DF8"/>
    <w:rsid w:val="00C52240"/>
    <w:rsid w:val="00C52337"/>
    <w:rsid w:val="00C532B9"/>
    <w:rsid w:val="00C54508"/>
    <w:rsid w:val="00C55814"/>
    <w:rsid w:val="00C55972"/>
    <w:rsid w:val="00C55B2A"/>
    <w:rsid w:val="00C55BE6"/>
    <w:rsid w:val="00C55DC5"/>
    <w:rsid w:val="00C56D74"/>
    <w:rsid w:val="00C6068F"/>
    <w:rsid w:val="00C61D3B"/>
    <w:rsid w:val="00C62197"/>
    <w:rsid w:val="00C65B50"/>
    <w:rsid w:val="00C65EA5"/>
    <w:rsid w:val="00C65F48"/>
    <w:rsid w:val="00C660D3"/>
    <w:rsid w:val="00C67262"/>
    <w:rsid w:val="00C70479"/>
    <w:rsid w:val="00C722B2"/>
    <w:rsid w:val="00C7252B"/>
    <w:rsid w:val="00C80E34"/>
    <w:rsid w:val="00C81346"/>
    <w:rsid w:val="00C81721"/>
    <w:rsid w:val="00C817A1"/>
    <w:rsid w:val="00C834F7"/>
    <w:rsid w:val="00C87ECC"/>
    <w:rsid w:val="00C90974"/>
    <w:rsid w:val="00C90A5A"/>
    <w:rsid w:val="00C922B0"/>
    <w:rsid w:val="00C9588B"/>
    <w:rsid w:val="00CA0F0A"/>
    <w:rsid w:val="00CA2DBD"/>
    <w:rsid w:val="00CA2EF8"/>
    <w:rsid w:val="00CA46ED"/>
    <w:rsid w:val="00CA5AA6"/>
    <w:rsid w:val="00CA64C0"/>
    <w:rsid w:val="00CA6FEC"/>
    <w:rsid w:val="00CA7AA7"/>
    <w:rsid w:val="00CA7B4B"/>
    <w:rsid w:val="00CB07C1"/>
    <w:rsid w:val="00CB2C5F"/>
    <w:rsid w:val="00CB2D33"/>
    <w:rsid w:val="00CB4E21"/>
    <w:rsid w:val="00CB5705"/>
    <w:rsid w:val="00CB6CEE"/>
    <w:rsid w:val="00CB761F"/>
    <w:rsid w:val="00CC04EB"/>
    <w:rsid w:val="00CC18BC"/>
    <w:rsid w:val="00CC32DB"/>
    <w:rsid w:val="00CC3478"/>
    <w:rsid w:val="00CC3B79"/>
    <w:rsid w:val="00CC43ED"/>
    <w:rsid w:val="00CC4866"/>
    <w:rsid w:val="00CC48C5"/>
    <w:rsid w:val="00CC4A92"/>
    <w:rsid w:val="00CC51A4"/>
    <w:rsid w:val="00CC6F46"/>
    <w:rsid w:val="00CC7258"/>
    <w:rsid w:val="00CD05E2"/>
    <w:rsid w:val="00CD248B"/>
    <w:rsid w:val="00CD33C8"/>
    <w:rsid w:val="00CD3B0A"/>
    <w:rsid w:val="00CD57EB"/>
    <w:rsid w:val="00CD58AF"/>
    <w:rsid w:val="00CD5933"/>
    <w:rsid w:val="00CD6FC9"/>
    <w:rsid w:val="00CD79E0"/>
    <w:rsid w:val="00CE0A73"/>
    <w:rsid w:val="00CE0CAA"/>
    <w:rsid w:val="00CE1105"/>
    <w:rsid w:val="00CE1688"/>
    <w:rsid w:val="00CE1A08"/>
    <w:rsid w:val="00CE1BC6"/>
    <w:rsid w:val="00CE1BF2"/>
    <w:rsid w:val="00CE2EE6"/>
    <w:rsid w:val="00CE38C7"/>
    <w:rsid w:val="00CE4E77"/>
    <w:rsid w:val="00CE6909"/>
    <w:rsid w:val="00CE6A89"/>
    <w:rsid w:val="00CE6F33"/>
    <w:rsid w:val="00CE70AD"/>
    <w:rsid w:val="00CE7163"/>
    <w:rsid w:val="00CE7269"/>
    <w:rsid w:val="00CE7892"/>
    <w:rsid w:val="00CF0336"/>
    <w:rsid w:val="00CF0980"/>
    <w:rsid w:val="00CF0CFB"/>
    <w:rsid w:val="00CF1EFD"/>
    <w:rsid w:val="00CF20B2"/>
    <w:rsid w:val="00CF347F"/>
    <w:rsid w:val="00CF46D0"/>
    <w:rsid w:val="00CF5C7A"/>
    <w:rsid w:val="00CF5DC0"/>
    <w:rsid w:val="00CF689F"/>
    <w:rsid w:val="00CF725E"/>
    <w:rsid w:val="00CF7E59"/>
    <w:rsid w:val="00CF7F7A"/>
    <w:rsid w:val="00D016C7"/>
    <w:rsid w:val="00D02EB4"/>
    <w:rsid w:val="00D04D5C"/>
    <w:rsid w:val="00D07A21"/>
    <w:rsid w:val="00D101C1"/>
    <w:rsid w:val="00D10760"/>
    <w:rsid w:val="00D10939"/>
    <w:rsid w:val="00D113FD"/>
    <w:rsid w:val="00D129E5"/>
    <w:rsid w:val="00D12FC4"/>
    <w:rsid w:val="00D17371"/>
    <w:rsid w:val="00D20115"/>
    <w:rsid w:val="00D21AAC"/>
    <w:rsid w:val="00D21FC9"/>
    <w:rsid w:val="00D234D9"/>
    <w:rsid w:val="00D23E7B"/>
    <w:rsid w:val="00D24427"/>
    <w:rsid w:val="00D263DB"/>
    <w:rsid w:val="00D26650"/>
    <w:rsid w:val="00D30CD6"/>
    <w:rsid w:val="00D30DFF"/>
    <w:rsid w:val="00D31441"/>
    <w:rsid w:val="00D32865"/>
    <w:rsid w:val="00D333C1"/>
    <w:rsid w:val="00D33F2A"/>
    <w:rsid w:val="00D35114"/>
    <w:rsid w:val="00D3515D"/>
    <w:rsid w:val="00D37C5D"/>
    <w:rsid w:val="00D40610"/>
    <w:rsid w:val="00D41EF9"/>
    <w:rsid w:val="00D432E0"/>
    <w:rsid w:val="00D4381C"/>
    <w:rsid w:val="00D4661D"/>
    <w:rsid w:val="00D521F5"/>
    <w:rsid w:val="00D52496"/>
    <w:rsid w:val="00D528E0"/>
    <w:rsid w:val="00D52BE9"/>
    <w:rsid w:val="00D550B3"/>
    <w:rsid w:val="00D55F3F"/>
    <w:rsid w:val="00D56041"/>
    <w:rsid w:val="00D56BBE"/>
    <w:rsid w:val="00D57DED"/>
    <w:rsid w:val="00D57F97"/>
    <w:rsid w:val="00D6027E"/>
    <w:rsid w:val="00D6055D"/>
    <w:rsid w:val="00D60807"/>
    <w:rsid w:val="00D61914"/>
    <w:rsid w:val="00D61F5A"/>
    <w:rsid w:val="00D622C4"/>
    <w:rsid w:val="00D624AC"/>
    <w:rsid w:val="00D62610"/>
    <w:rsid w:val="00D64616"/>
    <w:rsid w:val="00D6751E"/>
    <w:rsid w:val="00D70B35"/>
    <w:rsid w:val="00D70CC7"/>
    <w:rsid w:val="00D715D2"/>
    <w:rsid w:val="00D71B30"/>
    <w:rsid w:val="00D72437"/>
    <w:rsid w:val="00D72FD7"/>
    <w:rsid w:val="00D74FBD"/>
    <w:rsid w:val="00D75212"/>
    <w:rsid w:val="00D76C0E"/>
    <w:rsid w:val="00D76E32"/>
    <w:rsid w:val="00D7703E"/>
    <w:rsid w:val="00D77321"/>
    <w:rsid w:val="00D77679"/>
    <w:rsid w:val="00D80729"/>
    <w:rsid w:val="00D80DDE"/>
    <w:rsid w:val="00D80E7D"/>
    <w:rsid w:val="00D81F3E"/>
    <w:rsid w:val="00D85773"/>
    <w:rsid w:val="00D86BAA"/>
    <w:rsid w:val="00D90C23"/>
    <w:rsid w:val="00D91B67"/>
    <w:rsid w:val="00D91DAF"/>
    <w:rsid w:val="00D921BF"/>
    <w:rsid w:val="00D96AAA"/>
    <w:rsid w:val="00DA08F6"/>
    <w:rsid w:val="00DA0ED9"/>
    <w:rsid w:val="00DA1092"/>
    <w:rsid w:val="00DA27CA"/>
    <w:rsid w:val="00DA2DFC"/>
    <w:rsid w:val="00DA4E19"/>
    <w:rsid w:val="00DA55A6"/>
    <w:rsid w:val="00DA5C55"/>
    <w:rsid w:val="00DA5CB7"/>
    <w:rsid w:val="00DA7F73"/>
    <w:rsid w:val="00DB00FA"/>
    <w:rsid w:val="00DB052F"/>
    <w:rsid w:val="00DB071F"/>
    <w:rsid w:val="00DB2911"/>
    <w:rsid w:val="00DB47C2"/>
    <w:rsid w:val="00DB6F19"/>
    <w:rsid w:val="00DB7093"/>
    <w:rsid w:val="00DB73FF"/>
    <w:rsid w:val="00DB7561"/>
    <w:rsid w:val="00DB7931"/>
    <w:rsid w:val="00DC02DF"/>
    <w:rsid w:val="00DC0EB0"/>
    <w:rsid w:val="00DC1754"/>
    <w:rsid w:val="00DC22C8"/>
    <w:rsid w:val="00DC23C7"/>
    <w:rsid w:val="00DC27CC"/>
    <w:rsid w:val="00DC444D"/>
    <w:rsid w:val="00DC46CC"/>
    <w:rsid w:val="00DC5756"/>
    <w:rsid w:val="00DC5DC3"/>
    <w:rsid w:val="00DC5DC9"/>
    <w:rsid w:val="00DD1BDE"/>
    <w:rsid w:val="00DD2319"/>
    <w:rsid w:val="00DD286A"/>
    <w:rsid w:val="00DD39E9"/>
    <w:rsid w:val="00DD4205"/>
    <w:rsid w:val="00DE1A03"/>
    <w:rsid w:val="00DE2081"/>
    <w:rsid w:val="00DE3E13"/>
    <w:rsid w:val="00DE6C77"/>
    <w:rsid w:val="00DE7501"/>
    <w:rsid w:val="00DF1AAE"/>
    <w:rsid w:val="00DF1D50"/>
    <w:rsid w:val="00DF243B"/>
    <w:rsid w:val="00DF2E83"/>
    <w:rsid w:val="00DF3A6C"/>
    <w:rsid w:val="00DF4E00"/>
    <w:rsid w:val="00DF5110"/>
    <w:rsid w:val="00DF5561"/>
    <w:rsid w:val="00DF5EB1"/>
    <w:rsid w:val="00DF7BF9"/>
    <w:rsid w:val="00DF7FC1"/>
    <w:rsid w:val="00E003D6"/>
    <w:rsid w:val="00E00755"/>
    <w:rsid w:val="00E011F4"/>
    <w:rsid w:val="00E02908"/>
    <w:rsid w:val="00E03878"/>
    <w:rsid w:val="00E04EB7"/>
    <w:rsid w:val="00E05908"/>
    <w:rsid w:val="00E1079D"/>
    <w:rsid w:val="00E11A6C"/>
    <w:rsid w:val="00E13360"/>
    <w:rsid w:val="00E14854"/>
    <w:rsid w:val="00E15163"/>
    <w:rsid w:val="00E15C29"/>
    <w:rsid w:val="00E16354"/>
    <w:rsid w:val="00E165AF"/>
    <w:rsid w:val="00E17B73"/>
    <w:rsid w:val="00E17B9E"/>
    <w:rsid w:val="00E204C4"/>
    <w:rsid w:val="00E21B0F"/>
    <w:rsid w:val="00E22C57"/>
    <w:rsid w:val="00E26F88"/>
    <w:rsid w:val="00E30445"/>
    <w:rsid w:val="00E30E2A"/>
    <w:rsid w:val="00E31F05"/>
    <w:rsid w:val="00E324DC"/>
    <w:rsid w:val="00E32E2B"/>
    <w:rsid w:val="00E34F3B"/>
    <w:rsid w:val="00E365D1"/>
    <w:rsid w:val="00E37CA8"/>
    <w:rsid w:val="00E4128E"/>
    <w:rsid w:val="00E424F8"/>
    <w:rsid w:val="00E4395B"/>
    <w:rsid w:val="00E44492"/>
    <w:rsid w:val="00E445F9"/>
    <w:rsid w:val="00E476A3"/>
    <w:rsid w:val="00E50727"/>
    <w:rsid w:val="00E5148C"/>
    <w:rsid w:val="00E538D2"/>
    <w:rsid w:val="00E54BE3"/>
    <w:rsid w:val="00E60BA7"/>
    <w:rsid w:val="00E63469"/>
    <w:rsid w:val="00E64541"/>
    <w:rsid w:val="00E6553A"/>
    <w:rsid w:val="00E65616"/>
    <w:rsid w:val="00E65B42"/>
    <w:rsid w:val="00E65DD8"/>
    <w:rsid w:val="00E6663D"/>
    <w:rsid w:val="00E6763D"/>
    <w:rsid w:val="00E70209"/>
    <w:rsid w:val="00E7075E"/>
    <w:rsid w:val="00E70A6D"/>
    <w:rsid w:val="00E70B32"/>
    <w:rsid w:val="00E71525"/>
    <w:rsid w:val="00E7205F"/>
    <w:rsid w:val="00E720E5"/>
    <w:rsid w:val="00E7238D"/>
    <w:rsid w:val="00E724A7"/>
    <w:rsid w:val="00E73600"/>
    <w:rsid w:val="00E7385A"/>
    <w:rsid w:val="00E7386C"/>
    <w:rsid w:val="00E7421D"/>
    <w:rsid w:val="00E76E04"/>
    <w:rsid w:val="00E76E9D"/>
    <w:rsid w:val="00E77D35"/>
    <w:rsid w:val="00E80844"/>
    <w:rsid w:val="00E818BA"/>
    <w:rsid w:val="00E82565"/>
    <w:rsid w:val="00E8311A"/>
    <w:rsid w:val="00E83151"/>
    <w:rsid w:val="00E83324"/>
    <w:rsid w:val="00E851CF"/>
    <w:rsid w:val="00E855CE"/>
    <w:rsid w:val="00E85A61"/>
    <w:rsid w:val="00E863CF"/>
    <w:rsid w:val="00E86784"/>
    <w:rsid w:val="00E87616"/>
    <w:rsid w:val="00E87BC0"/>
    <w:rsid w:val="00E900A7"/>
    <w:rsid w:val="00E9016F"/>
    <w:rsid w:val="00E9170C"/>
    <w:rsid w:val="00E91F5F"/>
    <w:rsid w:val="00E93F76"/>
    <w:rsid w:val="00E93FAD"/>
    <w:rsid w:val="00E957DD"/>
    <w:rsid w:val="00E9741B"/>
    <w:rsid w:val="00EA0071"/>
    <w:rsid w:val="00EA1F48"/>
    <w:rsid w:val="00EA24E9"/>
    <w:rsid w:val="00EA3A75"/>
    <w:rsid w:val="00EA4D07"/>
    <w:rsid w:val="00EA6DC8"/>
    <w:rsid w:val="00EA6F17"/>
    <w:rsid w:val="00EB0CC5"/>
    <w:rsid w:val="00EB3872"/>
    <w:rsid w:val="00EB542D"/>
    <w:rsid w:val="00EB6982"/>
    <w:rsid w:val="00EB6CA1"/>
    <w:rsid w:val="00EB7C8F"/>
    <w:rsid w:val="00EC25CF"/>
    <w:rsid w:val="00EC2BF9"/>
    <w:rsid w:val="00EC2C41"/>
    <w:rsid w:val="00EC3A18"/>
    <w:rsid w:val="00EC64F3"/>
    <w:rsid w:val="00EC7BF1"/>
    <w:rsid w:val="00ED041F"/>
    <w:rsid w:val="00ED08A8"/>
    <w:rsid w:val="00ED0A3B"/>
    <w:rsid w:val="00ED12F7"/>
    <w:rsid w:val="00ED30D8"/>
    <w:rsid w:val="00ED4ACD"/>
    <w:rsid w:val="00ED59D9"/>
    <w:rsid w:val="00ED59E4"/>
    <w:rsid w:val="00ED6229"/>
    <w:rsid w:val="00ED6E0F"/>
    <w:rsid w:val="00ED71B2"/>
    <w:rsid w:val="00ED75EF"/>
    <w:rsid w:val="00EE015A"/>
    <w:rsid w:val="00EE0ED3"/>
    <w:rsid w:val="00EE0FCF"/>
    <w:rsid w:val="00EE170D"/>
    <w:rsid w:val="00EE1867"/>
    <w:rsid w:val="00EE1DA9"/>
    <w:rsid w:val="00EE31B5"/>
    <w:rsid w:val="00EE35C1"/>
    <w:rsid w:val="00EE3AE5"/>
    <w:rsid w:val="00EE3B05"/>
    <w:rsid w:val="00EE40FF"/>
    <w:rsid w:val="00EE4289"/>
    <w:rsid w:val="00EE55A6"/>
    <w:rsid w:val="00EE57BC"/>
    <w:rsid w:val="00EE729E"/>
    <w:rsid w:val="00EF1D57"/>
    <w:rsid w:val="00EF2264"/>
    <w:rsid w:val="00EF2D2D"/>
    <w:rsid w:val="00EF3184"/>
    <w:rsid w:val="00EF47B3"/>
    <w:rsid w:val="00EF559C"/>
    <w:rsid w:val="00EF5723"/>
    <w:rsid w:val="00EF5E13"/>
    <w:rsid w:val="00EF6BEC"/>
    <w:rsid w:val="00EF728C"/>
    <w:rsid w:val="00EF7612"/>
    <w:rsid w:val="00F006E5"/>
    <w:rsid w:val="00F013AF"/>
    <w:rsid w:val="00F027C7"/>
    <w:rsid w:val="00F03DD6"/>
    <w:rsid w:val="00F04FC3"/>
    <w:rsid w:val="00F05806"/>
    <w:rsid w:val="00F05AB5"/>
    <w:rsid w:val="00F06AF3"/>
    <w:rsid w:val="00F07BBF"/>
    <w:rsid w:val="00F109FB"/>
    <w:rsid w:val="00F117F7"/>
    <w:rsid w:val="00F12923"/>
    <w:rsid w:val="00F12ADB"/>
    <w:rsid w:val="00F14576"/>
    <w:rsid w:val="00F14913"/>
    <w:rsid w:val="00F15CD3"/>
    <w:rsid w:val="00F16160"/>
    <w:rsid w:val="00F1776E"/>
    <w:rsid w:val="00F17E17"/>
    <w:rsid w:val="00F20649"/>
    <w:rsid w:val="00F21FE8"/>
    <w:rsid w:val="00F226DC"/>
    <w:rsid w:val="00F23C0E"/>
    <w:rsid w:val="00F23D24"/>
    <w:rsid w:val="00F24C0C"/>
    <w:rsid w:val="00F2628D"/>
    <w:rsid w:val="00F2660C"/>
    <w:rsid w:val="00F26720"/>
    <w:rsid w:val="00F268CE"/>
    <w:rsid w:val="00F2729B"/>
    <w:rsid w:val="00F27A81"/>
    <w:rsid w:val="00F304D8"/>
    <w:rsid w:val="00F30842"/>
    <w:rsid w:val="00F30DD1"/>
    <w:rsid w:val="00F314B1"/>
    <w:rsid w:val="00F31B5E"/>
    <w:rsid w:val="00F32858"/>
    <w:rsid w:val="00F32B2A"/>
    <w:rsid w:val="00F35D21"/>
    <w:rsid w:val="00F363CB"/>
    <w:rsid w:val="00F3668B"/>
    <w:rsid w:val="00F36A84"/>
    <w:rsid w:val="00F373AB"/>
    <w:rsid w:val="00F37FFC"/>
    <w:rsid w:val="00F4070E"/>
    <w:rsid w:val="00F421F8"/>
    <w:rsid w:val="00F45223"/>
    <w:rsid w:val="00F4565C"/>
    <w:rsid w:val="00F46C12"/>
    <w:rsid w:val="00F47208"/>
    <w:rsid w:val="00F47D26"/>
    <w:rsid w:val="00F52387"/>
    <w:rsid w:val="00F52DD0"/>
    <w:rsid w:val="00F54128"/>
    <w:rsid w:val="00F54221"/>
    <w:rsid w:val="00F5541F"/>
    <w:rsid w:val="00F55752"/>
    <w:rsid w:val="00F55D1F"/>
    <w:rsid w:val="00F57691"/>
    <w:rsid w:val="00F57F32"/>
    <w:rsid w:val="00F60868"/>
    <w:rsid w:val="00F61334"/>
    <w:rsid w:val="00F61BF0"/>
    <w:rsid w:val="00F62A89"/>
    <w:rsid w:val="00F640DF"/>
    <w:rsid w:val="00F64441"/>
    <w:rsid w:val="00F64E69"/>
    <w:rsid w:val="00F65105"/>
    <w:rsid w:val="00F651C1"/>
    <w:rsid w:val="00F65744"/>
    <w:rsid w:val="00F65BFA"/>
    <w:rsid w:val="00F71033"/>
    <w:rsid w:val="00F71814"/>
    <w:rsid w:val="00F71AAB"/>
    <w:rsid w:val="00F7236A"/>
    <w:rsid w:val="00F72D90"/>
    <w:rsid w:val="00F7373F"/>
    <w:rsid w:val="00F75134"/>
    <w:rsid w:val="00F75877"/>
    <w:rsid w:val="00F76A5D"/>
    <w:rsid w:val="00F77A49"/>
    <w:rsid w:val="00F77B25"/>
    <w:rsid w:val="00F77C5F"/>
    <w:rsid w:val="00F81D57"/>
    <w:rsid w:val="00F8234B"/>
    <w:rsid w:val="00F82679"/>
    <w:rsid w:val="00F827B1"/>
    <w:rsid w:val="00F83293"/>
    <w:rsid w:val="00F83DCC"/>
    <w:rsid w:val="00F84BA7"/>
    <w:rsid w:val="00F85099"/>
    <w:rsid w:val="00F8515D"/>
    <w:rsid w:val="00F87DF2"/>
    <w:rsid w:val="00F941A4"/>
    <w:rsid w:val="00F94EFD"/>
    <w:rsid w:val="00F979D8"/>
    <w:rsid w:val="00FA09D0"/>
    <w:rsid w:val="00FA169E"/>
    <w:rsid w:val="00FA1BD7"/>
    <w:rsid w:val="00FA2093"/>
    <w:rsid w:val="00FA219A"/>
    <w:rsid w:val="00FA3A62"/>
    <w:rsid w:val="00FA5097"/>
    <w:rsid w:val="00FA66D5"/>
    <w:rsid w:val="00FB0F01"/>
    <w:rsid w:val="00FB1768"/>
    <w:rsid w:val="00FB3CE4"/>
    <w:rsid w:val="00FB3E7B"/>
    <w:rsid w:val="00FB4FB8"/>
    <w:rsid w:val="00FC0271"/>
    <w:rsid w:val="00FC08B6"/>
    <w:rsid w:val="00FC0B3B"/>
    <w:rsid w:val="00FC111E"/>
    <w:rsid w:val="00FC1AFD"/>
    <w:rsid w:val="00FC1B45"/>
    <w:rsid w:val="00FC2DB9"/>
    <w:rsid w:val="00FC3510"/>
    <w:rsid w:val="00FC5614"/>
    <w:rsid w:val="00FC5C74"/>
    <w:rsid w:val="00FC637C"/>
    <w:rsid w:val="00FC6755"/>
    <w:rsid w:val="00FC69F4"/>
    <w:rsid w:val="00FC6AA8"/>
    <w:rsid w:val="00FC6DE6"/>
    <w:rsid w:val="00FC73F3"/>
    <w:rsid w:val="00FC78CD"/>
    <w:rsid w:val="00FC7B38"/>
    <w:rsid w:val="00FD027B"/>
    <w:rsid w:val="00FD21FF"/>
    <w:rsid w:val="00FD492F"/>
    <w:rsid w:val="00FD53BD"/>
    <w:rsid w:val="00FD5D45"/>
    <w:rsid w:val="00FE12FE"/>
    <w:rsid w:val="00FE3F29"/>
    <w:rsid w:val="00FE41E7"/>
    <w:rsid w:val="00FE64F6"/>
    <w:rsid w:val="00FE7515"/>
    <w:rsid w:val="00FE7632"/>
    <w:rsid w:val="00FF0838"/>
    <w:rsid w:val="00FF17EE"/>
    <w:rsid w:val="00FF2CC1"/>
    <w:rsid w:val="00FF32D1"/>
    <w:rsid w:val="00FF34B2"/>
    <w:rsid w:val="00FF3792"/>
    <w:rsid w:val="00FF4700"/>
    <w:rsid w:val="00FF5A48"/>
    <w:rsid w:val="00FF5AB2"/>
    <w:rsid w:val="00FF63E0"/>
    <w:rsid w:val="00FF6444"/>
    <w:rsid w:val="00FF6933"/>
    <w:rsid w:val="00FF6C36"/>
    <w:rsid w:val="00FF79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Subtitle" w:qFormat="1"/>
    <w:lsdException w:name="Body Text 2" w:uiPriority="99"/>
    <w:lsdException w:name="Block Text"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6F4"/>
    <w:rPr>
      <w:sz w:val="24"/>
      <w:szCs w:val="24"/>
    </w:rPr>
  </w:style>
  <w:style w:type="paragraph" w:styleId="Heading1">
    <w:name w:val="heading 1"/>
    <w:basedOn w:val="Normal"/>
    <w:next w:val="Normal"/>
    <w:link w:val="Heading1Char"/>
    <w:uiPriority w:val="9"/>
    <w:qFormat/>
    <w:rsid w:val="0098767C"/>
    <w:pPr>
      <w:keepNext/>
      <w:bidi/>
      <w:spacing w:line="400" w:lineRule="exact"/>
      <w:ind w:firstLine="284"/>
      <w:jc w:val="center"/>
      <w:outlineLvl w:val="0"/>
    </w:pPr>
    <w:rPr>
      <w:rFonts w:cs="Simplified Arabic"/>
      <w:b/>
      <w:bCs/>
      <w:sz w:val="22"/>
      <w:szCs w:val="22"/>
    </w:rPr>
  </w:style>
  <w:style w:type="paragraph" w:styleId="Heading2">
    <w:name w:val="heading 2"/>
    <w:basedOn w:val="Normal"/>
    <w:next w:val="Normal"/>
    <w:link w:val="Heading2Char"/>
    <w:uiPriority w:val="9"/>
    <w:qFormat/>
    <w:rsid w:val="0098767C"/>
    <w:pPr>
      <w:keepNext/>
      <w:bidi/>
      <w:spacing w:line="400" w:lineRule="exact"/>
      <w:jc w:val="right"/>
      <w:outlineLvl w:val="1"/>
    </w:pPr>
    <w:rPr>
      <w:rFonts w:cs="Simplified Arabic"/>
      <w:b/>
      <w:bCs/>
      <w:sz w:val="20"/>
      <w:szCs w:val="20"/>
    </w:rPr>
  </w:style>
  <w:style w:type="paragraph" w:styleId="Heading3">
    <w:name w:val="heading 3"/>
    <w:basedOn w:val="Normal"/>
    <w:next w:val="Normal"/>
    <w:link w:val="Heading3Char"/>
    <w:uiPriority w:val="9"/>
    <w:qFormat/>
    <w:rsid w:val="0098767C"/>
    <w:pPr>
      <w:keepNext/>
      <w:bidi/>
      <w:spacing w:line="400" w:lineRule="exact"/>
      <w:ind w:firstLine="284"/>
      <w:jc w:val="center"/>
      <w:outlineLvl w:val="2"/>
    </w:pPr>
    <w:rPr>
      <w:rFonts w:cs="Simplified Arabic"/>
      <w:b/>
      <w:bCs/>
    </w:rPr>
  </w:style>
  <w:style w:type="paragraph" w:styleId="Heading4">
    <w:name w:val="heading 4"/>
    <w:basedOn w:val="Normal"/>
    <w:next w:val="Normal"/>
    <w:qFormat/>
    <w:rsid w:val="0098767C"/>
    <w:pPr>
      <w:keepNext/>
      <w:widowControl w:val="0"/>
      <w:bidi/>
      <w:spacing w:line="400" w:lineRule="exact"/>
      <w:jc w:val="center"/>
      <w:outlineLvl w:val="3"/>
    </w:pPr>
    <w:rPr>
      <w:rFonts w:cs="Simplified Arabic"/>
      <w:i/>
      <w:iCs/>
    </w:rPr>
  </w:style>
  <w:style w:type="paragraph" w:styleId="Heading5">
    <w:name w:val="heading 5"/>
    <w:basedOn w:val="Normal"/>
    <w:next w:val="Normal"/>
    <w:link w:val="Heading5Char"/>
    <w:qFormat/>
    <w:rsid w:val="0098767C"/>
    <w:pPr>
      <w:keepNext/>
      <w:widowControl w:val="0"/>
      <w:tabs>
        <w:tab w:val="left" w:pos="5464"/>
      </w:tabs>
      <w:spacing w:line="400" w:lineRule="exact"/>
      <w:ind w:left="567" w:right="567"/>
      <w:jc w:val="center"/>
      <w:outlineLvl w:val="4"/>
    </w:pPr>
    <w:rPr>
      <w:rFonts w:cs="Simplified Arabic"/>
      <w:b/>
      <w:bCs/>
      <w:i/>
      <w:iCs/>
      <w:sz w:val="20"/>
      <w:szCs w:val="20"/>
    </w:rPr>
  </w:style>
  <w:style w:type="paragraph" w:styleId="Heading6">
    <w:name w:val="heading 6"/>
    <w:basedOn w:val="Normal"/>
    <w:next w:val="Normal"/>
    <w:qFormat/>
    <w:rsid w:val="00181FA5"/>
    <w:pPr>
      <w:bidi/>
      <w:spacing w:before="240" w:after="60"/>
      <w:outlineLvl w:val="5"/>
    </w:pPr>
    <w:rPr>
      <w:b/>
      <w:bCs/>
      <w:sz w:val="22"/>
      <w:szCs w:val="22"/>
      <w:lang w:bidi="ar-JO"/>
    </w:rPr>
  </w:style>
  <w:style w:type="paragraph" w:styleId="Heading7">
    <w:name w:val="heading 7"/>
    <w:basedOn w:val="Normal"/>
    <w:next w:val="Normal"/>
    <w:qFormat/>
    <w:rsid w:val="0098767C"/>
    <w:pPr>
      <w:keepNext/>
      <w:bidi/>
      <w:spacing w:line="400" w:lineRule="exact"/>
      <w:jc w:val="both"/>
      <w:outlineLvl w:val="6"/>
    </w:pPr>
    <w:rPr>
      <w:rFonts w:cs="Simplified Arabic"/>
      <w:b/>
      <w:bCs/>
      <w:sz w:val="22"/>
      <w:szCs w:val="25"/>
    </w:rPr>
  </w:style>
  <w:style w:type="paragraph" w:styleId="Heading8">
    <w:name w:val="heading 8"/>
    <w:basedOn w:val="Normal"/>
    <w:next w:val="Normal"/>
    <w:qFormat/>
    <w:rsid w:val="0098767C"/>
    <w:pPr>
      <w:keepNext/>
      <w:bidi/>
      <w:spacing w:line="400" w:lineRule="exact"/>
      <w:jc w:val="center"/>
      <w:outlineLvl w:val="7"/>
    </w:pPr>
    <w:rPr>
      <w:rFonts w:cs="Simplified Arabic"/>
      <w:b/>
      <w:bCs/>
      <w:sz w:val="26"/>
      <w:szCs w:val="26"/>
    </w:rPr>
  </w:style>
  <w:style w:type="paragraph" w:styleId="Heading9">
    <w:name w:val="heading 9"/>
    <w:basedOn w:val="Normal"/>
    <w:next w:val="Normal"/>
    <w:qFormat/>
    <w:rsid w:val="0098767C"/>
    <w:pPr>
      <w:keepNext/>
      <w:bidi/>
      <w:spacing w:line="400" w:lineRule="exact"/>
      <w:jc w:val="center"/>
      <w:outlineLvl w:val="8"/>
    </w:pPr>
    <w:rPr>
      <w:rFonts w:cs="Simplified Arabic"/>
      <w:b/>
      <w:bCs/>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6A3"/>
    <w:rPr>
      <w:rFonts w:cs="Simplified Arabic"/>
      <w:b/>
      <w:bCs/>
      <w:sz w:val="22"/>
      <w:szCs w:val="22"/>
    </w:rPr>
  </w:style>
  <w:style w:type="character" w:customStyle="1" w:styleId="Heading2Char">
    <w:name w:val="Heading 2 Char"/>
    <w:basedOn w:val="DefaultParagraphFont"/>
    <w:link w:val="Heading2"/>
    <w:uiPriority w:val="9"/>
    <w:rsid w:val="00824DB1"/>
    <w:rPr>
      <w:rFonts w:cs="Simplified Arabic"/>
      <w:b/>
      <w:bCs/>
    </w:rPr>
  </w:style>
  <w:style w:type="character" w:customStyle="1" w:styleId="Heading3Char">
    <w:name w:val="Heading 3 Char"/>
    <w:basedOn w:val="DefaultParagraphFont"/>
    <w:link w:val="Heading3"/>
    <w:uiPriority w:val="9"/>
    <w:rsid w:val="00824DB1"/>
    <w:rPr>
      <w:rFonts w:cs="Simplified Arabic"/>
      <w:b/>
      <w:bCs/>
      <w:sz w:val="24"/>
      <w:szCs w:val="24"/>
    </w:rPr>
  </w:style>
  <w:style w:type="character" w:customStyle="1" w:styleId="Heading5Char">
    <w:name w:val="Heading 5 Char"/>
    <w:basedOn w:val="DefaultParagraphFont"/>
    <w:link w:val="Heading5"/>
    <w:rsid w:val="00824DB1"/>
    <w:rPr>
      <w:rFonts w:cs="Simplified Arabic"/>
      <w:b/>
      <w:bCs/>
      <w:i/>
      <w:iCs/>
    </w:rPr>
  </w:style>
  <w:style w:type="paragraph" w:styleId="BodyTextIndent">
    <w:name w:val="Body Text Indent"/>
    <w:basedOn w:val="Normal"/>
    <w:rsid w:val="0098767C"/>
    <w:pPr>
      <w:bidi/>
      <w:spacing w:line="400" w:lineRule="exact"/>
      <w:ind w:firstLine="284"/>
      <w:jc w:val="both"/>
    </w:pPr>
    <w:rPr>
      <w:rFonts w:cs="Simplified Arabic"/>
      <w:sz w:val="22"/>
      <w:szCs w:val="25"/>
    </w:rPr>
  </w:style>
  <w:style w:type="paragraph" w:styleId="BodyText2">
    <w:name w:val="Body Text 2"/>
    <w:basedOn w:val="Normal"/>
    <w:link w:val="BodyText2Char"/>
    <w:uiPriority w:val="99"/>
    <w:rsid w:val="0098767C"/>
    <w:pPr>
      <w:overflowPunct w:val="0"/>
      <w:autoSpaceDE w:val="0"/>
      <w:autoSpaceDN w:val="0"/>
      <w:adjustRightInd w:val="0"/>
      <w:ind w:right="284" w:hanging="284"/>
      <w:textAlignment w:val="baseline"/>
    </w:pPr>
    <w:rPr>
      <w:sz w:val="20"/>
      <w:szCs w:val="20"/>
    </w:rPr>
  </w:style>
  <w:style w:type="character" w:customStyle="1" w:styleId="BodyText2Char">
    <w:name w:val="Body Text 2 Char"/>
    <w:basedOn w:val="DefaultParagraphFont"/>
    <w:link w:val="BodyText2"/>
    <w:uiPriority w:val="99"/>
    <w:rsid w:val="00745DDA"/>
  </w:style>
  <w:style w:type="paragraph" w:styleId="BodyTextIndent2">
    <w:name w:val="Body Text Indent 2"/>
    <w:basedOn w:val="Normal"/>
    <w:rsid w:val="0098767C"/>
    <w:pPr>
      <w:overflowPunct w:val="0"/>
      <w:autoSpaceDE w:val="0"/>
      <w:autoSpaceDN w:val="0"/>
      <w:adjustRightInd w:val="0"/>
      <w:ind w:left="-284"/>
      <w:textAlignment w:val="baseline"/>
    </w:pPr>
    <w:rPr>
      <w:sz w:val="20"/>
      <w:szCs w:val="20"/>
    </w:rPr>
  </w:style>
  <w:style w:type="paragraph" w:styleId="BodyText3">
    <w:name w:val="Body Text 3"/>
    <w:basedOn w:val="Normal"/>
    <w:rsid w:val="0098767C"/>
    <w:pPr>
      <w:jc w:val="both"/>
    </w:pPr>
    <w:rPr>
      <w:rFonts w:cs="Simplified Arabic"/>
      <w:szCs w:val="28"/>
    </w:rPr>
  </w:style>
  <w:style w:type="paragraph" w:styleId="Header">
    <w:name w:val="header"/>
    <w:basedOn w:val="Normal"/>
    <w:link w:val="HeaderChar"/>
    <w:rsid w:val="0098767C"/>
    <w:pPr>
      <w:tabs>
        <w:tab w:val="center" w:pos="4153"/>
        <w:tab w:val="right" w:pos="8306"/>
      </w:tabs>
    </w:pPr>
  </w:style>
  <w:style w:type="character" w:customStyle="1" w:styleId="HeaderChar">
    <w:name w:val="Header Char"/>
    <w:basedOn w:val="DefaultParagraphFont"/>
    <w:link w:val="Header"/>
    <w:rsid w:val="00E476A3"/>
    <w:rPr>
      <w:sz w:val="24"/>
      <w:szCs w:val="24"/>
    </w:rPr>
  </w:style>
  <w:style w:type="paragraph" w:styleId="Footer">
    <w:name w:val="footer"/>
    <w:aliases w:val=" Char"/>
    <w:basedOn w:val="Normal"/>
    <w:link w:val="FooterChar"/>
    <w:rsid w:val="0098767C"/>
    <w:pPr>
      <w:tabs>
        <w:tab w:val="center" w:pos="4153"/>
        <w:tab w:val="right" w:pos="8306"/>
      </w:tabs>
    </w:pPr>
  </w:style>
  <w:style w:type="character" w:customStyle="1" w:styleId="FooterChar">
    <w:name w:val="Footer Char"/>
    <w:aliases w:val=" Char Char"/>
    <w:basedOn w:val="DefaultParagraphFont"/>
    <w:link w:val="Footer"/>
    <w:rsid w:val="006964AD"/>
    <w:rPr>
      <w:sz w:val="24"/>
      <w:szCs w:val="24"/>
    </w:rPr>
  </w:style>
  <w:style w:type="paragraph" w:styleId="BodyTextIndent3">
    <w:name w:val="Body Text Indent 3"/>
    <w:basedOn w:val="Normal"/>
    <w:link w:val="BodyTextIndent3Char"/>
    <w:rsid w:val="0098767C"/>
    <w:pPr>
      <w:ind w:left="170" w:hanging="170"/>
    </w:pPr>
    <w:rPr>
      <w:sz w:val="20"/>
      <w:szCs w:val="20"/>
    </w:rPr>
  </w:style>
  <w:style w:type="character" w:customStyle="1" w:styleId="BodyTextIndent3Char">
    <w:name w:val="Body Text Indent 3 Char"/>
    <w:basedOn w:val="DefaultParagraphFont"/>
    <w:link w:val="BodyTextIndent3"/>
    <w:rsid w:val="00F71033"/>
  </w:style>
  <w:style w:type="paragraph" w:styleId="BodyText">
    <w:name w:val="Body Text"/>
    <w:basedOn w:val="Normal"/>
    <w:link w:val="BodyTextChar"/>
    <w:rsid w:val="0098767C"/>
    <w:pPr>
      <w:bidi/>
    </w:pPr>
    <w:rPr>
      <w:rFonts w:cs="Simplified Arabic"/>
      <w:sz w:val="20"/>
      <w:szCs w:val="20"/>
    </w:rPr>
  </w:style>
  <w:style w:type="character" w:customStyle="1" w:styleId="BodyTextChar">
    <w:name w:val="Body Text Char"/>
    <w:basedOn w:val="DefaultParagraphFont"/>
    <w:link w:val="BodyText"/>
    <w:rsid w:val="006A6EF7"/>
    <w:rPr>
      <w:rFonts w:cs="Simplified Arabic"/>
    </w:rPr>
  </w:style>
  <w:style w:type="paragraph" w:styleId="Title">
    <w:name w:val="Title"/>
    <w:basedOn w:val="Normal"/>
    <w:qFormat/>
    <w:rsid w:val="0098767C"/>
    <w:pPr>
      <w:widowControl w:val="0"/>
      <w:bidi/>
      <w:spacing w:line="400" w:lineRule="exact"/>
      <w:jc w:val="center"/>
    </w:pPr>
    <w:rPr>
      <w:rFonts w:cs="Simplified Arabic"/>
      <w:b/>
      <w:bCs/>
      <w:sz w:val="30"/>
      <w:szCs w:val="30"/>
    </w:rPr>
  </w:style>
  <w:style w:type="paragraph" w:styleId="BlockText">
    <w:name w:val="Block Text"/>
    <w:basedOn w:val="Normal"/>
    <w:uiPriority w:val="99"/>
    <w:rsid w:val="0098767C"/>
    <w:pPr>
      <w:widowControl w:val="0"/>
      <w:spacing w:line="340" w:lineRule="exact"/>
      <w:ind w:left="567" w:right="567" w:firstLine="284"/>
      <w:jc w:val="both"/>
    </w:pPr>
    <w:rPr>
      <w:rFonts w:cs="Simplified Arabic"/>
      <w:sz w:val="22"/>
      <w:szCs w:val="22"/>
    </w:rPr>
  </w:style>
  <w:style w:type="paragraph" w:styleId="FootnoteText">
    <w:name w:val="footnote text"/>
    <w:basedOn w:val="Normal"/>
    <w:link w:val="FootnoteTextChar"/>
    <w:uiPriority w:val="99"/>
    <w:semiHidden/>
    <w:rsid w:val="00181FA5"/>
    <w:pPr>
      <w:autoSpaceDE w:val="0"/>
      <w:autoSpaceDN w:val="0"/>
      <w:bidi/>
    </w:pPr>
    <w:rPr>
      <w:rFonts w:ascii="SimSun" w:eastAsia="SimSun" w:cs="SimSun"/>
      <w:sz w:val="20"/>
      <w:szCs w:val="20"/>
      <w:lang w:bidi="ar-JO"/>
    </w:rPr>
  </w:style>
  <w:style w:type="character" w:customStyle="1" w:styleId="FootnoteTextChar">
    <w:name w:val="Footnote Text Char"/>
    <w:basedOn w:val="DefaultParagraphFont"/>
    <w:link w:val="FootnoteText"/>
    <w:uiPriority w:val="99"/>
    <w:semiHidden/>
    <w:rsid w:val="00745DDA"/>
    <w:rPr>
      <w:rFonts w:ascii="SimSun" w:eastAsia="SimSun" w:cs="SimSun"/>
      <w:lang w:bidi="ar-JO"/>
    </w:rPr>
  </w:style>
  <w:style w:type="character" w:styleId="PageNumber">
    <w:name w:val="page number"/>
    <w:basedOn w:val="DefaultParagraphFont"/>
    <w:rsid w:val="00181FA5"/>
    <w:rPr>
      <w:rFonts w:cs="Times New Roman"/>
    </w:rPr>
  </w:style>
  <w:style w:type="character" w:styleId="FootnoteReference">
    <w:name w:val="footnote reference"/>
    <w:basedOn w:val="DefaultParagraphFont"/>
    <w:uiPriority w:val="99"/>
    <w:semiHidden/>
    <w:rsid w:val="00BA76A5"/>
    <w:rPr>
      <w:vertAlign w:val="superscript"/>
    </w:rPr>
  </w:style>
  <w:style w:type="table" w:styleId="TableClassic1">
    <w:name w:val="Table Classic 1"/>
    <w:basedOn w:val="TableNormal"/>
    <w:rsid w:val="00B731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A634AE"/>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Elegant">
    <w:name w:val="Table Elegant"/>
    <w:basedOn w:val="TableNormal"/>
    <w:rsid w:val="00A634AE"/>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5A176D"/>
    <w:rPr>
      <w:rFonts w:ascii="Tahoma" w:hAnsi="Tahoma" w:cs="Tahoma"/>
      <w:sz w:val="16"/>
      <w:szCs w:val="16"/>
    </w:rPr>
  </w:style>
  <w:style w:type="character" w:customStyle="1" w:styleId="BalloonTextChar">
    <w:name w:val="Balloon Text Char"/>
    <w:basedOn w:val="DefaultParagraphFont"/>
    <w:link w:val="BalloonText"/>
    <w:semiHidden/>
    <w:rsid w:val="00E476A3"/>
    <w:rPr>
      <w:rFonts w:ascii="Tahoma" w:hAnsi="Tahoma" w:cs="Tahoma"/>
      <w:sz w:val="16"/>
      <w:szCs w:val="16"/>
    </w:rPr>
  </w:style>
  <w:style w:type="paragraph" w:styleId="EndnoteText">
    <w:name w:val="endnote text"/>
    <w:basedOn w:val="Normal"/>
    <w:semiHidden/>
    <w:rsid w:val="008039FD"/>
    <w:pPr>
      <w:bidi/>
    </w:pPr>
    <w:rPr>
      <w:sz w:val="20"/>
      <w:szCs w:val="20"/>
      <w:lang w:eastAsia="ar-SA"/>
    </w:rPr>
  </w:style>
  <w:style w:type="character" w:styleId="EndnoteReference">
    <w:name w:val="endnote reference"/>
    <w:basedOn w:val="DefaultParagraphFont"/>
    <w:semiHidden/>
    <w:rsid w:val="008039FD"/>
    <w:rPr>
      <w:vertAlign w:val="superscript"/>
    </w:rPr>
  </w:style>
  <w:style w:type="table" w:styleId="TableGrid">
    <w:name w:val="Table Grid"/>
    <w:basedOn w:val="TableNormal"/>
    <w:rsid w:val="00BA2665"/>
    <w:pPr>
      <w:bidi/>
    </w:pPr>
    <w:rPr>
      <w:rFonts w:ascii="Simplified Arabic" w:hAnsi="Simplified Arabic"/>
      <w:sz w:val="24"/>
    </w:rPr>
    <w:tblPr>
      <w:tblInd w:w="0" w:type="dxa"/>
      <w:tblBorders>
        <w:top w:val="single" w:sz="4" w:space="0" w:color="auto"/>
        <w:bottom w:val="single" w:sz="4" w:space="0" w:color="auto"/>
      </w:tblBorders>
      <w:tblCellMar>
        <w:top w:w="0" w:type="dxa"/>
        <w:left w:w="108" w:type="dxa"/>
        <w:bottom w:w="0" w:type="dxa"/>
        <w:right w:w="108" w:type="dxa"/>
      </w:tblCellMar>
    </w:tblPr>
  </w:style>
  <w:style w:type="table" w:styleId="TableGrid6">
    <w:name w:val="Table Grid 6"/>
    <w:basedOn w:val="TableNormal"/>
    <w:rsid w:val="008039FD"/>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Hyperlink">
    <w:name w:val="Hyperlink"/>
    <w:basedOn w:val="DefaultParagraphFont"/>
    <w:uiPriority w:val="99"/>
    <w:rsid w:val="008039FD"/>
    <w:rPr>
      <w:color w:val="0000FF"/>
      <w:u w:val="single"/>
    </w:rPr>
  </w:style>
  <w:style w:type="character" w:styleId="Strong">
    <w:name w:val="Strong"/>
    <w:basedOn w:val="DefaultParagraphFont"/>
    <w:qFormat/>
    <w:rsid w:val="002C1493"/>
    <w:rPr>
      <w:b/>
      <w:bCs/>
    </w:rPr>
  </w:style>
  <w:style w:type="paragraph" w:styleId="PlainText">
    <w:name w:val="Plain Text"/>
    <w:basedOn w:val="Normal"/>
    <w:rsid w:val="005A18B3"/>
    <w:rPr>
      <w:rFonts w:ascii="Courier New" w:hAnsi="Courier New" w:cs="Courier New"/>
      <w:sz w:val="20"/>
      <w:szCs w:val="20"/>
    </w:rPr>
  </w:style>
  <w:style w:type="table" w:styleId="TableWeb3">
    <w:name w:val="Table Web 3"/>
    <w:basedOn w:val="TableNormal"/>
    <w:rsid w:val="00B46516"/>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B46516"/>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6516"/>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rsid w:val="00E818B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rsid w:val="004B4320"/>
    <w:pPr>
      <w:spacing w:before="100" w:beforeAutospacing="1" w:after="100" w:afterAutospacing="1"/>
    </w:pPr>
    <w:rPr>
      <w:color w:val="000000"/>
    </w:rPr>
  </w:style>
  <w:style w:type="paragraph" w:customStyle="1" w:styleId="1">
    <w:name w:val="1"/>
    <w:basedOn w:val="Normal"/>
    <w:rsid w:val="000D36F2"/>
    <w:pPr>
      <w:bidi/>
      <w:spacing w:before="80" w:line="360" w:lineRule="auto"/>
      <w:ind w:left="646" w:hanging="646"/>
      <w:jc w:val="both"/>
    </w:pPr>
    <w:rPr>
      <w:rFonts w:cs="Simplified Arabic"/>
      <w:b/>
      <w:sz w:val="28"/>
      <w:szCs w:val="28"/>
      <w:lang w:bidi="ar-JO"/>
    </w:rPr>
  </w:style>
  <w:style w:type="paragraph" w:customStyle="1" w:styleId="15">
    <w:name w:val="15"/>
    <w:basedOn w:val="Normal"/>
    <w:rsid w:val="007E43E6"/>
    <w:pPr>
      <w:keepNext/>
      <w:bidi/>
      <w:spacing w:before="300" w:line="360" w:lineRule="auto"/>
    </w:pPr>
    <w:rPr>
      <w:rFonts w:cs="Simplified Arabic"/>
      <w:bCs/>
      <w:sz w:val="28"/>
      <w:szCs w:val="30"/>
      <w:lang w:bidi="ar-JO"/>
    </w:rPr>
  </w:style>
  <w:style w:type="paragraph" w:customStyle="1" w:styleId="20">
    <w:name w:val="20"/>
    <w:basedOn w:val="Normal"/>
    <w:rsid w:val="007E43E6"/>
    <w:pPr>
      <w:keepNext/>
      <w:bidi/>
      <w:spacing w:line="360" w:lineRule="auto"/>
      <w:jc w:val="both"/>
    </w:pPr>
    <w:rPr>
      <w:rFonts w:cs="Traditional Arabic"/>
      <w:b/>
      <w:bCs/>
      <w:sz w:val="36"/>
      <w:szCs w:val="36"/>
      <w:lang w:bidi="ar-JO"/>
    </w:rPr>
  </w:style>
  <w:style w:type="paragraph" w:customStyle="1" w:styleId="70">
    <w:name w:val="70"/>
    <w:basedOn w:val="20"/>
    <w:rsid w:val="007E43E6"/>
    <w:pPr>
      <w:spacing w:line="240" w:lineRule="auto"/>
      <w:ind w:left="567" w:right="318"/>
      <w:jc w:val="lowKashida"/>
    </w:pPr>
  </w:style>
  <w:style w:type="paragraph" w:customStyle="1" w:styleId="2">
    <w:name w:val="2"/>
    <w:basedOn w:val="Normal"/>
    <w:rsid w:val="007E43E6"/>
    <w:pPr>
      <w:bidi/>
      <w:spacing w:before="80" w:line="360" w:lineRule="auto"/>
      <w:ind w:left="1361" w:hanging="652"/>
      <w:jc w:val="both"/>
    </w:pPr>
    <w:rPr>
      <w:rFonts w:cs="Simplified Arabic"/>
      <w:sz w:val="28"/>
      <w:szCs w:val="28"/>
      <w:lang w:bidi="ar-JO"/>
    </w:rPr>
  </w:style>
  <w:style w:type="paragraph" w:customStyle="1" w:styleId="3">
    <w:name w:val="3"/>
    <w:basedOn w:val="2"/>
    <w:rsid w:val="007E43E6"/>
    <w:pPr>
      <w:ind w:left="2041" w:hanging="709"/>
    </w:pPr>
  </w:style>
  <w:style w:type="paragraph" w:customStyle="1" w:styleId="21">
    <w:name w:val="21"/>
    <w:basedOn w:val="3"/>
    <w:rsid w:val="007E43E6"/>
    <w:pPr>
      <w:spacing w:before="160"/>
      <w:ind w:left="0" w:firstLine="0"/>
      <w:jc w:val="center"/>
    </w:pPr>
    <w:rPr>
      <w:rFonts w:cs="PT Bold Heading"/>
      <w:sz w:val="40"/>
      <w:szCs w:val="40"/>
    </w:rPr>
  </w:style>
  <w:style w:type="paragraph" w:customStyle="1" w:styleId="44">
    <w:name w:val="س44"/>
    <w:basedOn w:val="21"/>
    <w:rsid w:val="007E43E6"/>
    <w:pPr>
      <w:spacing w:before="80" w:after="80" w:line="400" w:lineRule="exact"/>
      <w:jc w:val="left"/>
    </w:pPr>
    <w:rPr>
      <w:sz w:val="20"/>
      <w:szCs w:val="22"/>
    </w:rPr>
  </w:style>
  <w:style w:type="paragraph" w:customStyle="1" w:styleId="55">
    <w:name w:val="ك55"/>
    <w:basedOn w:val="44"/>
    <w:rsid w:val="007E43E6"/>
    <w:pPr>
      <w:spacing w:after="0" w:line="360" w:lineRule="atLeast"/>
      <w:ind w:left="624" w:hanging="624"/>
      <w:jc w:val="both"/>
    </w:pPr>
    <w:rPr>
      <w:rFonts w:cs="Simplified Arabic"/>
    </w:rPr>
  </w:style>
  <w:style w:type="character" w:customStyle="1" w:styleId="1Char">
    <w:name w:val="1 Char"/>
    <w:basedOn w:val="DefaultParagraphFont"/>
    <w:locked/>
    <w:rsid w:val="007E43E6"/>
    <w:rPr>
      <w:rFonts w:cs="Simplified Arabic"/>
      <w:b/>
      <w:sz w:val="28"/>
      <w:szCs w:val="28"/>
      <w:lang w:val="en-US" w:eastAsia="en-US" w:bidi="ar-JO"/>
    </w:rPr>
  </w:style>
  <w:style w:type="character" w:customStyle="1" w:styleId="15Char">
    <w:name w:val="15 Char"/>
    <w:basedOn w:val="DefaultParagraphFont"/>
    <w:locked/>
    <w:rsid w:val="007E43E6"/>
    <w:rPr>
      <w:rFonts w:cs="Simplified Arabic"/>
      <w:bCs/>
      <w:sz w:val="30"/>
      <w:szCs w:val="30"/>
      <w:lang w:val="en-US" w:eastAsia="en-US" w:bidi="ar-JO"/>
    </w:rPr>
  </w:style>
  <w:style w:type="paragraph" w:customStyle="1" w:styleId="Style1">
    <w:name w:val="Style 1 +"/>
    <w:basedOn w:val="1"/>
    <w:rsid w:val="007E43E6"/>
    <w:rPr>
      <w:b w:val="0"/>
    </w:rPr>
  </w:style>
  <w:style w:type="paragraph" w:customStyle="1" w:styleId="Style11">
    <w:name w:val="Style 1 +1"/>
    <w:basedOn w:val="1"/>
    <w:rsid w:val="007E43E6"/>
    <w:rPr>
      <w:b w:val="0"/>
    </w:rPr>
  </w:style>
  <w:style w:type="character" w:styleId="FollowedHyperlink">
    <w:name w:val="FollowedHyperlink"/>
    <w:basedOn w:val="DefaultParagraphFont"/>
    <w:uiPriority w:val="99"/>
    <w:rsid w:val="007E43E6"/>
    <w:rPr>
      <w:rFonts w:cs="Times New Roman"/>
      <w:color w:val="800080"/>
      <w:u w:val="single"/>
    </w:rPr>
  </w:style>
  <w:style w:type="character" w:customStyle="1" w:styleId="20Char">
    <w:name w:val="20 Char"/>
    <w:basedOn w:val="DefaultParagraphFont"/>
    <w:locked/>
    <w:rsid w:val="007E43E6"/>
    <w:rPr>
      <w:rFonts w:cs="Traditional Arabic"/>
      <w:b/>
      <w:bCs/>
      <w:sz w:val="36"/>
      <w:szCs w:val="36"/>
      <w:lang w:val="en-US" w:eastAsia="en-US" w:bidi="ar-JO"/>
    </w:rPr>
  </w:style>
  <w:style w:type="character" w:customStyle="1" w:styleId="Char">
    <w:name w:val="ج Char"/>
    <w:basedOn w:val="DefaultParagraphFont"/>
    <w:locked/>
    <w:rsid w:val="007E43E6"/>
    <w:rPr>
      <w:rFonts w:ascii="Arial" w:hAnsi="Arial" w:cs="Arial"/>
      <w:b/>
      <w:bCs/>
      <w:sz w:val="24"/>
      <w:szCs w:val="28"/>
      <w:lang w:val="en-US" w:eastAsia="en-US" w:bidi="ar-SA"/>
    </w:rPr>
  </w:style>
  <w:style w:type="paragraph" w:customStyle="1" w:styleId="a">
    <w:name w:val="ج"/>
    <w:basedOn w:val="Normal"/>
    <w:rsid w:val="007E43E6"/>
    <w:pPr>
      <w:overflowPunct w:val="0"/>
      <w:autoSpaceDE w:val="0"/>
      <w:autoSpaceDN w:val="0"/>
      <w:bidi/>
      <w:adjustRightInd w:val="0"/>
      <w:spacing w:before="120" w:line="480" w:lineRule="atLeast"/>
      <w:jc w:val="center"/>
    </w:pPr>
    <w:rPr>
      <w:rFonts w:ascii="Arial" w:hAnsi="Arial" w:cs="Arial"/>
      <w:b/>
      <w:bCs/>
      <w:szCs w:val="28"/>
    </w:rPr>
  </w:style>
  <w:style w:type="character" w:customStyle="1" w:styleId="StyleStyleLatinArialComplexPTBoldHeading15ptBold">
    <w:name w:val="Style Style (Latin) Arial (Complex) PT Bold Heading 15 pt + Bold"/>
    <w:basedOn w:val="DefaultParagraphFont"/>
    <w:rsid w:val="007E43E6"/>
    <w:rPr>
      <w:rFonts w:ascii="Times New Roman" w:hAnsi="Times New Roman" w:cs="PT Bold Heading" w:hint="default"/>
      <w:b/>
      <w:bCs/>
      <w:sz w:val="26"/>
      <w:szCs w:val="30"/>
    </w:rPr>
  </w:style>
  <w:style w:type="paragraph" w:styleId="ListParagraph">
    <w:name w:val="List Paragraph"/>
    <w:basedOn w:val="Normal"/>
    <w:uiPriority w:val="34"/>
    <w:qFormat/>
    <w:rsid w:val="007E43E6"/>
    <w:pPr>
      <w:bidi/>
      <w:spacing w:line="360" w:lineRule="auto"/>
      <w:ind w:left="720" w:firstLine="624"/>
      <w:jc w:val="both"/>
    </w:pPr>
    <w:rPr>
      <w:rFonts w:cs="Simplified Arabic"/>
      <w:sz w:val="28"/>
      <w:szCs w:val="28"/>
    </w:rPr>
  </w:style>
  <w:style w:type="character" w:customStyle="1" w:styleId="ft113">
    <w:name w:val="ft113"/>
    <w:basedOn w:val="DefaultParagraphFont"/>
    <w:rsid w:val="003D601C"/>
    <w:rPr>
      <w:rFonts w:ascii="Times" w:hAnsi="Times" w:hint="default"/>
      <w:color w:val="000000"/>
      <w:sz w:val="18"/>
      <w:szCs w:val="18"/>
    </w:rPr>
  </w:style>
  <w:style w:type="paragraph" w:styleId="HTMLPreformatted">
    <w:name w:val="HTML Preformatted"/>
    <w:basedOn w:val="Normal"/>
    <w:rsid w:val="003D6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1">
    <w:name w:val="H1"/>
    <w:basedOn w:val="Normal"/>
    <w:next w:val="Normal"/>
    <w:rsid w:val="003D601C"/>
    <w:pPr>
      <w:autoSpaceDE w:val="0"/>
      <w:autoSpaceDN w:val="0"/>
      <w:adjustRightInd w:val="0"/>
    </w:pPr>
    <w:rPr>
      <w:rFonts w:ascii="FPHADB+TimesNewRoman" w:hAnsi="FPHADB+TimesNewRoman"/>
    </w:rPr>
  </w:style>
  <w:style w:type="character" w:customStyle="1" w:styleId="ft15">
    <w:name w:val="ft15"/>
    <w:basedOn w:val="DefaultParagraphFont"/>
    <w:rsid w:val="003D601C"/>
  </w:style>
  <w:style w:type="paragraph" w:customStyle="1" w:styleId="authorgroup">
    <w:name w:val="authorgroup"/>
    <w:basedOn w:val="Normal"/>
    <w:rsid w:val="00585870"/>
    <w:pPr>
      <w:spacing w:before="100" w:beforeAutospacing="1" w:after="100" w:afterAutospacing="1"/>
    </w:pPr>
  </w:style>
  <w:style w:type="character" w:customStyle="1" w:styleId="smallcaps">
    <w:name w:val="smallcaps"/>
    <w:basedOn w:val="DefaultParagraphFont"/>
    <w:rsid w:val="00585870"/>
  </w:style>
  <w:style w:type="character" w:customStyle="1" w:styleId="pageheading1">
    <w:name w:val="pageheading1"/>
    <w:basedOn w:val="DefaultParagraphFont"/>
    <w:rsid w:val="00585870"/>
    <w:rPr>
      <w:rFonts w:ascii="Arial" w:hAnsi="Arial" w:cs="Arial" w:hint="default"/>
      <w:b/>
      <w:bCs/>
      <w:sz w:val="36"/>
      <w:szCs w:val="36"/>
    </w:rPr>
  </w:style>
  <w:style w:type="character" w:styleId="CommentReference">
    <w:name w:val="annotation reference"/>
    <w:basedOn w:val="DefaultParagraphFont"/>
    <w:semiHidden/>
    <w:rsid w:val="00AD535E"/>
    <w:rPr>
      <w:sz w:val="16"/>
      <w:szCs w:val="16"/>
    </w:rPr>
  </w:style>
  <w:style w:type="paragraph" w:styleId="CommentText">
    <w:name w:val="annotation text"/>
    <w:basedOn w:val="Normal"/>
    <w:link w:val="CommentTextChar"/>
    <w:semiHidden/>
    <w:rsid w:val="00AD535E"/>
    <w:pPr>
      <w:bidi/>
    </w:pPr>
    <w:rPr>
      <w:sz w:val="20"/>
      <w:szCs w:val="20"/>
    </w:rPr>
  </w:style>
  <w:style w:type="character" w:customStyle="1" w:styleId="CommentTextChar">
    <w:name w:val="Comment Text Char"/>
    <w:basedOn w:val="DefaultParagraphFont"/>
    <w:link w:val="CommentText"/>
    <w:semiHidden/>
    <w:rsid w:val="00462F74"/>
  </w:style>
  <w:style w:type="paragraph" w:styleId="CommentSubject">
    <w:name w:val="annotation subject"/>
    <w:basedOn w:val="CommentText"/>
    <w:next w:val="CommentText"/>
    <w:link w:val="CommentSubjectChar"/>
    <w:semiHidden/>
    <w:rsid w:val="00AD535E"/>
    <w:rPr>
      <w:b/>
      <w:bCs/>
    </w:rPr>
  </w:style>
  <w:style w:type="character" w:customStyle="1" w:styleId="CommentSubjectChar">
    <w:name w:val="Comment Subject Char"/>
    <w:basedOn w:val="CommentTextChar"/>
    <w:link w:val="CommentSubject"/>
    <w:semiHidden/>
    <w:rsid w:val="00462F74"/>
    <w:rPr>
      <w:b/>
      <w:bCs/>
    </w:rPr>
  </w:style>
  <w:style w:type="table" w:styleId="TableList3">
    <w:name w:val="Table List 3"/>
    <w:basedOn w:val="TableNormal"/>
    <w:rsid w:val="00AD535E"/>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2">
    <w:name w:val="T2"/>
    <w:basedOn w:val="Normal"/>
    <w:rsid w:val="00946622"/>
    <w:pPr>
      <w:keepNext/>
      <w:bidi/>
      <w:spacing w:before="240"/>
      <w:jc w:val="lowKashida"/>
    </w:pPr>
    <w:rPr>
      <w:rFonts w:ascii="Bangkok" w:hAnsi="Bangkok" w:cs="Al-Kharashi 55"/>
      <w:b/>
      <w:sz w:val="30"/>
      <w:szCs w:val="60"/>
    </w:rPr>
  </w:style>
  <w:style w:type="paragraph" w:customStyle="1" w:styleId="H0">
    <w:name w:val="H0"/>
    <w:basedOn w:val="Normal"/>
    <w:rsid w:val="00946622"/>
    <w:pPr>
      <w:bidi/>
      <w:spacing w:before="120" w:after="120"/>
      <w:ind w:firstLine="567"/>
      <w:jc w:val="lowKashida"/>
    </w:pPr>
    <w:rPr>
      <w:rFonts w:cs="Simplified Arabic"/>
      <w:sz w:val="28"/>
      <w:szCs w:val="28"/>
    </w:rPr>
  </w:style>
  <w:style w:type="paragraph" w:customStyle="1" w:styleId="T3">
    <w:name w:val="T3"/>
    <w:basedOn w:val="Normal"/>
    <w:rsid w:val="00946622"/>
    <w:pPr>
      <w:keepNext/>
      <w:bidi/>
      <w:spacing w:before="240"/>
      <w:ind w:left="851" w:hanging="851"/>
      <w:jc w:val="lowKashida"/>
    </w:pPr>
    <w:rPr>
      <w:rFonts w:ascii="Impact" w:hAnsi="Impact" w:cs="AF_Unizah"/>
      <w:szCs w:val="36"/>
    </w:rPr>
  </w:style>
  <w:style w:type="paragraph" w:customStyle="1" w:styleId="T4">
    <w:name w:val="T4"/>
    <w:basedOn w:val="Normal"/>
    <w:rsid w:val="00946622"/>
    <w:pPr>
      <w:keepNext/>
      <w:bidi/>
      <w:spacing w:before="240"/>
      <w:jc w:val="lowKashida"/>
    </w:pPr>
    <w:rPr>
      <w:rFonts w:cs="Arabic Transparent"/>
      <w:b/>
      <w:bCs/>
      <w:sz w:val="26"/>
      <w:szCs w:val="28"/>
    </w:rPr>
  </w:style>
  <w:style w:type="paragraph" w:customStyle="1" w:styleId="H02">
    <w:name w:val="H0_2"/>
    <w:basedOn w:val="H0"/>
    <w:rsid w:val="00946622"/>
    <w:pPr>
      <w:spacing w:before="0" w:after="0" w:line="288" w:lineRule="auto"/>
    </w:pPr>
    <w:rPr>
      <w:snapToGrid w:val="0"/>
      <w:lang w:eastAsia="ar-SA"/>
    </w:rPr>
  </w:style>
  <w:style w:type="paragraph" w:styleId="Caption">
    <w:name w:val="caption"/>
    <w:basedOn w:val="Normal"/>
    <w:next w:val="Normal"/>
    <w:uiPriority w:val="35"/>
    <w:qFormat/>
    <w:rsid w:val="00A7395B"/>
    <w:pPr>
      <w:bidi/>
      <w:jc w:val="both"/>
    </w:pPr>
    <w:rPr>
      <w:rFonts w:cs="Simplified Arabic"/>
      <w:noProof/>
    </w:rPr>
  </w:style>
  <w:style w:type="paragraph" w:styleId="List">
    <w:name w:val="List"/>
    <w:basedOn w:val="Normal"/>
    <w:rsid w:val="00A7395B"/>
    <w:pPr>
      <w:bidi/>
      <w:ind w:right="283" w:hanging="283"/>
    </w:pPr>
    <w:rPr>
      <w:rFonts w:cs="Traditional Arabic"/>
      <w:noProof/>
      <w:sz w:val="20"/>
      <w:szCs w:val="20"/>
    </w:rPr>
  </w:style>
  <w:style w:type="paragraph" w:customStyle="1" w:styleId="date">
    <w:name w:val="date"/>
    <w:basedOn w:val="Normal"/>
    <w:rsid w:val="00F82679"/>
    <w:pPr>
      <w:spacing w:before="100" w:beforeAutospacing="1" w:after="100" w:afterAutospacing="1"/>
    </w:pPr>
  </w:style>
  <w:style w:type="character" w:styleId="Emphasis">
    <w:name w:val="Emphasis"/>
    <w:basedOn w:val="DefaultParagraphFont"/>
    <w:qFormat/>
    <w:rsid w:val="00F82679"/>
    <w:rPr>
      <w:i/>
      <w:iCs/>
    </w:rPr>
  </w:style>
  <w:style w:type="paragraph" w:styleId="z-BottomofForm">
    <w:name w:val="HTML Bottom of Form"/>
    <w:basedOn w:val="Normal"/>
    <w:next w:val="Normal"/>
    <w:link w:val="z-BottomofFormChar"/>
    <w:hidden/>
    <w:rsid w:val="00F82679"/>
    <w:pPr>
      <w:pBdr>
        <w:top w:val="single" w:sz="6" w:space="1" w:color="auto"/>
      </w:pBdr>
      <w:bidi/>
      <w:jc w:val="center"/>
    </w:pPr>
    <w:rPr>
      <w:rFonts w:ascii="Arial" w:hAnsi="Arial" w:cs="Arial"/>
      <w:vanish/>
      <w:sz w:val="16"/>
      <w:szCs w:val="16"/>
      <w:lang w:bidi="ar-SY"/>
    </w:rPr>
  </w:style>
  <w:style w:type="character" w:customStyle="1" w:styleId="z-BottomofFormChar">
    <w:name w:val="z-Bottom of Form Char"/>
    <w:basedOn w:val="DefaultParagraphFont"/>
    <w:link w:val="z-BottomofForm"/>
    <w:rsid w:val="00F82679"/>
    <w:rPr>
      <w:rFonts w:ascii="Arial" w:hAnsi="Arial" w:cs="Arial"/>
      <w:vanish/>
      <w:sz w:val="16"/>
      <w:szCs w:val="16"/>
      <w:lang w:bidi="ar-SY"/>
    </w:rPr>
  </w:style>
  <w:style w:type="paragraph" w:styleId="z-TopofForm">
    <w:name w:val="HTML Top of Form"/>
    <w:basedOn w:val="Normal"/>
    <w:next w:val="Normal"/>
    <w:link w:val="z-TopofFormChar"/>
    <w:hidden/>
    <w:rsid w:val="00F82679"/>
    <w:pPr>
      <w:pBdr>
        <w:bottom w:val="single" w:sz="6" w:space="1" w:color="auto"/>
      </w:pBdr>
      <w:bidi/>
      <w:jc w:val="center"/>
    </w:pPr>
    <w:rPr>
      <w:rFonts w:ascii="Arial" w:hAnsi="Arial" w:cs="Arial"/>
      <w:vanish/>
      <w:sz w:val="16"/>
      <w:szCs w:val="16"/>
      <w:lang w:bidi="ar-SY"/>
    </w:rPr>
  </w:style>
  <w:style w:type="character" w:customStyle="1" w:styleId="z-TopofFormChar">
    <w:name w:val="z-Top of Form Char"/>
    <w:basedOn w:val="DefaultParagraphFont"/>
    <w:link w:val="z-TopofForm"/>
    <w:rsid w:val="00F82679"/>
    <w:rPr>
      <w:rFonts w:ascii="Arial" w:hAnsi="Arial" w:cs="Arial"/>
      <w:vanish/>
      <w:sz w:val="16"/>
      <w:szCs w:val="16"/>
      <w:lang w:bidi="ar-SY"/>
    </w:rPr>
  </w:style>
  <w:style w:type="table" w:styleId="TableClassic2">
    <w:name w:val="Table Classic 2"/>
    <w:basedOn w:val="TableNormal"/>
    <w:rsid w:val="00DB00F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Spacing">
    <w:name w:val="No Spacing"/>
    <w:qFormat/>
    <w:rsid w:val="00E476A3"/>
    <w:pPr>
      <w:bidi/>
    </w:pPr>
    <w:rPr>
      <w:rFonts w:ascii="Calibri" w:eastAsia="Calibri" w:hAnsi="Calibri" w:cs="Arial"/>
      <w:sz w:val="22"/>
      <w:szCs w:val="22"/>
    </w:rPr>
  </w:style>
  <w:style w:type="paragraph" w:customStyle="1" w:styleId="NoteLevel1">
    <w:name w:val="Note Level 1"/>
    <w:basedOn w:val="Normal"/>
    <w:rsid w:val="00DD39E9"/>
    <w:pPr>
      <w:keepNext/>
      <w:tabs>
        <w:tab w:val="num" w:pos="0"/>
      </w:tabs>
      <w:outlineLvl w:val="0"/>
    </w:pPr>
    <w:rPr>
      <w:rFonts w:ascii="Verdana" w:eastAsia="MS Gothic" w:hAnsi="Verdana"/>
    </w:rPr>
  </w:style>
  <w:style w:type="paragraph" w:customStyle="1" w:styleId="NoteLevel2">
    <w:name w:val="Note Level 2"/>
    <w:basedOn w:val="Normal"/>
    <w:rsid w:val="00DD39E9"/>
    <w:pPr>
      <w:keepNext/>
      <w:tabs>
        <w:tab w:val="num" w:pos="720"/>
      </w:tabs>
      <w:ind w:left="1080" w:hanging="360"/>
      <w:outlineLvl w:val="1"/>
    </w:pPr>
    <w:rPr>
      <w:rFonts w:ascii="Verdana" w:eastAsia="MS Gothic" w:hAnsi="Verdana"/>
    </w:rPr>
  </w:style>
  <w:style w:type="paragraph" w:customStyle="1" w:styleId="NoteLevel3">
    <w:name w:val="Note Level 3"/>
    <w:basedOn w:val="Normal"/>
    <w:rsid w:val="00DD39E9"/>
    <w:pPr>
      <w:keepNext/>
      <w:tabs>
        <w:tab w:val="num" w:pos="1440"/>
      </w:tabs>
      <w:ind w:left="1800" w:hanging="360"/>
      <w:outlineLvl w:val="2"/>
    </w:pPr>
    <w:rPr>
      <w:rFonts w:ascii="Verdana" w:eastAsia="MS Gothic" w:hAnsi="Verdana"/>
    </w:rPr>
  </w:style>
  <w:style w:type="paragraph" w:customStyle="1" w:styleId="NoteLevel4">
    <w:name w:val="Note Level 4"/>
    <w:basedOn w:val="Normal"/>
    <w:rsid w:val="00DD39E9"/>
    <w:pPr>
      <w:keepNext/>
      <w:tabs>
        <w:tab w:val="num" w:pos="2160"/>
      </w:tabs>
      <w:ind w:left="2520" w:hanging="360"/>
      <w:outlineLvl w:val="3"/>
    </w:pPr>
    <w:rPr>
      <w:rFonts w:ascii="Verdana" w:eastAsia="MS Gothic" w:hAnsi="Verdana"/>
    </w:rPr>
  </w:style>
  <w:style w:type="paragraph" w:customStyle="1" w:styleId="NoteLevel5">
    <w:name w:val="Note Level 5"/>
    <w:basedOn w:val="Normal"/>
    <w:rsid w:val="00DD39E9"/>
    <w:pPr>
      <w:keepNext/>
      <w:tabs>
        <w:tab w:val="num" w:pos="2880"/>
      </w:tabs>
      <w:ind w:left="3240" w:hanging="360"/>
      <w:outlineLvl w:val="4"/>
    </w:pPr>
    <w:rPr>
      <w:rFonts w:ascii="Verdana" w:eastAsia="MS Gothic" w:hAnsi="Verdana"/>
    </w:rPr>
  </w:style>
  <w:style w:type="paragraph" w:customStyle="1" w:styleId="NoteLevel6">
    <w:name w:val="Note Level 6"/>
    <w:basedOn w:val="Normal"/>
    <w:rsid w:val="00DD39E9"/>
    <w:pPr>
      <w:keepNext/>
      <w:tabs>
        <w:tab w:val="num" w:pos="3600"/>
      </w:tabs>
      <w:ind w:left="3960" w:hanging="360"/>
      <w:outlineLvl w:val="5"/>
    </w:pPr>
    <w:rPr>
      <w:rFonts w:ascii="Verdana" w:eastAsia="MS Gothic" w:hAnsi="Verdana"/>
    </w:rPr>
  </w:style>
  <w:style w:type="paragraph" w:customStyle="1" w:styleId="NoteLevel7">
    <w:name w:val="Note Level 7"/>
    <w:basedOn w:val="Normal"/>
    <w:rsid w:val="00DD39E9"/>
    <w:pPr>
      <w:keepNext/>
      <w:tabs>
        <w:tab w:val="num" w:pos="4320"/>
      </w:tabs>
      <w:ind w:left="4680" w:hanging="360"/>
      <w:outlineLvl w:val="6"/>
    </w:pPr>
    <w:rPr>
      <w:rFonts w:ascii="Verdana" w:eastAsia="MS Gothic" w:hAnsi="Verdana"/>
    </w:rPr>
  </w:style>
  <w:style w:type="paragraph" w:customStyle="1" w:styleId="NoteLevel8">
    <w:name w:val="Note Level 8"/>
    <w:basedOn w:val="Normal"/>
    <w:rsid w:val="00DD39E9"/>
    <w:pPr>
      <w:keepNext/>
      <w:tabs>
        <w:tab w:val="num" w:pos="5040"/>
      </w:tabs>
      <w:ind w:left="5400" w:hanging="360"/>
      <w:outlineLvl w:val="7"/>
    </w:pPr>
    <w:rPr>
      <w:rFonts w:ascii="Verdana" w:eastAsia="MS Gothic" w:hAnsi="Verdana"/>
    </w:rPr>
  </w:style>
  <w:style w:type="paragraph" w:customStyle="1" w:styleId="NoteLevel9">
    <w:name w:val="Note Level 9"/>
    <w:basedOn w:val="Normal"/>
    <w:rsid w:val="00DD39E9"/>
    <w:pPr>
      <w:keepNext/>
      <w:tabs>
        <w:tab w:val="num" w:pos="5760"/>
      </w:tabs>
      <w:ind w:left="6120" w:hanging="360"/>
      <w:outlineLvl w:val="8"/>
    </w:pPr>
    <w:rPr>
      <w:rFonts w:ascii="Verdana" w:eastAsia="MS Gothic" w:hAnsi="Verdana"/>
    </w:rPr>
  </w:style>
  <w:style w:type="table" w:styleId="TableList4">
    <w:name w:val="Table List 4"/>
    <w:basedOn w:val="TableNormal"/>
    <w:rsid w:val="00E7075E"/>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itation-abbreviation3">
    <w:name w:val="citation-abbreviation3"/>
    <w:basedOn w:val="DefaultParagraphFont"/>
    <w:rsid w:val="00E7075E"/>
  </w:style>
  <w:style w:type="character" w:customStyle="1" w:styleId="citation-publication-date">
    <w:name w:val="citation-publication-date"/>
    <w:basedOn w:val="DefaultParagraphFont"/>
    <w:rsid w:val="00E7075E"/>
  </w:style>
  <w:style w:type="character" w:customStyle="1" w:styleId="citation-volume">
    <w:name w:val="citation-volume"/>
    <w:basedOn w:val="DefaultParagraphFont"/>
    <w:rsid w:val="00E7075E"/>
  </w:style>
  <w:style w:type="character" w:customStyle="1" w:styleId="citation-issue">
    <w:name w:val="citation-issue"/>
    <w:basedOn w:val="DefaultParagraphFont"/>
    <w:rsid w:val="00E7075E"/>
  </w:style>
  <w:style w:type="character" w:customStyle="1" w:styleId="citation-flpages">
    <w:name w:val="citation-flpages"/>
    <w:basedOn w:val="DefaultParagraphFont"/>
    <w:rsid w:val="00E7075E"/>
  </w:style>
  <w:style w:type="paragraph" w:customStyle="1" w:styleId="Header1">
    <w:name w:val="Header1"/>
    <w:basedOn w:val="Normal"/>
    <w:rsid w:val="00E7075E"/>
    <w:rPr>
      <w:rFonts w:ascii="Verdana" w:hAnsi="Verdana"/>
      <w:sz w:val="15"/>
      <w:szCs w:val="15"/>
    </w:rPr>
  </w:style>
  <w:style w:type="character" w:customStyle="1" w:styleId="ti2">
    <w:name w:val="ti2"/>
    <w:basedOn w:val="DefaultParagraphFont"/>
    <w:rsid w:val="00E7075E"/>
    <w:rPr>
      <w:sz w:val="22"/>
      <w:szCs w:val="22"/>
    </w:rPr>
  </w:style>
  <w:style w:type="paragraph" w:customStyle="1" w:styleId="a0">
    <w:name w:val="سرد الفقرات"/>
    <w:basedOn w:val="Normal"/>
    <w:qFormat/>
    <w:rsid w:val="00AA209D"/>
    <w:pPr>
      <w:bidi/>
      <w:spacing w:after="200" w:line="276" w:lineRule="auto"/>
      <w:ind w:left="720"/>
      <w:contextualSpacing/>
    </w:pPr>
    <w:rPr>
      <w:rFonts w:ascii="Calibri" w:eastAsia="Calibri" w:hAnsi="Calibri" w:cs="Arial"/>
      <w:sz w:val="22"/>
      <w:szCs w:val="22"/>
    </w:rPr>
  </w:style>
  <w:style w:type="paragraph" w:customStyle="1" w:styleId="13">
    <w:name w:val="عادي (ويب)13"/>
    <w:basedOn w:val="Normal"/>
    <w:rsid w:val="0096641D"/>
    <w:pPr>
      <w:ind w:left="300"/>
    </w:pPr>
    <w:rPr>
      <w:rFonts w:eastAsia="SimSun"/>
      <w:lang w:eastAsia="zh-CN"/>
    </w:rPr>
  </w:style>
  <w:style w:type="paragraph" w:styleId="Subtitle">
    <w:name w:val="Subtitle"/>
    <w:basedOn w:val="Normal"/>
    <w:qFormat/>
    <w:rsid w:val="00A03678"/>
    <w:pPr>
      <w:bidi/>
      <w:jc w:val="center"/>
    </w:pPr>
    <w:rPr>
      <w:rFonts w:eastAsia="SimSun" w:cs="Simplified Arabic"/>
      <w:sz w:val="28"/>
      <w:szCs w:val="32"/>
      <w:lang w:eastAsia="zh-CN"/>
    </w:rPr>
  </w:style>
  <w:style w:type="paragraph" w:customStyle="1" w:styleId="xl24">
    <w:name w:val="xl24"/>
    <w:basedOn w:val="Normal"/>
    <w:rsid w:val="00A03678"/>
    <w:pPr>
      <w:spacing w:before="100" w:beforeAutospacing="1" w:after="100" w:afterAutospacing="1"/>
      <w:jc w:val="center"/>
    </w:pPr>
    <w:rPr>
      <w:sz w:val="28"/>
      <w:szCs w:val="28"/>
    </w:rPr>
  </w:style>
  <w:style w:type="paragraph" w:customStyle="1" w:styleId="a1">
    <w:name w:val="="/>
    <w:rsid w:val="00A03678"/>
    <w:pPr>
      <w:widowControl w:val="0"/>
      <w:autoSpaceDE w:val="0"/>
      <w:autoSpaceDN w:val="0"/>
      <w:adjustRightInd w:val="0"/>
    </w:pPr>
    <w:rPr>
      <w:rFonts w:ascii="Times New =Roman" w:hAnsi="Times New =Roman"/>
      <w:szCs w:val="24"/>
    </w:rPr>
  </w:style>
  <w:style w:type="paragraph" w:customStyle="1" w:styleId="xl25">
    <w:name w:val="xl25"/>
    <w:basedOn w:val="Normal"/>
    <w:rsid w:val="00A03678"/>
    <w:pPr>
      <w:spacing w:before="100" w:beforeAutospacing="1" w:after="100" w:afterAutospacing="1"/>
    </w:pPr>
    <w:rPr>
      <w:sz w:val="28"/>
      <w:szCs w:val="28"/>
    </w:rPr>
  </w:style>
  <w:style w:type="character" w:customStyle="1" w:styleId="verysmall2">
    <w:name w:val="verysmall2"/>
    <w:basedOn w:val="DefaultParagraphFont"/>
    <w:rsid w:val="00A03678"/>
  </w:style>
  <w:style w:type="character" w:customStyle="1" w:styleId="verysmall1">
    <w:name w:val="verysmall1"/>
    <w:basedOn w:val="DefaultParagraphFont"/>
    <w:rsid w:val="00A03678"/>
    <w:rPr>
      <w:rFonts w:ascii="Helvetica" w:hAnsi="Helvetica" w:cs="Helvetica" w:hint="default"/>
      <w:sz w:val="20"/>
      <w:szCs w:val="20"/>
    </w:rPr>
  </w:style>
  <w:style w:type="paragraph" w:customStyle="1" w:styleId="NormalWeb1">
    <w:name w:val="Normal (Web)1"/>
    <w:basedOn w:val="Normal"/>
    <w:rsid w:val="00A03678"/>
    <w:pPr>
      <w:spacing w:before="100" w:beforeAutospacing="1" w:after="100" w:afterAutospacing="1"/>
    </w:pPr>
    <w:rPr>
      <w:rFonts w:ascii="Arial" w:hAnsi="Arial" w:cs="Arial"/>
      <w:color w:val="000000"/>
      <w:lang w:val="de-DE" w:eastAsia="de-DE"/>
    </w:rPr>
  </w:style>
  <w:style w:type="paragraph" w:customStyle="1" w:styleId="Standard">
    <w:name w:val="Standard"/>
    <w:rsid w:val="00A03678"/>
    <w:pPr>
      <w:widowControl w:val="0"/>
      <w:autoSpaceDE w:val="0"/>
      <w:autoSpaceDN w:val="0"/>
      <w:adjustRightInd w:val="0"/>
    </w:pPr>
    <w:rPr>
      <w:rFonts w:hAnsi="Tahoma"/>
      <w:sz w:val="24"/>
      <w:szCs w:val="24"/>
      <w:lang w:eastAsia="zh-CN"/>
    </w:rPr>
  </w:style>
  <w:style w:type="character" w:customStyle="1" w:styleId="NroPara">
    <w:name w:val="NroPara"/>
    <w:basedOn w:val="DefaultParagraphFont"/>
    <w:rsid w:val="00A03678"/>
  </w:style>
  <w:style w:type="paragraph" w:customStyle="1" w:styleId="agrotxt">
    <w:name w:val="agrotxt"/>
    <w:basedOn w:val="Normal"/>
    <w:rsid w:val="00A03678"/>
    <w:pPr>
      <w:spacing w:before="100" w:beforeAutospacing="1" w:after="100" w:afterAutospacing="1"/>
    </w:pPr>
    <w:rPr>
      <w:rFonts w:eastAsia="PMingLiU"/>
      <w:lang w:val="en-GB" w:eastAsia="zh-TW"/>
    </w:rPr>
  </w:style>
  <w:style w:type="paragraph" w:customStyle="1" w:styleId="BodyText21">
    <w:name w:val="Body Text 21"/>
    <w:basedOn w:val="Normal"/>
    <w:rsid w:val="00A03678"/>
    <w:pPr>
      <w:spacing w:line="360" w:lineRule="auto"/>
      <w:jc w:val="lowKashida"/>
    </w:pPr>
    <w:rPr>
      <w:rFonts w:cs="Simplified Arabic"/>
      <w:snapToGrid w:val="0"/>
      <w:sz w:val="20"/>
      <w:szCs w:val="20"/>
      <w:lang w:eastAsia="ar-SA"/>
    </w:rPr>
  </w:style>
  <w:style w:type="paragraph" w:customStyle="1" w:styleId="EUberschr3">
    <w:name w:val="EU Überschr 3"/>
    <w:basedOn w:val="Normal"/>
    <w:rsid w:val="00A03678"/>
    <w:pPr>
      <w:jc w:val="both"/>
    </w:pPr>
    <w:rPr>
      <w:rFonts w:ascii="Arial" w:hAnsi="Arial"/>
      <w:b/>
      <w:snapToGrid w:val="0"/>
      <w:sz w:val="20"/>
      <w:szCs w:val="20"/>
      <w:lang w:val="en-GB"/>
    </w:rPr>
  </w:style>
  <w:style w:type="paragraph" w:styleId="List2">
    <w:name w:val="List 2"/>
    <w:basedOn w:val="Normal"/>
    <w:rsid w:val="00A03678"/>
    <w:pPr>
      <w:overflowPunct w:val="0"/>
      <w:autoSpaceDE w:val="0"/>
      <w:autoSpaceDN w:val="0"/>
      <w:bidi/>
      <w:adjustRightInd w:val="0"/>
      <w:ind w:left="720" w:hanging="360"/>
      <w:textAlignment w:val="baseline"/>
    </w:pPr>
    <w:rPr>
      <w:sz w:val="20"/>
      <w:szCs w:val="20"/>
    </w:rPr>
  </w:style>
  <w:style w:type="paragraph" w:styleId="ListBullet">
    <w:name w:val="List Bullet"/>
    <w:basedOn w:val="Normal"/>
    <w:autoRedefine/>
    <w:rsid w:val="00A03678"/>
    <w:pPr>
      <w:tabs>
        <w:tab w:val="num" w:pos="360"/>
      </w:tabs>
      <w:overflowPunct w:val="0"/>
      <w:autoSpaceDE w:val="0"/>
      <w:autoSpaceDN w:val="0"/>
      <w:bidi/>
      <w:adjustRightInd w:val="0"/>
      <w:ind w:left="360" w:hanging="360"/>
      <w:textAlignment w:val="baseline"/>
    </w:pPr>
    <w:rPr>
      <w:b/>
      <w:bCs/>
      <w:sz w:val="32"/>
      <w:szCs w:val="32"/>
      <w:u w:val="single"/>
    </w:rPr>
  </w:style>
  <w:style w:type="paragraph" w:styleId="ListBullet2">
    <w:name w:val="List Bullet 2"/>
    <w:basedOn w:val="Normal"/>
    <w:autoRedefine/>
    <w:rsid w:val="00A03678"/>
    <w:pPr>
      <w:overflowPunct w:val="0"/>
      <w:autoSpaceDE w:val="0"/>
      <w:autoSpaceDN w:val="0"/>
      <w:bidi/>
      <w:adjustRightInd w:val="0"/>
      <w:ind w:left="-1" w:hanging="142"/>
      <w:textAlignment w:val="baseline"/>
    </w:pPr>
    <w:rPr>
      <w:b/>
      <w:bCs/>
      <w:sz w:val="32"/>
      <w:szCs w:val="32"/>
      <w:u w:val="single"/>
    </w:rPr>
  </w:style>
  <w:style w:type="paragraph" w:styleId="ListContinue2">
    <w:name w:val="List Continue 2"/>
    <w:basedOn w:val="Normal"/>
    <w:rsid w:val="00A03678"/>
    <w:pPr>
      <w:overflowPunct w:val="0"/>
      <w:autoSpaceDE w:val="0"/>
      <w:autoSpaceDN w:val="0"/>
      <w:bidi/>
      <w:adjustRightInd w:val="0"/>
      <w:spacing w:after="120"/>
      <w:ind w:left="720"/>
      <w:textAlignment w:val="baseline"/>
    </w:pPr>
    <w:rPr>
      <w:sz w:val="20"/>
      <w:szCs w:val="20"/>
    </w:rPr>
  </w:style>
  <w:style w:type="paragraph" w:styleId="ListContinue">
    <w:name w:val="List Continue"/>
    <w:basedOn w:val="Normal"/>
    <w:rsid w:val="00A03678"/>
    <w:pPr>
      <w:bidi/>
      <w:spacing w:after="120"/>
      <w:ind w:left="283"/>
    </w:pPr>
    <w:rPr>
      <w:rFonts w:cs="Traditional Arabic"/>
      <w:snapToGrid w:val="0"/>
      <w:sz w:val="20"/>
      <w:szCs w:val="20"/>
      <w:lang w:eastAsia="ar-SA"/>
    </w:rPr>
  </w:style>
  <w:style w:type="paragraph" w:customStyle="1" w:styleId="GCSARHead">
    <w:name w:val="GCSAR Head"/>
    <w:basedOn w:val="Heading2"/>
    <w:rsid w:val="00A03678"/>
    <w:pPr>
      <w:spacing w:before="240" w:after="120" w:line="240" w:lineRule="auto"/>
      <w:jc w:val="lowKashida"/>
      <w:outlineLvl w:val="0"/>
    </w:pPr>
    <w:rPr>
      <w:sz w:val="24"/>
      <w:szCs w:val="28"/>
    </w:rPr>
  </w:style>
  <w:style w:type="character" w:customStyle="1" w:styleId="StyleBodyTextComplexSimplifiedArabicChar">
    <w:name w:val="Style Body Text + (Complex) Simplified Arabic Char"/>
    <w:basedOn w:val="DefaultParagraphFont"/>
    <w:rsid w:val="00A03678"/>
    <w:rPr>
      <w:rFonts w:cs="Simplified Arabic" w:hint="cs"/>
      <w:sz w:val="24"/>
      <w:szCs w:val="24"/>
      <w:lang w:val="en-US" w:eastAsia="en-US" w:bidi="ar-SA"/>
    </w:rPr>
  </w:style>
  <w:style w:type="paragraph" w:customStyle="1" w:styleId="keyword">
    <w:name w:val="keyword"/>
    <w:basedOn w:val="Normal"/>
    <w:rsid w:val="00A03678"/>
    <w:pPr>
      <w:shd w:val="clear" w:color="auto" w:fill="FFFFFF"/>
      <w:spacing w:before="100" w:beforeAutospacing="1" w:after="100" w:afterAutospacing="1"/>
    </w:pPr>
  </w:style>
  <w:style w:type="character" w:customStyle="1" w:styleId="affiliation1">
    <w:name w:val="affiliation1"/>
    <w:basedOn w:val="DefaultParagraphFont"/>
    <w:rsid w:val="00A03678"/>
    <w:rPr>
      <w:rFonts w:ascii="Arial" w:hAnsi="Arial" w:cs="Arial" w:hint="default"/>
      <w:sz w:val="20"/>
      <w:szCs w:val="20"/>
    </w:rPr>
  </w:style>
  <w:style w:type="character" w:customStyle="1" w:styleId="abstractheading1">
    <w:name w:val="abstractheading1"/>
    <w:basedOn w:val="DefaultParagraphFont"/>
    <w:rsid w:val="00A03678"/>
    <w:rPr>
      <w:b/>
      <w:bCs/>
      <w:sz w:val="24"/>
      <w:szCs w:val="24"/>
    </w:rPr>
  </w:style>
  <w:style w:type="character" w:customStyle="1" w:styleId="Char0">
    <w:name w:val="Char"/>
    <w:basedOn w:val="DefaultParagraphFont"/>
    <w:rsid w:val="00A03678"/>
    <w:rPr>
      <w:sz w:val="24"/>
      <w:szCs w:val="24"/>
      <w:lang w:val="en-US" w:eastAsia="en-US" w:bidi="ar-SA"/>
    </w:rPr>
  </w:style>
  <w:style w:type="paragraph" w:customStyle="1" w:styleId="ReturnAddress">
    <w:name w:val="Return Address"/>
    <w:basedOn w:val="Normal"/>
    <w:rsid w:val="00492F75"/>
    <w:pPr>
      <w:keepLines/>
      <w:framePr w:w="5160" w:h="840" w:wrap="notBeside" w:vAnchor="page" w:hAnchor="page" w:x="6121" w:y="915" w:anchorLock="1"/>
      <w:tabs>
        <w:tab w:val="left" w:pos="2160"/>
      </w:tabs>
      <w:spacing w:line="160" w:lineRule="atLeast"/>
    </w:pPr>
    <w:rPr>
      <w:rFonts w:ascii="Arial" w:hAnsi="Arial"/>
      <w:sz w:val="14"/>
      <w:szCs w:val="20"/>
      <w:lang w:bidi="ar-JO"/>
    </w:rPr>
  </w:style>
  <w:style w:type="paragraph" w:styleId="DocumentMap">
    <w:name w:val="Document Map"/>
    <w:basedOn w:val="Normal"/>
    <w:semiHidden/>
    <w:rsid w:val="00492F75"/>
    <w:pPr>
      <w:shd w:val="clear" w:color="auto" w:fill="000080"/>
      <w:bidi/>
    </w:pPr>
    <w:rPr>
      <w:rFonts w:ascii="Tahoma" w:hAnsi="Tahoma" w:cs="Tahoma"/>
      <w:sz w:val="20"/>
      <w:szCs w:val="20"/>
    </w:rPr>
  </w:style>
  <w:style w:type="character" w:customStyle="1" w:styleId="longtext1">
    <w:name w:val="long_text1"/>
    <w:basedOn w:val="DefaultParagraphFont"/>
    <w:rsid w:val="00DB47C2"/>
    <w:rPr>
      <w:sz w:val="20"/>
      <w:szCs w:val="20"/>
    </w:rPr>
  </w:style>
  <w:style w:type="character" w:customStyle="1" w:styleId="apple-converted-space">
    <w:name w:val="apple-converted-space"/>
    <w:basedOn w:val="DefaultParagraphFont"/>
    <w:rsid w:val="00F17E17"/>
  </w:style>
  <w:style w:type="paragraph" w:customStyle="1" w:styleId="references">
    <w:name w:val="references"/>
    <w:basedOn w:val="Normal"/>
    <w:rsid w:val="00D333C1"/>
    <w:pPr>
      <w:spacing w:before="100" w:beforeAutospacing="1" w:after="100" w:afterAutospacing="1"/>
      <w:jc w:val="both"/>
    </w:pPr>
    <w:rPr>
      <w:rFonts w:ascii="Arial" w:hAnsi="Arial" w:cs="Arial"/>
      <w:sz w:val="18"/>
      <w:szCs w:val="18"/>
    </w:rPr>
  </w:style>
  <w:style w:type="paragraph" w:customStyle="1" w:styleId="biocontbody">
    <w:name w:val="biocontbody"/>
    <w:basedOn w:val="Normal"/>
    <w:rsid w:val="00D333C1"/>
    <w:pPr>
      <w:spacing w:before="100" w:beforeAutospacing="1" w:after="100" w:afterAutospacing="1"/>
    </w:pPr>
  </w:style>
  <w:style w:type="character" w:customStyle="1" w:styleId="authors">
    <w:name w:val="authors"/>
    <w:basedOn w:val="DefaultParagraphFont"/>
    <w:rsid w:val="00D333C1"/>
  </w:style>
  <w:style w:type="character" w:customStyle="1" w:styleId="citation">
    <w:name w:val="citation"/>
    <w:basedOn w:val="DefaultParagraphFont"/>
    <w:rsid w:val="00D333C1"/>
  </w:style>
  <w:style w:type="character" w:customStyle="1" w:styleId="hps">
    <w:name w:val="hps"/>
    <w:basedOn w:val="DefaultParagraphFont"/>
    <w:rsid w:val="00745DDA"/>
  </w:style>
  <w:style w:type="character" w:customStyle="1" w:styleId="apple-style-span">
    <w:name w:val="apple-style-span"/>
    <w:rsid w:val="00745DDA"/>
  </w:style>
  <w:style w:type="character" w:customStyle="1" w:styleId="reference-accessdate">
    <w:name w:val="reference-accessdate"/>
    <w:basedOn w:val="DefaultParagraphFont"/>
    <w:rsid w:val="00745DDA"/>
  </w:style>
  <w:style w:type="character" w:customStyle="1" w:styleId="cit-pub-date">
    <w:name w:val="cit-pub-date"/>
    <w:basedOn w:val="DefaultParagraphFont"/>
    <w:rsid w:val="00745DDA"/>
  </w:style>
  <w:style w:type="paragraph" w:styleId="Index1">
    <w:name w:val="index 1"/>
    <w:basedOn w:val="Normal"/>
    <w:next w:val="Normal"/>
    <w:autoRedefine/>
    <w:uiPriority w:val="99"/>
    <w:unhideWhenUsed/>
    <w:rsid w:val="00824DB1"/>
    <w:pPr>
      <w:bidi/>
      <w:ind w:left="240" w:hanging="240"/>
    </w:pPr>
    <w:rPr>
      <w:lang w:eastAsia="ar-SA"/>
    </w:rPr>
  </w:style>
  <w:style w:type="paragraph" w:styleId="TOC1">
    <w:name w:val="toc 1"/>
    <w:basedOn w:val="Normal"/>
    <w:next w:val="Normal"/>
    <w:autoRedefine/>
    <w:uiPriority w:val="39"/>
    <w:unhideWhenUsed/>
    <w:qFormat/>
    <w:rsid w:val="00824DB1"/>
    <w:pPr>
      <w:tabs>
        <w:tab w:val="right" w:leader="dot" w:pos="8501"/>
      </w:tabs>
      <w:bidi/>
      <w:spacing w:after="100" w:line="276" w:lineRule="auto"/>
    </w:pPr>
    <w:rPr>
      <w:rFonts w:ascii="Arabic Transparent" w:hAnsi="Arabic Transparent" w:cs="Arabic Transparent"/>
      <w:noProof/>
      <w:color w:val="000000"/>
    </w:rPr>
  </w:style>
  <w:style w:type="paragraph" w:styleId="TOC2">
    <w:name w:val="toc 2"/>
    <w:basedOn w:val="Normal"/>
    <w:next w:val="Normal"/>
    <w:autoRedefine/>
    <w:uiPriority w:val="39"/>
    <w:unhideWhenUsed/>
    <w:qFormat/>
    <w:rsid w:val="00824DB1"/>
    <w:pPr>
      <w:spacing w:after="100" w:line="276" w:lineRule="auto"/>
      <w:ind w:left="220"/>
    </w:pPr>
    <w:rPr>
      <w:rFonts w:ascii="Calibri" w:hAnsi="Calibri" w:cs="Arial"/>
      <w:sz w:val="22"/>
      <w:szCs w:val="22"/>
    </w:rPr>
  </w:style>
  <w:style w:type="paragraph" w:styleId="TOC3">
    <w:name w:val="toc 3"/>
    <w:basedOn w:val="Normal"/>
    <w:next w:val="Normal"/>
    <w:autoRedefine/>
    <w:uiPriority w:val="39"/>
    <w:unhideWhenUsed/>
    <w:qFormat/>
    <w:rsid w:val="00824DB1"/>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824DB1"/>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24DB1"/>
    <w:pPr>
      <w:bidi/>
      <w:spacing w:after="100"/>
      <w:ind w:left="960"/>
    </w:pPr>
    <w:rPr>
      <w:lang w:eastAsia="ar-SA"/>
    </w:rPr>
  </w:style>
  <w:style w:type="paragraph" w:styleId="TOC6">
    <w:name w:val="toc 6"/>
    <w:basedOn w:val="Normal"/>
    <w:next w:val="Normal"/>
    <w:autoRedefine/>
    <w:uiPriority w:val="39"/>
    <w:unhideWhenUsed/>
    <w:rsid w:val="00824DB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24DB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24DB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24DB1"/>
    <w:pPr>
      <w:spacing w:after="100" w:line="276" w:lineRule="auto"/>
      <w:ind w:left="1760"/>
    </w:pPr>
    <w:rPr>
      <w:rFonts w:ascii="Calibri" w:hAnsi="Calibri" w:cs="Arial"/>
      <w:sz w:val="22"/>
      <w:szCs w:val="22"/>
    </w:rPr>
  </w:style>
  <w:style w:type="paragraph" w:styleId="TableofFigures">
    <w:name w:val="table of figures"/>
    <w:basedOn w:val="Normal"/>
    <w:next w:val="Normal"/>
    <w:uiPriority w:val="99"/>
    <w:unhideWhenUsed/>
    <w:rsid w:val="00824DB1"/>
    <w:pPr>
      <w:bidi/>
    </w:pPr>
    <w:rPr>
      <w:lang w:eastAsia="ar-SA"/>
    </w:rPr>
  </w:style>
  <w:style w:type="paragraph" w:styleId="TOCHeading">
    <w:name w:val="TOC Heading"/>
    <w:basedOn w:val="Heading1"/>
    <w:next w:val="Normal"/>
    <w:uiPriority w:val="39"/>
    <w:semiHidden/>
    <w:unhideWhenUsed/>
    <w:qFormat/>
    <w:rsid w:val="00824DB1"/>
    <w:pPr>
      <w:keepLines/>
      <w:bidi w:val="0"/>
      <w:spacing w:before="480" w:line="276" w:lineRule="auto"/>
      <w:ind w:firstLine="0"/>
      <w:jc w:val="left"/>
      <w:outlineLvl w:val="9"/>
    </w:pPr>
    <w:rPr>
      <w:rFonts w:ascii="Cambria" w:hAnsi="Cambria" w:cs="Times New Roman"/>
      <w:color w:val="365F91"/>
      <w:sz w:val="28"/>
      <w:szCs w:val="28"/>
    </w:rPr>
  </w:style>
  <w:style w:type="character" w:styleId="PlaceholderText">
    <w:name w:val="Placeholder Text"/>
    <w:uiPriority w:val="99"/>
    <w:semiHidden/>
    <w:rsid w:val="00824DB1"/>
    <w:rPr>
      <w:color w:val="808080"/>
    </w:rPr>
  </w:style>
  <w:style w:type="character" w:customStyle="1" w:styleId="bylinepipe">
    <w:name w:val="bylinepipe"/>
    <w:basedOn w:val="DefaultParagraphFont"/>
    <w:rsid w:val="00824DB1"/>
  </w:style>
  <w:style w:type="character" w:customStyle="1" w:styleId="tiny">
    <w:name w:val="tiny"/>
    <w:basedOn w:val="DefaultParagraphFont"/>
    <w:rsid w:val="00824DB1"/>
  </w:style>
  <w:style w:type="table" w:customStyle="1" w:styleId="TableGrid0">
    <w:name w:val="TableGrid"/>
    <w:rsid w:val="00824DB1"/>
    <w:rPr>
      <w:rFonts w:ascii="Calibri" w:hAnsi="Calibri" w:cs="Arial"/>
      <w:sz w:val="22"/>
      <w:szCs w:val="22"/>
    </w:rPr>
    <w:tblPr>
      <w:tblCellMar>
        <w:top w:w="0" w:type="dxa"/>
        <w:left w:w="0" w:type="dxa"/>
        <w:bottom w:w="0" w:type="dxa"/>
        <w:right w:w="0" w:type="dxa"/>
      </w:tblCellMar>
    </w:tblPr>
  </w:style>
  <w:style w:type="character" w:customStyle="1" w:styleId="ft62">
    <w:name w:val="ft62"/>
    <w:rsid w:val="00462F74"/>
    <w:rPr>
      <w:rFonts w:ascii="Times" w:hAnsi="Times" w:cs="Times" w:hint="default"/>
      <w:color w:val="000000"/>
      <w:sz w:val="18"/>
      <w:szCs w:val="18"/>
    </w:rPr>
  </w:style>
  <w:style w:type="character" w:customStyle="1" w:styleId="yiv0643004532">
    <w:name w:val="yiv0643004532"/>
    <w:basedOn w:val="DefaultParagraphFont"/>
    <w:rsid w:val="00462F74"/>
  </w:style>
</w:styles>
</file>

<file path=word/webSettings.xml><?xml version="1.0" encoding="utf-8"?>
<w:webSettings xmlns:r="http://schemas.openxmlformats.org/officeDocument/2006/relationships" xmlns:w="http://schemas.openxmlformats.org/wordprocessingml/2006/main">
  <w:divs>
    <w:div w:id="52972852">
      <w:bodyDiv w:val="1"/>
      <w:marLeft w:val="0"/>
      <w:marRight w:val="0"/>
      <w:marTop w:val="0"/>
      <w:marBottom w:val="0"/>
      <w:divBdr>
        <w:top w:val="none" w:sz="0" w:space="0" w:color="auto"/>
        <w:left w:val="none" w:sz="0" w:space="0" w:color="auto"/>
        <w:bottom w:val="none" w:sz="0" w:space="0" w:color="auto"/>
        <w:right w:val="none" w:sz="0" w:space="0" w:color="auto"/>
      </w:divBdr>
    </w:div>
    <w:div w:id="57018824">
      <w:bodyDiv w:val="1"/>
      <w:marLeft w:val="0"/>
      <w:marRight w:val="0"/>
      <w:marTop w:val="0"/>
      <w:marBottom w:val="0"/>
      <w:divBdr>
        <w:top w:val="none" w:sz="0" w:space="0" w:color="auto"/>
        <w:left w:val="none" w:sz="0" w:space="0" w:color="auto"/>
        <w:bottom w:val="none" w:sz="0" w:space="0" w:color="auto"/>
        <w:right w:val="none" w:sz="0" w:space="0" w:color="auto"/>
      </w:divBdr>
    </w:div>
    <w:div w:id="117722279">
      <w:bodyDiv w:val="1"/>
      <w:marLeft w:val="0"/>
      <w:marRight w:val="0"/>
      <w:marTop w:val="0"/>
      <w:marBottom w:val="0"/>
      <w:divBdr>
        <w:top w:val="none" w:sz="0" w:space="0" w:color="auto"/>
        <w:left w:val="none" w:sz="0" w:space="0" w:color="auto"/>
        <w:bottom w:val="none" w:sz="0" w:space="0" w:color="auto"/>
        <w:right w:val="none" w:sz="0" w:space="0" w:color="auto"/>
      </w:divBdr>
    </w:div>
    <w:div w:id="185600185">
      <w:bodyDiv w:val="1"/>
      <w:marLeft w:val="0"/>
      <w:marRight w:val="0"/>
      <w:marTop w:val="0"/>
      <w:marBottom w:val="0"/>
      <w:divBdr>
        <w:top w:val="none" w:sz="0" w:space="0" w:color="auto"/>
        <w:left w:val="none" w:sz="0" w:space="0" w:color="auto"/>
        <w:bottom w:val="none" w:sz="0" w:space="0" w:color="auto"/>
        <w:right w:val="none" w:sz="0" w:space="0" w:color="auto"/>
      </w:divBdr>
    </w:div>
    <w:div w:id="210271502">
      <w:bodyDiv w:val="1"/>
      <w:marLeft w:val="0"/>
      <w:marRight w:val="0"/>
      <w:marTop w:val="0"/>
      <w:marBottom w:val="0"/>
      <w:divBdr>
        <w:top w:val="none" w:sz="0" w:space="0" w:color="auto"/>
        <w:left w:val="none" w:sz="0" w:space="0" w:color="auto"/>
        <w:bottom w:val="none" w:sz="0" w:space="0" w:color="auto"/>
        <w:right w:val="none" w:sz="0" w:space="0" w:color="auto"/>
      </w:divBdr>
    </w:div>
    <w:div w:id="218791370">
      <w:bodyDiv w:val="1"/>
      <w:marLeft w:val="0"/>
      <w:marRight w:val="0"/>
      <w:marTop w:val="0"/>
      <w:marBottom w:val="0"/>
      <w:divBdr>
        <w:top w:val="none" w:sz="0" w:space="0" w:color="auto"/>
        <w:left w:val="none" w:sz="0" w:space="0" w:color="auto"/>
        <w:bottom w:val="none" w:sz="0" w:space="0" w:color="auto"/>
        <w:right w:val="none" w:sz="0" w:space="0" w:color="auto"/>
      </w:divBdr>
    </w:div>
    <w:div w:id="231280003">
      <w:bodyDiv w:val="1"/>
      <w:marLeft w:val="0"/>
      <w:marRight w:val="0"/>
      <w:marTop w:val="0"/>
      <w:marBottom w:val="0"/>
      <w:divBdr>
        <w:top w:val="none" w:sz="0" w:space="0" w:color="auto"/>
        <w:left w:val="none" w:sz="0" w:space="0" w:color="auto"/>
        <w:bottom w:val="none" w:sz="0" w:space="0" w:color="auto"/>
        <w:right w:val="none" w:sz="0" w:space="0" w:color="auto"/>
      </w:divBdr>
    </w:div>
    <w:div w:id="231891135">
      <w:bodyDiv w:val="1"/>
      <w:marLeft w:val="0"/>
      <w:marRight w:val="0"/>
      <w:marTop w:val="0"/>
      <w:marBottom w:val="0"/>
      <w:divBdr>
        <w:top w:val="none" w:sz="0" w:space="0" w:color="auto"/>
        <w:left w:val="none" w:sz="0" w:space="0" w:color="auto"/>
        <w:bottom w:val="none" w:sz="0" w:space="0" w:color="auto"/>
        <w:right w:val="none" w:sz="0" w:space="0" w:color="auto"/>
      </w:divBdr>
    </w:div>
    <w:div w:id="289240399">
      <w:bodyDiv w:val="1"/>
      <w:marLeft w:val="0"/>
      <w:marRight w:val="0"/>
      <w:marTop w:val="0"/>
      <w:marBottom w:val="0"/>
      <w:divBdr>
        <w:top w:val="none" w:sz="0" w:space="0" w:color="auto"/>
        <w:left w:val="none" w:sz="0" w:space="0" w:color="auto"/>
        <w:bottom w:val="none" w:sz="0" w:space="0" w:color="auto"/>
        <w:right w:val="none" w:sz="0" w:space="0" w:color="auto"/>
      </w:divBdr>
    </w:div>
    <w:div w:id="308247095">
      <w:bodyDiv w:val="1"/>
      <w:marLeft w:val="0"/>
      <w:marRight w:val="0"/>
      <w:marTop w:val="0"/>
      <w:marBottom w:val="0"/>
      <w:divBdr>
        <w:top w:val="none" w:sz="0" w:space="0" w:color="auto"/>
        <w:left w:val="none" w:sz="0" w:space="0" w:color="auto"/>
        <w:bottom w:val="none" w:sz="0" w:space="0" w:color="auto"/>
        <w:right w:val="none" w:sz="0" w:space="0" w:color="auto"/>
      </w:divBdr>
    </w:div>
    <w:div w:id="322122271">
      <w:bodyDiv w:val="1"/>
      <w:marLeft w:val="0"/>
      <w:marRight w:val="0"/>
      <w:marTop w:val="0"/>
      <w:marBottom w:val="0"/>
      <w:divBdr>
        <w:top w:val="none" w:sz="0" w:space="0" w:color="auto"/>
        <w:left w:val="none" w:sz="0" w:space="0" w:color="auto"/>
        <w:bottom w:val="none" w:sz="0" w:space="0" w:color="auto"/>
        <w:right w:val="none" w:sz="0" w:space="0" w:color="auto"/>
      </w:divBdr>
    </w:div>
    <w:div w:id="391848943">
      <w:bodyDiv w:val="1"/>
      <w:marLeft w:val="0"/>
      <w:marRight w:val="0"/>
      <w:marTop w:val="0"/>
      <w:marBottom w:val="0"/>
      <w:divBdr>
        <w:top w:val="none" w:sz="0" w:space="0" w:color="auto"/>
        <w:left w:val="none" w:sz="0" w:space="0" w:color="auto"/>
        <w:bottom w:val="none" w:sz="0" w:space="0" w:color="auto"/>
        <w:right w:val="none" w:sz="0" w:space="0" w:color="auto"/>
      </w:divBdr>
    </w:div>
    <w:div w:id="486632627">
      <w:bodyDiv w:val="1"/>
      <w:marLeft w:val="0"/>
      <w:marRight w:val="0"/>
      <w:marTop w:val="0"/>
      <w:marBottom w:val="0"/>
      <w:divBdr>
        <w:top w:val="none" w:sz="0" w:space="0" w:color="auto"/>
        <w:left w:val="none" w:sz="0" w:space="0" w:color="auto"/>
        <w:bottom w:val="none" w:sz="0" w:space="0" w:color="auto"/>
        <w:right w:val="none" w:sz="0" w:space="0" w:color="auto"/>
      </w:divBdr>
    </w:div>
    <w:div w:id="500703384">
      <w:bodyDiv w:val="1"/>
      <w:marLeft w:val="0"/>
      <w:marRight w:val="0"/>
      <w:marTop w:val="0"/>
      <w:marBottom w:val="0"/>
      <w:divBdr>
        <w:top w:val="none" w:sz="0" w:space="0" w:color="auto"/>
        <w:left w:val="none" w:sz="0" w:space="0" w:color="auto"/>
        <w:bottom w:val="none" w:sz="0" w:space="0" w:color="auto"/>
        <w:right w:val="none" w:sz="0" w:space="0" w:color="auto"/>
      </w:divBdr>
    </w:div>
    <w:div w:id="532421976">
      <w:bodyDiv w:val="1"/>
      <w:marLeft w:val="0"/>
      <w:marRight w:val="0"/>
      <w:marTop w:val="0"/>
      <w:marBottom w:val="0"/>
      <w:divBdr>
        <w:top w:val="none" w:sz="0" w:space="0" w:color="auto"/>
        <w:left w:val="none" w:sz="0" w:space="0" w:color="auto"/>
        <w:bottom w:val="none" w:sz="0" w:space="0" w:color="auto"/>
        <w:right w:val="none" w:sz="0" w:space="0" w:color="auto"/>
      </w:divBdr>
    </w:div>
    <w:div w:id="545722419">
      <w:bodyDiv w:val="1"/>
      <w:marLeft w:val="0"/>
      <w:marRight w:val="0"/>
      <w:marTop w:val="0"/>
      <w:marBottom w:val="0"/>
      <w:divBdr>
        <w:top w:val="none" w:sz="0" w:space="0" w:color="auto"/>
        <w:left w:val="none" w:sz="0" w:space="0" w:color="auto"/>
        <w:bottom w:val="none" w:sz="0" w:space="0" w:color="auto"/>
        <w:right w:val="none" w:sz="0" w:space="0" w:color="auto"/>
      </w:divBdr>
    </w:div>
    <w:div w:id="557283571">
      <w:bodyDiv w:val="1"/>
      <w:marLeft w:val="0"/>
      <w:marRight w:val="0"/>
      <w:marTop w:val="0"/>
      <w:marBottom w:val="0"/>
      <w:divBdr>
        <w:top w:val="none" w:sz="0" w:space="0" w:color="auto"/>
        <w:left w:val="none" w:sz="0" w:space="0" w:color="auto"/>
        <w:bottom w:val="none" w:sz="0" w:space="0" w:color="auto"/>
        <w:right w:val="none" w:sz="0" w:space="0" w:color="auto"/>
      </w:divBdr>
    </w:div>
    <w:div w:id="575940333">
      <w:bodyDiv w:val="1"/>
      <w:marLeft w:val="0"/>
      <w:marRight w:val="0"/>
      <w:marTop w:val="0"/>
      <w:marBottom w:val="0"/>
      <w:divBdr>
        <w:top w:val="none" w:sz="0" w:space="0" w:color="auto"/>
        <w:left w:val="none" w:sz="0" w:space="0" w:color="auto"/>
        <w:bottom w:val="none" w:sz="0" w:space="0" w:color="auto"/>
        <w:right w:val="none" w:sz="0" w:space="0" w:color="auto"/>
      </w:divBdr>
    </w:div>
    <w:div w:id="582374151">
      <w:bodyDiv w:val="1"/>
      <w:marLeft w:val="0"/>
      <w:marRight w:val="0"/>
      <w:marTop w:val="0"/>
      <w:marBottom w:val="0"/>
      <w:divBdr>
        <w:top w:val="none" w:sz="0" w:space="0" w:color="auto"/>
        <w:left w:val="none" w:sz="0" w:space="0" w:color="auto"/>
        <w:bottom w:val="none" w:sz="0" w:space="0" w:color="auto"/>
        <w:right w:val="none" w:sz="0" w:space="0" w:color="auto"/>
      </w:divBdr>
    </w:div>
    <w:div w:id="650983619">
      <w:bodyDiv w:val="1"/>
      <w:marLeft w:val="0"/>
      <w:marRight w:val="0"/>
      <w:marTop w:val="0"/>
      <w:marBottom w:val="0"/>
      <w:divBdr>
        <w:top w:val="none" w:sz="0" w:space="0" w:color="auto"/>
        <w:left w:val="none" w:sz="0" w:space="0" w:color="auto"/>
        <w:bottom w:val="none" w:sz="0" w:space="0" w:color="auto"/>
        <w:right w:val="none" w:sz="0" w:space="0" w:color="auto"/>
      </w:divBdr>
    </w:div>
    <w:div w:id="652953904">
      <w:bodyDiv w:val="1"/>
      <w:marLeft w:val="0"/>
      <w:marRight w:val="0"/>
      <w:marTop w:val="0"/>
      <w:marBottom w:val="0"/>
      <w:divBdr>
        <w:top w:val="none" w:sz="0" w:space="0" w:color="auto"/>
        <w:left w:val="none" w:sz="0" w:space="0" w:color="auto"/>
        <w:bottom w:val="none" w:sz="0" w:space="0" w:color="auto"/>
        <w:right w:val="none" w:sz="0" w:space="0" w:color="auto"/>
      </w:divBdr>
    </w:div>
    <w:div w:id="707493479">
      <w:bodyDiv w:val="1"/>
      <w:marLeft w:val="0"/>
      <w:marRight w:val="0"/>
      <w:marTop w:val="0"/>
      <w:marBottom w:val="0"/>
      <w:divBdr>
        <w:top w:val="none" w:sz="0" w:space="0" w:color="auto"/>
        <w:left w:val="none" w:sz="0" w:space="0" w:color="auto"/>
        <w:bottom w:val="none" w:sz="0" w:space="0" w:color="auto"/>
        <w:right w:val="none" w:sz="0" w:space="0" w:color="auto"/>
      </w:divBdr>
    </w:div>
    <w:div w:id="740177732">
      <w:bodyDiv w:val="1"/>
      <w:marLeft w:val="0"/>
      <w:marRight w:val="0"/>
      <w:marTop w:val="0"/>
      <w:marBottom w:val="0"/>
      <w:divBdr>
        <w:top w:val="none" w:sz="0" w:space="0" w:color="auto"/>
        <w:left w:val="none" w:sz="0" w:space="0" w:color="auto"/>
        <w:bottom w:val="none" w:sz="0" w:space="0" w:color="auto"/>
        <w:right w:val="none" w:sz="0" w:space="0" w:color="auto"/>
      </w:divBdr>
    </w:div>
    <w:div w:id="838471940">
      <w:bodyDiv w:val="1"/>
      <w:marLeft w:val="0"/>
      <w:marRight w:val="0"/>
      <w:marTop w:val="0"/>
      <w:marBottom w:val="0"/>
      <w:divBdr>
        <w:top w:val="none" w:sz="0" w:space="0" w:color="auto"/>
        <w:left w:val="none" w:sz="0" w:space="0" w:color="auto"/>
        <w:bottom w:val="none" w:sz="0" w:space="0" w:color="auto"/>
        <w:right w:val="none" w:sz="0" w:space="0" w:color="auto"/>
      </w:divBdr>
    </w:div>
    <w:div w:id="870459660">
      <w:bodyDiv w:val="1"/>
      <w:marLeft w:val="0"/>
      <w:marRight w:val="0"/>
      <w:marTop w:val="0"/>
      <w:marBottom w:val="0"/>
      <w:divBdr>
        <w:top w:val="none" w:sz="0" w:space="0" w:color="auto"/>
        <w:left w:val="none" w:sz="0" w:space="0" w:color="auto"/>
        <w:bottom w:val="none" w:sz="0" w:space="0" w:color="auto"/>
        <w:right w:val="none" w:sz="0" w:space="0" w:color="auto"/>
      </w:divBdr>
    </w:div>
    <w:div w:id="910623262">
      <w:bodyDiv w:val="1"/>
      <w:marLeft w:val="0"/>
      <w:marRight w:val="0"/>
      <w:marTop w:val="0"/>
      <w:marBottom w:val="0"/>
      <w:divBdr>
        <w:top w:val="none" w:sz="0" w:space="0" w:color="auto"/>
        <w:left w:val="none" w:sz="0" w:space="0" w:color="auto"/>
        <w:bottom w:val="none" w:sz="0" w:space="0" w:color="auto"/>
        <w:right w:val="none" w:sz="0" w:space="0" w:color="auto"/>
      </w:divBdr>
    </w:div>
    <w:div w:id="935405609">
      <w:bodyDiv w:val="1"/>
      <w:marLeft w:val="0"/>
      <w:marRight w:val="0"/>
      <w:marTop w:val="0"/>
      <w:marBottom w:val="0"/>
      <w:divBdr>
        <w:top w:val="none" w:sz="0" w:space="0" w:color="auto"/>
        <w:left w:val="none" w:sz="0" w:space="0" w:color="auto"/>
        <w:bottom w:val="none" w:sz="0" w:space="0" w:color="auto"/>
        <w:right w:val="none" w:sz="0" w:space="0" w:color="auto"/>
      </w:divBdr>
    </w:div>
    <w:div w:id="975455048">
      <w:bodyDiv w:val="1"/>
      <w:marLeft w:val="0"/>
      <w:marRight w:val="0"/>
      <w:marTop w:val="0"/>
      <w:marBottom w:val="0"/>
      <w:divBdr>
        <w:top w:val="none" w:sz="0" w:space="0" w:color="auto"/>
        <w:left w:val="none" w:sz="0" w:space="0" w:color="auto"/>
        <w:bottom w:val="none" w:sz="0" w:space="0" w:color="auto"/>
        <w:right w:val="none" w:sz="0" w:space="0" w:color="auto"/>
      </w:divBdr>
    </w:div>
    <w:div w:id="989553005">
      <w:bodyDiv w:val="1"/>
      <w:marLeft w:val="0"/>
      <w:marRight w:val="0"/>
      <w:marTop w:val="0"/>
      <w:marBottom w:val="0"/>
      <w:divBdr>
        <w:top w:val="none" w:sz="0" w:space="0" w:color="auto"/>
        <w:left w:val="none" w:sz="0" w:space="0" w:color="auto"/>
        <w:bottom w:val="none" w:sz="0" w:space="0" w:color="auto"/>
        <w:right w:val="none" w:sz="0" w:space="0" w:color="auto"/>
      </w:divBdr>
    </w:div>
    <w:div w:id="994072782">
      <w:bodyDiv w:val="1"/>
      <w:marLeft w:val="0"/>
      <w:marRight w:val="0"/>
      <w:marTop w:val="0"/>
      <w:marBottom w:val="0"/>
      <w:divBdr>
        <w:top w:val="none" w:sz="0" w:space="0" w:color="auto"/>
        <w:left w:val="none" w:sz="0" w:space="0" w:color="auto"/>
        <w:bottom w:val="none" w:sz="0" w:space="0" w:color="auto"/>
        <w:right w:val="none" w:sz="0" w:space="0" w:color="auto"/>
      </w:divBdr>
    </w:div>
    <w:div w:id="1004091043">
      <w:bodyDiv w:val="1"/>
      <w:marLeft w:val="0"/>
      <w:marRight w:val="0"/>
      <w:marTop w:val="0"/>
      <w:marBottom w:val="0"/>
      <w:divBdr>
        <w:top w:val="none" w:sz="0" w:space="0" w:color="auto"/>
        <w:left w:val="none" w:sz="0" w:space="0" w:color="auto"/>
        <w:bottom w:val="none" w:sz="0" w:space="0" w:color="auto"/>
        <w:right w:val="none" w:sz="0" w:space="0" w:color="auto"/>
      </w:divBdr>
    </w:div>
    <w:div w:id="1006904494">
      <w:bodyDiv w:val="1"/>
      <w:marLeft w:val="0"/>
      <w:marRight w:val="0"/>
      <w:marTop w:val="0"/>
      <w:marBottom w:val="0"/>
      <w:divBdr>
        <w:top w:val="none" w:sz="0" w:space="0" w:color="auto"/>
        <w:left w:val="none" w:sz="0" w:space="0" w:color="auto"/>
        <w:bottom w:val="none" w:sz="0" w:space="0" w:color="auto"/>
        <w:right w:val="none" w:sz="0" w:space="0" w:color="auto"/>
      </w:divBdr>
    </w:div>
    <w:div w:id="1010108591">
      <w:bodyDiv w:val="1"/>
      <w:marLeft w:val="0"/>
      <w:marRight w:val="0"/>
      <w:marTop w:val="0"/>
      <w:marBottom w:val="0"/>
      <w:divBdr>
        <w:top w:val="none" w:sz="0" w:space="0" w:color="auto"/>
        <w:left w:val="none" w:sz="0" w:space="0" w:color="auto"/>
        <w:bottom w:val="none" w:sz="0" w:space="0" w:color="auto"/>
        <w:right w:val="none" w:sz="0" w:space="0" w:color="auto"/>
      </w:divBdr>
    </w:div>
    <w:div w:id="1036151220">
      <w:bodyDiv w:val="1"/>
      <w:marLeft w:val="0"/>
      <w:marRight w:val="0"/>
      <w:marTop w:val="0"/>
      <w:marBottom w:val="0"/>
      <w:divBdr>
        <w:top w:val="none" w:sz="0" w:space="0" w:color="auto"/>
        <w:left w:val="none" w:sz="0" w:space="0" w:color="auto"/>
        <w:bottom w:val="none" w:sz="0" w:space="0" w:color="auto"/>
        <w:right w:val="none" w:sz="0" w:space="0" w:color="auto"/>
      </w:divBdr>
    </w:div>
    <w:div w:id="1059524176">
      <w:bodyDiv w:val="1"/>
      <w:marLeft w:val="0"/>
      <w:marRight w:val="0"/>
      <w:marTop w:val="0"/>
      <w:marBottom w:val="0"/>
      <w:divBdr>
        <w:top w:val="none" w:sz="0" w:space="0" w:color="auto"/>
        <w:left w:val="none" w:sz="0" w:space="0" w:color="auto"/>
        <w:bottom w:val="none" w:sz="0" w:space="0" w:color="auto"/>
        <w:right w:val="none" w:sz="0" w:space="0" w:color="auto"/>
      </w:divBdr>
    </w:div>
    <w:div w:id="1097363517">
      <w:bodyDiv w:val="1"/>
      <w:marLeft w:val="0"/>
      <w:marRight w:val="0"/>
      <w:marTop w:val="0"/>
      <w:marBottom w:val="0"/>
      <w:divBdr>
        <w:top w:val="none" w:sz="0" w:space="0" w:color="auto"/>
        <w:left w:val="none" w:sz="0" w:space="0" w:color="auto"/>
        <w:bottom w:val="none" w:sz="0" w:space="0" w:color="auto"/>
        <w:right w:val="none" w:sz="0" w:space="0" w:color="auto"/>
      </w:divBdr>
    </w:div>
    <w:div w:id="1151143231">
      <w:bodyDiv w:val="1"/>
      <w:marLeft w:val="0"/>
      <w:marRight w:val="0"/>
      <w:marTop w:val="0"/>
      <w:marBottom w:val="0"/>
      <w:divBdr>
        <w:top w:val="none" w:sz="0" w:space="0" w:color="auto"/>
        <w:left w:val="none" w:sz="0" w:space="0" w:color="auto"/>
        <w:bottom w:val="none" w:sz="0" w:space="0" w:color="auto"/>
        <w:right w:val="none" w:sz="0" w:space="0" w:color="auto"/>
      </w:divBdr>
    </w:div>
    <w:div w:id="1153568890">
      <w:bodyDiv w:val="1"/>
      <w:marLeft w:val="0"/>
      <w:marRight w:val="0"/>
      <w:marTop w:val="0"/>
      <w:marBottom w:val="0"/>
      <w:divBdr>
        <w:top w:val="none" w:sz="0" w:space="0" w:color="auto"/>
        <w:left w:val="none" w:sz="0" w:space="0" w:color="auto"/>
        <w:bottom w:val="none" w:sz="0" w:space="0" w:color="auto"/>
        <w:right w:val="none" w:sz="0" w:space="0" w:color="auto"/>
      </w:divBdr>
    </w:div>
    <w:div w:id="1176267869">
      <w:bodyDiv w:val="1"/>
      <w:marLeft w:val="0"/>
      <w:marRight w:val="0"/>
      <w:marTop w:val="0"/>
      <w:marBottom w:val="0"/>
      <w:divBdr>
        <w:top w:val="none" w:sz="0" w:space="0" w:color="auto"/>
        <w:left w:val="none" w:sz="0" w:space="0" w:color="auto"/>
        <w:bottom w:val="none" w:sz="0" w:space="0" w:color="auto"/>
        <w:right w:val="none" w:sz="0" w:space="0" w:color="auto"/>
      </w:divBdr>
    </w:div>
    <w:div w:id="1188832817">
      <w:bodyDiv w:val="1"/>
      <w:marLeft w:val="0"/>
      <w:marRight w:val="0"/>
      <w:marTop w:val="0"/>
      <w:marBottom w:val="0"/>
      <w:divBdr>
        <w:top w:val="none" w:sz="0" w:space="0" w:color="auto"/>
        <w:left w:val="none" w:sz="0" w:space="0" w:color="auto"/>
        <w:bottom w:val="none" w:sz="0" w:space="0" w:color="auto"/>
        <w:right w:val="none" w:sz="0" w:space="0" w:color="auto"/>
      </w:divBdr>
    </w:div>
    <w:div w:id="1221550700">
      <w:bodyDiv w:val="1"/>
      <w:marLeft w:val="0"/>
      <w:marRight w:val="0"/>
      <w:marTop w:val="0"/>
      <w:marBottom w:val="0"/>
      <w:divBdr>
        <w:top w:val="none" w:sz="0" w:space="0" w:color="auto"/>
        <w:left w:val="none" w:sz="0" w:space="0" w:color="auto"/>
        <w:bottom w:val="none" w:sz="0" w:space="0" w:color="auto"/>
        <w:right w:val="none" w:sz="0" w:space="0" w:color="auto"/>
      </w:divBdr>
    </w:div>
    <w:div w:id="1242449877">
      <w:bodyDiv w:val="1"/>
      <w:marLeft w:val="0"/>
      <w:marRight w:val="0"/>
      <w:marTop w:val="0"/>
      <w:marBottom w:val="0"/>
      <w:divBdr>
        <w:top w:val="none" w:sz="0" w:space="0" w:color="auto"/>
        <w:left w:val="none" w:sz="0" w:space="0" w:color="auto"/>
        <w:bottom w:val="none" w:sz="0" w:space="0" w:color="auto"/>
        <w:right w:val="none" w:sz="0" w:space="0" w:color="auto"/>
      </w:divBdr>
    </w:div>
    <w:div w:id="1254557607">
      <w:bodyDiv w:val="1"/>
      <w:marLeft w:val="0"/>
      <w:marRight w:val="0"/>
      <w:marTop w:val="0"/>
      <w:marBottom w:val="0"/>
      <w:divBdr>
        <w:top w:val="none" w:sz="0" w:space="0" w:color="auto"/>
        <w:left w:val="none" w:sz="0" w:space="0" w:color="auto"/>
        <w:bottom w:val="none" w:sz="0" w:space="0" w:color="auto"/>
        <w:right w:val="none" w:sz="0" w:space="0" w:color="auto"/>
      </w:divBdr>
    </w:div>
    <w:div w:id="1254701577">
      <w:bodyDiv w:val="1"/>
      <w:marLeft w:val="0"/>
      <w:marRight w:val="0"/>
      <w:marTop w:val="0"/>
      <w:marBottom w:val="0"/>
      <w:divBdr>
        <w:top w:val="none" w:sz="0" w:space="0" w:color="auto"/>
        <w:left w:val="none" w:sz="0" w:space="0" w:color="auto"/>
        <w:bottom w:val="none" w:sz="0" w:space="0" w:color="auto"/>
        <w:right w:val="none" w:sz="0" w:space="0" w:color="auto"/>
      </w:divBdr>
    </w:div>
    <w:div w:id="1357923597">
      <w:bodyDiv w:val="1"/>
      <w:marLeft w:val="0"/>
      <w:marRight w:val="0"/>
      <w:marTop w:val="0"/>
      <w:marBottom w:val="0"/>
      <w:divBdr>
        <w:top w:val="none" w:sz="0" w:space="0" w:color="auto"/>
        <w:left w:val="none" w:sz="0" w:space="0" w:color="auto"/>
        <w:bottom w:val="none" w:sz="0" w:space="0" w:color="auto"/>
        <w:right w:val="none" w:sz="0" w:space="0" w:color="auto"/>
      </w:divBdr>
    </w:div>
    <w:div w:id="1451390504">
      <w:bodyDiv w:val="1"/>
      <w:marLeft w:val="0"/>
      <w:marRight w:val="0"/>
      <w:marTop w:val="0"/>
      <w:marBottom w:val="0"/>
      <w:divBdr>
        <w:top w:val="none" w:sz="0" w:space="0" w:color="auto"/>
        <w:left w:val="none" w:sz="0" w:space="0" w:color="auto"/>
        <w:bottom w:val="none" w:sz="0" w:space="0" w:color="auto"/>
        <w:right w:val="none" w:sz="0" w:space="0" w:color="auto"/>
      </w:divBdr>
    </w:div>
    <w:div w:id="1455174919">
      <w:bodyDiv w:val="1"/>
      <w:marLeft w:val="0"/>
      <w:marRight w:val="0"/>
      <w:marTop w:val="0"/>
      <w:marBottom w:val="0"/>
      <w:divBdr>
        <w:top w:val="none" w:sz="0" w:space="0" w:color="auto"/>
        <w:left w:val="none" w:sz="0" w:space="0" w:color="auto"/>
        <w:bottom w:val="none" w:sz="0" w:space="0" w:color="auto"/>
        <w:right w:val="none" w:sz="0" w:space="0" w:color="auto"/>
      </w:divBdr>
    </w:div>
    <w:div w:id="1466393617">
      <w:bodyDiv w:val="1"/>
      <w:marLeft w:val="0"/>
      <w:marRight w:val="0"/>
      <w:marTop w:val="0"/>
      <w:marBottom w:val="0"/>
      <w:divBdr>
        <w:top w:val="none" w:sz="0" w:space="0" w:color="auto"/>
        <w:left w:val="none" w:sz="0" w:space="0" w:color="auto"/>
        <w:bottom w:val="none" w:sz="0" w:space="0" w:color="auto"/>
        <w:right w:val="none" w:sz="0" w:space="0" w:color="auto"/>
      </w:divBdr>
    </w:div>
    <w:div w:id="1474639995">
      <w:bodyDiv w:val="1"/>
      <w:marLeft w:val="0"/>
      <w:marRight w:val="0"/>
      <w:marTop w:val="0"/>
      <w:marBottom w:val="0"/>
      <w:divBdr>
        <w:top w:val="none" w:sz="0" w:space="0" w:color="auto"/>
        <w:left w:val="none" w:sz="0" w:space="0" w:color="auto"/>
        <w:bottom w:val="none" w:sz="0" w:space="0" w:color="auto"/>
        <w:right w:val="none" w:sz="0" w:space="0" w:color="auto"/>
      </w:divBdr>
    </w:div>
    <w:div w:id="1475565676">
      <w:bodyDiv w:val="1"/>
      <w:marLeft w:val="0"/>
      <w:marRight w:val="0"/>
      <w:marTop w:val="0"/>
      <w:marBottom w:val="0"/>
      <w:divBdr>
        <w:top w:val="none" w:sz="0" w:space="0" w:color="auto"/>
        <w:left w:val="none" w:sz="0" w:space="0" w:color="auto"/>
        <w:bottom w:val="none" w:sz="0" w:space="0" w:color="auto"/>
        <w:right w:val="none" w:sz="0" w:space="0" w:color="auto"/>
      </w:divBdr>
    </w:div>
    <w:div w:id="1516310585">
      <w:bodyDiv w:val="1"/>
      <w:marLeft w:val="0"/>
      <w:marRight w:val="0"/>
      <w:marTop w:val="0"/>
      <w:marBottom w:val="0"/>
      <w:divBdr>
        <w:top w:val="none" w:sz="0" w:space="0" w:color="auto"/>
        <w:left w:val="none" w:sz="0" w:space="0" w:color="auto"/>
        <w:bottom w:val="none" w:sz="0" w:space="0" w:color="auto"/>
        <w:right w:val="none" w:sz="0" w:space="0" w:color="auto"/>
      </w:divBdr>
    </w:div>
    <w:div w:id="1522014100">
      <w:bodyDiv w:val="1"/>
      <w:marLeft w:val="0"/>
      <w:marRight w:val="0"/>
      <w:marTop w:val="0"/>
      <w:marBottom w:val="0"/>
      <w:divBdr>
        <w:top w:val="none" w:sz="0" w:space="0" w:color="auto"/>
        <w:left w:val="none" w:sz="0" w:space="0" w:color="auto"/>
        <w:bottom w:val="none" w:sz="0" w:space="0" w:color="auto"/>
        <w:right w:val="none" w:sz="0" w:space="0" w:color="auto"/>
      </w:divBdr>
    </w:div>
    <w:div w:id="1659075311">
      <w:bodyDiv w:val="1"/>
      <w:marLeft w:val="0"/>
      <w:marRight w:val="0"/>
      <w:marTop w:val="0"/>
      <w:marBottom w:val="0"/>
      <w:divBdr>
        <w:top w:val="none" w:sz="0" w:space="0" w:color="auto"/>
        <w:left w:val="none" w:sz="0" w:space="0" w:color="auto"/>
        <w:bottom w:val="none" w:sz="0" w:space="0" w:color="auto"/>
        <w:right w:val="none" w:sz="0" w:space="0" w:color="auto"/>
      </w:divBdr>
    </w:div>
    <w:div w:id="1698578184">
      <w:bodyDiv w:val="1"/>
      <w:marLeft w:val="0"/>
      <w:marRight w:val="0"/>
      <w:marTop w:val="0"/>
      <w:marBottom w:val="0"/>
      <w:divBdr>
        <w:top w:val="none" w:sz="0" w:space="0" w:color="auto"/>
        <w:left w:val="none" w:sz="0" w:space="0" w:color="auto"/>
        <w:bottom w:val="none" w:sz="0" w:space="0" w:color="auto"/>
        <w:right w:val="none" w:sz="0" w:space="0" w:color="auto"/>
      </w:divBdr>
    </w:div>
    <w:div w:id="1736320525">
      <w:bodyDiv w:val="1"/>
      <w:marLeft w:val="0"/>
      <w:marRight w:val="0"/>
      <w:marTop w:val="0"/>
      <w:marBottom w:val="0"/>
      <w:divBdr>
        <w:top w:val="none" w:sz="0" w:space="0" w:color="auto"/>
        <w:left w:val="none" w:sz="0" w:space="0" w:color="auto"/>
        <w:bottom w:val="none" w:sz="0" w:space="0" w:color="auto"/>
        <w:right w:val="none" w:sz="0" w:space="0" w:color="auto"/>
      </w:divBdr>
    </w:div>
    <w:div w:id="1803036498">
      <w:bodyDiv w:val="1"/>
      <w:marLeft w:val="0"/>
      <w:marRight w:val="0"/>
      <w:marTop w:val="0"/>
      <w:marBottom w:val="0"/>
      <w:divBdr>
        <w:top w:val="none" w:sz="0" w:space="0" w:color="auto"/>
        <w:left w:val="none" w:sz="0" w:space="0" w:color="auto"/>
        <w:bottom w:val="none" w:sz="0" w:space="0" w:color="auto"/>
        <w:right w:val="none" w:sz="0" w:space="0" w:color="auto"/>
      </w:divBdr>
    </w:div>
    <w:div w:id="1842700421">
      <w:bodyDiv w:val="1"/>
      <w:marLeft w:val="0"/>
      <w:marRight w:val="0"/>
      <w:marTop w:val="0"/>
      <w:marBottom w:val="0"/>
      <w:divBdr>
        <w:top w:val="none" w:sz="0" w:space="0" w:color="auto"/>
        <w:left w:val="none" w:sz="0" w:space="0" w:color="auto"/>
        <w:bottom w:val="none" w:sz="0" w:space="0" w:color="auto"/>
        <w:right w:val="none" w:sz="0" w:space="0" w:color="auto"/>
      </w:divBdr>
    </w:div>
    <w:div w:id="1865632783">
      <w:bodyDiv w:val="1"/>
      <w:marLeft w:val="0"/>
      <w:marRight w:val="0"/>
      <w:marTop w:val="0"/>
      <w:marBottom w:val="0"/>
      <w:divBdr>
        <w:top w:val="none" w:sz="0" w:space="0" w:color="auto"/>
        <w:left w:val="none" w:sz="0" w:space="0" w:color="auto"/>
        <w:bottom w:val="none" w:sz="0" w:space="0" w:color="auto"/>
        <w:right w:val="none" w:sz="0" w:space="0" w:color="auto"/>
      </w:divBdr>
    </w:div>
    <w:div w:id="1885169162">
      <w:bodyDiv w:val="1"/>
      <w:marLeft w:val="0"/>
      <w:marRight w:val="0"/>
      <w:marTop w:val="0"/>
      <w:marBottom w:val="0"/>
      <w:divBdr>
        <w:top w:val="none" w:sz="0" w:space="0" w:color="auto"/>
        <w:left w:val="none" w:sz="0" w:space="0" w:color="auto"/>
        <w:bottom w:val="none" w:sz="0" w:space="0" w:color="auto"/>
        <w:right w:val="none" w:sz="0" w:space="0" w:color="auto"/>
      </w:divBdr>
    </w:div>
    <w:div w:id="1962489113">
      <w:bodyDiv w:val="1"/>
      <w:marLeft w:val="0"/>
      <w:marRight w:val="0"/>
      <w:marTop w:val="0"/>
      <w:marBottom w:val="0"/>
      <w:divBdr>
        <w:top w:val="none" w:sz="0" w:space="0" w:color="auto"/>
        <w:left w:val="none" w:sz="0" w:space="0" w:color="auto"/>
        <w:bottom w:val="none" w:sz="0" w:space="0" w:color="auto"/>
        <w:right w:val="none" w:sz="0" w:space="0" w:color="auto"/>
      </w:divBdr>
    </w:div>
    <w:div w:id="1992366261">
      <w:bodyDiv w:val="1"/>
      <w:marLeft w:val="0"/>
      <w:marRight w:val="0"/>
      <w:marTop w:val="0"/>
      <w:marBottom w:val="0"/>
      <w:divBdr>
        <w:top w:val="none" w:sz="0" w:space="0" w:color="auto"/>
        <w:left w:val="none" w:sz="0" w:space="0" w:color="auto"/>
        <w:bottom w:val="none" w:sz="0" w:space="0" w:color="auto"/>
        <w:right w:val="none" w:sz="0" w:space="0" w:color="auto"/>
      </w:divBdr>
    </w:div>
    <w:div w:id="2035306155">
      <w:bodyDiv w:val="1"/>
      <w:marLeft w:val="0"/>
      <w:marRight w:val="0"/>
      <w:marTop w:val="0"/>
      <w:marBottom w:val="0"/>
      <w:divBdr>
        <w:top w:val="none" w:sz="0" w:space="0" w:color="auto"/>
        <w:left w:val="none" w:sz="0" w:space="0" w:color="auto"/>
        <w:bottom w:val="none" w:sz="0" w:space="0" w:color="auto"/>
        <w:right w:val="none" w:sz="0" w:space="0" w:color="auto"/>
      </w:divBdr>
    </w:div>
    <w:div w:id="21438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75;&#1604;&#1605;&#1580;&#1604;&#1575;&#1578;%20&#1575;&#1604;&#1575;&#1585;&#1583;&#1606;&#1610;&#1577;%202015\&#1586;&#1585;&#1575;&#1593;&#1610;&#1577;%202015\&#1575;&#1604;&#1593;&#1583;&#1583;%20&#1575;&#1604;&#1585;&#1575;&#1576;&#1593;\&#1575;&#1604;&#1602;&#1587;&#1605;%20&#1575;&#1604;&#1593;&#1585;&#1576;&#1610;\&#1593;&#1585;&#1576;&#1610;%20&#159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0CE0-0B59-444F-9E75-3A1A2A6D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عربي ع</Template>
  <TotalTime>152</TotalTime>
  <Pages>14</Pages>
  <Words>5675</Words>
  <Characters>32353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Jordan university</Company>
  <LinksUpToDate>false</LinksUpToDate>
  <CharactersWithSpaces>37953</CharactersWithSpaces>
  <SharedDoc>false</SharedDoc>
  <HLinks>
    <vt:vector size="36" baseType="variant">
      <vt:variant>
        <vt:i4>107939373</vt:i4>
      </vt:variant>
      <vt:variant>
        <vt:i4>15</vt:i4>
      </vt:variant>
      <vt:variant>
        <vt:i4>0</vt:i4>
      </vt:variant>
      <vt:variant>
        <vt:i4>5</vt:i4>
      </vt:variant>
      <vt:variant>
        <vt:lpwstr>http://www.alkherat.com/vb/showthread.php?4435-عزل-وإكثار-وإستخدام-الفطريات-الممرضة-للحشرات-لمكافحة-الآفات-الحشرية-فى-بنجر-السكر</vt:lpwstr>
      </vt:variant>
      <vt:variant>
        <vt:lpwstr/>
      </vt:variant>
      <vt:variant>
        <vt:i4>107939373</vt:i4>
      </vt:variant>
      <vt:variant>
        <vt:i4>12</vt:i4>
      </vt:variant>
      <vt:variant>
        <vt:i4>0</vt:i4>
      </vt:variant>
      <vt:variant>
        <vt:i4>5</vt:i4>
      </vt:variant>
      <vt:variant>
        <vt:lpwstr>http://www.alkherat.com/vb/showthread.php?4435-عزل-وإكثار-وإستخدام-الفطريات-الممرضة-للحشرات-لمكافحة-الآفات-الحشرية-فى-بنجر-السكر</vt:lpwstr>
      </vt:variant>
      <vt:variant>
        <vt:lpwstr/>
      </vt:variant>
      <vt:variant>
        <vt:i4>107939373</vt:i4>
      </vt:variant>
      <vt:variant>
        <vt:i4>9</vt:i4>
      </vt:variant>
      <vt:variant>
        <vt:i4>0</vt:i4>
      </vt:variant>
      <vt:variant>
        <vt:i4>5</vt:i4>
      </vt:variant>
      <vt:variant>
        <vt:lpwstr>http://www.alkherat.com/vb/showthread.php?4435-عزل-وإكثار-وإستخدام-الفطريات-الممرضة-للحشرات-لمكافحة-الآفات-الحشرية-فى-بنجر-السكر</vt:lpwstr>
      </vt:variant>
      <vt:variant>
        <vt:lpwstr/>
      </vt:variant>
      <vt:variant>
        <vt:i4>107939373</vt:i4>
      </vt:variant>
      <vt:variant>
        <vt:i4>6</vt:i4>
      </vt:variant>
      <vt:variant>
        <vt:i4>0</vt:i4>
      </vt:variant>
      <vt:variant>
        <vt:i4>5</vt:i4>
      </vt:variant>
      <vt:variant>
        <vt:lpwstr>http://www.alkherat.com/vb/showthread.php?4435-عزل-وإكثار-وإستخدام-الفطريات-الممرضة-للحشرات-لمكافحة-الآفات-الحشرية-فى-بنجر-السكر</vt:lpwstr>
      </vt:variant>
      <vt:variant>
        <vt:lpwstr/>
      </vt:variant>
      <vt:variant>
        <vt:i4>107939373</vt:i4>
      </vt:variant>
      <vt:variant>
        <vt:i4>3</vt:i4>
      </vt:variant>
      <vt:variant>
        <vt:i4>0</vt:i4>
      </vt:variant>
      <vt:variant>
        <vt:i4>5</vt:i4>
      </vt:variant>
      <vt:variant>
        <vt:lpwstr>http://www.alkherat.com/vb/showthread.php?4435-عزل-وإكثار-وإستخدام-الفطريات-الممرضة-للحشرات-لمكافحة-الآفات-الحشرية-فى-بنجر-السكر</vt:lpwstr>
      </vt:variant>
      <vt:variant>
        <vt:lpwstr/>
      </vt:variant>
      <vt:variant>
        <vt:i4>107939373</vt:i4>
      </vt:variant>
      <vt:variant>
        <vt:i4>0</vt:i4>
      </vt:variant>
      <vt:variant>
        <vt:i4>0</vt:i4>
      </vt:variant>
      <vt:variant>
        <vt:i4>5</vt:i4>
      </vt:variant>
      <vt:variant>
        <vt:lpwstr>http://www.alkherat.com/vb/showthread.php?4435-عزل-وإكثار-وإستخدام-الفطريات-الممرضة-للحشرات-لمكافحة-الآفات-الحشرية-فى-بنجر-السكر</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sana</cp:lastModifiedBy>
  <cp:revision>21</cp:revision>
  <cp:lastPrinted>2016-04-12T08:37:00Z</cp:lastPrinted>
  <dcterms:created xsi:type="dcterms:W3CDTF">2016-03-09T10:36:00Z</dcterms:created>
  <dcterms:modified xsi:type="dcterms:W3CDTF">2016-04-12T08:37:00Z</dcterms:modified>
</cp:coreProperties>
</file>