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CF35" w14:textId="77777777" w:rsidR="0097482D" w:rsidRPr="006177BB" w:rsidRDefault="006177BB" w:rsidP="006177BB">
      <w:pPr>
        <w:jc w:val="center"/>
        <w:rPr>
          <w:rFonts w:ascii="Simplified Arabic" w:hAnsi="Simplified Arabic" w:cs="Simplified Arabic"/>
          <w:b/>
          <w:bCs/>
          <w:szCs w:val="24"/>
          <w:rtl/>
        </w:rPr>
      </w:pPr>
      <w:r>
        <w:rPr>
          <w:rFonts w:ascii="Simplified Arabic" w:hAnsi="Simplified Arabic" w:cs="Simplified Arabic" w:hint="cs"/>
          <w:b/>
          <w:bCs/>
          <w:szCs w:val="24"/>
          <w:rtl/>
        </w:rPr>
        <w:t>بسم الله الرحمن الرحيم</w:t>
      </w:r>
    </w:p>
    <w:p w14:paraId="052429DB" w14:textId="77777777" w:rsidR="0097482D" w:rsidRPr="006177BB" w:rsidRDefault="0097482D">
      <w:pPr>
        <w:rPr>
          <w:rFonts w:ascii="Simplified Arabic" w:hAnsi="Simplified Arabic" w:cs="Simplified Arabic"/>
          <w:b/>
          <w:bCs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0E3B35BD" w14:textId="77777777" w:rsidTr="00D62090">
        <w:tc>
          <w:tcPr>
            <w:tcW w:w="8364" w:type="dxa"/>
            <w:shd w:val="clear" w:color="auto" w:fill="D9D9D9"/>
          </w:tcPr>
          <w:p w14:paraId="576664F0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البيانات الشخصية</w:t>
            </w:r>
          </w:p>
        </w:tc>
      </w:tr>
    </w:tbl>
    <w:p w14:paraId="10895261" w14:textId="77777777" w:rsidR="0097482D" w:rsidRPr="006177BB" w:rsidRDefault="00BD1B8D">
      <w:pPr>
        <w:rPr>
          <w:rFonts w:ascii="Simplified Arabic" w:hAnsi="Simplified Arabic" w:cs="Simplified Arabic"/>
          <w:szCs w:val="24"/>
          <w:rtl/>
        </w:rPr>
      </w:pPr>
      <w:r>
        <w:rPr>
          <w:rFonts w:ascii="Simplified Arabic" w:hAnsi="Simplified Arabic" w:cs="Simplified Arabic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D815D" wp14:editId="70588D4C">
                <wp:simplePos x="0" y="0"/>
                <wp:positionH relativeFrom="column">
                  <wp:posOffset>387985</wp:posOffset>
                </wp:positionH>
                <wp:positionV relativeFrom="paragraph">
                  <wp:posOffset>337185</wp:posOffset>
                </wp:positionV>
                <wp:extent cx="1080770" cy="1049655"/>
                <wp:effectExtent l="0" t="0" r="508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31B40" w14:textId="72589176" w:rsidR="00BB79F5" w:rsidRDefault="009923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C2D6C7" wp14:editId="7F09F666">
                                  <wp:extent cx="1136790" cy="996315"/>
                                  <wp:effectExtent l="0" t="0" r="6350" b="0"/>
                                  <wp:docPr id="238379262" name="Picture 1" descr="الاستاذ الدكتور محمد عقلة الحسن العلي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الاستاذ الدكتور محمد عقلة الحسن العلي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6790" cy="996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D815D" id=" 2" o:spid="_x0000_s1026" style="position:absolute;left:0;text-align:left;margin-left:30.55pt;margin-top:26.55pt;width:85.1pt;height:8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g0AgIAAAsEAAAOAAAAZHJzL2Uyb0RvYy54bWysU9uO0zAQfUfiHyy/0yRVu22jpiu0SxHS&#10;wiItfIDjOI2Fb4zdJuXrGTvZbrk8IfxgzXjGxzNnjre3g1bkJMBLaypazHJKhOG2keZQ0a9f9m/W&#10;lPjATMOUNaKiZ+Hp7e71q23vSjG3nVWNAIIgxpe9q2gXgiuzzPNOaOZn1gmDwdaCZgFdOGQNsB7R&#10;tcrmeX6T9RYaB5YL7/H0fgzSXcJvW8HDY9t6EYiqKNYW0g5pr+Oe7basPABzneRTGewfqtBMGnz0&#10;AnXPAiNHkH9AacnBetuGGbc6s20ruUg9YDdF/ls3Tx1zIvWC5Hh3ocn/P1j+6fTkPkMs3bsHy795&#10;ZCTrnS8vkeh4zCF1/9E2OEN2DDY1O7Sg401sgwyJ0/OFUzEEwvGwyNf5aoXUc4wV+WJzs1xG1jNW&#10;Pl934MN7YTWJRkUBh5bg2enBhzH1OSXVaZVs9lKp5MChvlNATgwHvE9rQvfXacqQvqKb5XyZkH+J&#10;+WuIPK2/QWgZUKlK6oquL0ms7ARr3pkm6SgwqUYbu1NmIjJyF/XoyzDUAyZGs7bNGSkFOyoSfxAa&#10;nYUflPSoxor670cGghL1weC4N8ViEeWbnMVyNUcHriP1dYQZjlAVDZSM5l0YJX90IA8dvlQkGox9&#10;i6NsZSL5paqpblRcGtP0O6Kkr/2U9fKHdz8BAAD//wMAUEsDBBQABgAIAAAAIQBFD6iP4QAAAAkB&#10;AAAPAAAAZHJzL2Rvd25yZXYueG1sTI/NTsMwEITvSLyDtUhcKuq4oaUKcSqEhCohoZa23N14SaLG&#10;drCdH96e5QSn3dWMZr/JN5Np2YA+NM5KEPMEGNrS6cZWEk7Hl7s1sBCV1ap1FiV8Y4BNcX2Vq0y7&#10;0b7jcIgVoxAbMiWhjrHLOA9ljUaFuevQkvbpvFGRTl9x7dVI4abliyRZcaMaSx9q1eFzjeXl0BsJ&#10;s9P22D9c9ts3/5V+vO66cTnM9lLe3kxPj8AiTvHPDL/4hA4FMZ1db3VgrYSVEOSUsExpkr5IRQrs&#10;TItY3wMvcv6/QfEDAAD//wMAUEsBAi0AFAAGAAgAAAAhALaDOJL+AAAA4QEAABMAAAAAAAAAAAAA&#10;AAAAAAAAAFtDb250ZW50X1R5cGVzXS54bWxQSwECLQAUAAYACAAAACEAOP0h/9YAAACUAQAACwAA&#10;AAAAAAAAAAAAAAAvAQAAX3JlbHMvLnJlbHNQSwECLQAUAAYACAAAACEAbDcINAICAAALBAAADgAA&#10;AAAAAAAAAAAAAAAuAgAAZHJzL2Uyb0RvYy54bWxQSwECLQAUAAYACAAAACEARQ+oj+EAAAAJAQAA&#10;DwAAAAAAAAAAAAAAAABcBAAAZHJzL2Rvd25yZXYueG1sUEsFBgAAAAAEAAQA8wAAAGoFAAAAAA==&#10;">
                <v:path arrowok="t"/>
                <v:textbox>
                  <w:txbxContent>
                    <w:p w14:paraId="36B31B40" w14:textId="72589176" w:rsidR="00BB79F5" w:rsidRDefault="009923E3">
                      <w:r>
                        <w:rPr>
                          <w:noProof/>
                        </w:rPr>
                        <w:drawing>
                          <wp:inline distT="0" distB="0" distL="0" distR="0" wp14:anchorId="17C2D6C7" wp14:editId="7F09F666">
                            <wp:extent cx="1136790" cy="996315"/>
                            <wp:effectExtent l="0" t="0" r="6350" b="0"/>
                            <wp:docPr id="238379262" name="Picture 1" descr="الاستاذ الدكتور محمد عقلة الحسن العلي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الاستاذ الدكتور محمد عقلة الحسن العلي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6790" cy="996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451"/>
        <w:gridCol w:w="2766"/>
      </w:tblGrid>
      <w:tr w:rsidR="00907D1E" w:rsidRPr="006177BB" w14:paraId="7C27887D" w14:textId="77777777" w:rsidTr="00BB79F5">
        <w:trPr>
          <w:trHeight w:hRule="exact" w:val="500"/>
        </w:trPr>
        <w:tc>
          <w:tcPr>
            <w:tcW w:w="288" w:type="dxa"/>
          </w:tcPr>
          <w:p w14:paraId="7F2A07FC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A8149F5" w14:textId="77777777" w:rsidR="00907D1E" w:rsidRPr="006177BB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الاســـــــم</w:t>
            </w:r>
          </w:p>
        </w:tc>
        <w:tc>
          <w:tcPr>
            <w:tcW w:w="276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FEF5C7" w14:textId="46396CE8" w:rsidR="00907D1E" w:rsidRPr="006177BB" w:rsidRDefault="00AC71AB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محمد عقلة الحسن العلي</w:t>
            </w:r>
          </w:p>
        </w:tc>
      </w:tr>
      <w:tr w:rsidR="00907D1E" w:rsidRPr="006177BB" w14:paraId="1DAC5BE9" w14:textId="77777777" w:rsidTr="00BB79F5">
        <w:trPr>
          <w:trHeight w:hRule="exact" w:val="500"/>
        </w:trPr>
        <w:tc>
          <w:tcPr>
            <w:tcW w:w="288" w:type="dxa"/>
          </w:tcPr>
          <w:p w14:paraId="13AC224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DAB521C" w14:textId="77777777" w:rsidR="00907D1E" w:rsidRPr="006177BB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تاريخ ومكان الميلاد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79D9FB" w14:textId="3063449B" w:rsidR="00907D1E" w:rsidRPr="006177BB" w:rsidRDefault="00AC71AB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5-11-1952 </w:t>
            </w: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 xml:space="preserve">  الأردن -عجلون</w:t>
            </w:r>
          </w:p>
        </w:tc>
      </w:tr>
      <w:tr w:rsidR="00907D1E" w:rsidRPr="006177BB" w14:paraId="3D8A03C5" w14:textId="77777777" w:rsidTr="00BB79F5">
        <w:trPr>
          <w:trHeight w:hRule="exact" w:val="500"/>
        </w:trPr>
        <w:tc>
          <w:tcPr>
            <w:tcW w:w="288" w:type="dxa"/>
          </w:tcPr>
          <w:p w14:paraId="784EB86E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F065C67" w14:textId="77777777" w:rsidR="00907D1E" w:rsidRPr="006177BB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الكلية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13D2C8" w14:textId="33E0005F" w:rsidR="00907D1E" w:rsidRPr="006177BB" w:rsidRDefault="00AC7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كلية الشريعة </w:t>
            </w:r>
          </w:p>
        </w:tc>
      </w:tr>
      <w:tr w:rsidR="00907D1E" w:rsidRPr="006177BB" w14:paraId="1B99EB7C" w14:textId="77777777" w:rsidTr="00BB79F5">
        <w:trPr>
          <w:trHeight w:hRule="exact" w:val="500"/>
        </w:trPr>
        <w:tc>
          <w:tcPr>
            <w:tcW w:w="288" w:type="dxa"/>
          </w:tcPr>
          <w:p w14:paraId="72BF707C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4B2FAC" w14:textId="77777777" w:rsidR="00907D1E" w:rsidRPr="006177BB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القسم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0709F3F" w14:textId="0B2700FC" w:rsidR="00907D1E" w:rsidRPr="006177BB" w:rsidRDefault="00AC7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الفقه وأصولة </w:t>
            </w:r>
          </w:p>
        </w:tc>
      </w:tr>
    </w:tbl>
    <w:p w14:paraId="7AEBC557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57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509"/>
      </w:tblGrid>
      <w:tr w:rsidR="00072677" w:rsidRPr="006177BB" w14:paraId="5FFBA391" w14:textId="77777777" w:rsidTr="00D62090"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E9DE1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المؤهلات الدراسية</w:t>
            </w:r>
          </w:p>
        </w:tc>
      </w:tr>
    </w:tbl>
    <w:p w14:paraId="53BEE1EB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1985"/>
        <w:gridCol w:w="2516"/>
        <w:gridCol w:w="2587"/>
        <w:gridCol w:w="1379"/>
      </w:tblGrid>
      <w:tr w:rsidR="00907D1E" w:rsidRPr="006177BB" w14:paraId="0BA09653" w14:textId="77777777" w:rsidTr="006177BB">
        <w:tc>
          <w:tcPr>
            <w:tcW w:w="283" w:type="dxa"/>
          </w:tcPr>
          <w:p w14:paraId="5CEDD1F5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A9C78D3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الدرجة العلمية</w:t>
            </w:r>
          </w:p>
        </w:tc>
        <w:tc>
          <w:tcPr>
            <w:tcW w:w="251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4FD401CE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</w:t>
            </w:r>
          </w:p>
        </w:tc>
        <w:tc>
          <w:tcPr>
            <w:tcW w:w="25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13561CCC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لها</w:t>
            </w:r>
          </w:p>
        </w:tc>
        <w:tc>
          <w:tcPr>
            <w:tcW w:w="13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699B733B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4016BC06" w14:textId="77777777" w:rsidTr="006177BB">
        <w:tc>
          <w:tcPr>
            <w:tcW w:w="283" w:type="dxa"/>
          </w:tcPr>
          <w:p w14:paraId="2AB3933E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2487FE" w14:textId="70967C38" w:rsidR="00907D1E" w:rsidRPr="006177BB" w:rsidRDefault="00AC71AB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البكالوريس</w:t>
            </w:r>
          </w:p>
        </w:tc>
        <w:tc>
          <w:tcPr>
            <w:tcW w:w="2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E648" w14:textId="79077664" w:rsidR="00907D1E" w:rsidRPr="006177BB" w:rsidRDefault="00AC71AB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الشريعة </w:t>
            </w:r>
          </w:p>
        </w:tc>
        <w:tc>
          <w:tcPr>
            <w:tcW w:w="2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04D0" w14:textId="529783D0" w:rsidR="00907D1E" w:rsidRPr="006177BB" w:rsidRDefault="00AC71AB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الجامعة الأردنية </w:t>
            </w:r>
          </w:p>
        </w:tc>
        <w:tc>
          <w:tcPr>
            <w:tcW w:w="137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01834B" w14:textId="34A36C6B" w:rsidR="00907D1E" w:rsidRPr="006177BB" w:rsidRDefault="00AC71AB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1977</w:t>
            </w:r>
          </w:p>
        </w:tc>
      </w:tr>
      <w:tr w:rsidR="00907D1E" w:rsidRPr="006177BB" w14:paraId="41FD8520" w14:textId="77777777" w:rsidTr="006177BB">
        <w:tc>
          <w:tcPr>
            <w:tcW w:w="283" w:type="dxa"/>
          </w:tcPr>
          <w:p w14:paraId="4337FB9C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BC69CF" w14:textId="048EFB18" w:rsidR="00907D1E" w:rsidRPr="006177BB" w:rsidRDefault="00AC71AB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الماجستير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17BF" w14:textId="283D6322" w:rsidR="00907D1E" w:rsidRPr="006177BB" w:rsidRDefault="00AC71AB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الشريعة 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C34B" w14:textId="38899C3A" w:rsidR="00907D1E" w:rsidRPr="006177BB" w:rsidRDefault="00AC71AB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الجامعة الأردنية 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73E3F8" w14:textId="49FCB36F" w:rsidR="00907D1E" w:rsidRPr="006177BB" w:rsidRDefault="00AC71AB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1990</w:t>
            </w:r>
          </w:p>
        </w:tc>
      </w:tr>
      <w:tr w:rsidR="00907D1E" w:rsidRPr="006177BB" w14:paraId="46AA2E76" w14:textId="77777777" w:rsidTr="006177BB">
        <w:tc>
          <w:tcPr>
            <w:tcW w:w="283" w:type="dxa"/>
          </w:tcPr>
          <w:p w14:paraId="35E8E2E9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55C6A8" w14:textId="6075DEAF" w:rsidR="00907D1E" w:rsidRPr="006177BB" w:rsidRDefault="00AC71AB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الدكتوراة 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F5D7" w14:textId="0BA94548" w:rsidR="00907D1E" w:rsidRPr="006177BB" w:rsidRDefault="00AC71AB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الفقه وأصولة 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3F01" w14:textId="1D9B5C08" w:rsidR="00907D1E" w:rsidRPr="006177BB" w:rsidRDefault="00AC71AB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جامعة أم درمان -السودان 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13D39E" w14:textId="3706FC16" w:rsidR="00907D1E" w:rsidRPr="006177BB" w:rsidRDefault="00AC71AB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1995</w:t>
            </w:r>
          </w:p>
        </w:tc>
      </w:tr>
    </w:tbl>
    <w:p w14:paraId="09C54B73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2DCBBB67" w14:textId="77777777" w:rsidTr="00D62090">
        <w:tc>
          <w:tcPr>
            <w:tcW w:w="8505" w:type="dxa"/>
            <w:shd w:val="clear" w:color="auto" w:fill="D9D9D9"/>
          </w:tcPr>
          <w:p w14:paraId="70EC2170" w14:textId="39606BEB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ومجالات الاهتمام</w:t>
            </w:r>
            <w:r w:rsidR="00AC71AB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  </w:t>
            </w:r>
          </w:p>
        </w:tc>
      </w:tr>
    </w:tbl>
    <w:p w14:paraId="7BE11FAD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122"/>
        <w:gridCol w:w="6238"/>
      </w:tblGrid>
      <w:tr w:rsidR="00907D1E" w:rsidRPr="006177BB" w14:paraId="188EAD56" w14:textId="77777777">
        <w:trPr>
          <w:trHeight w:hRule="exact" w:val="500"/>
        </w:trPr>
        <w:tc>
          <w:tcPr>
            <w:tcW w:w="288" w:type="dxa"/>
          </w:tcPr>
          <w:p w14:paraId="06893812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938C6B5" w14:textId="77777777" w:rsidR="00907D1E" w:rsidRPr="006177BB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العام</w:t>
            </w:r>
          </w:p>
        </w:tc>
        <w:tc>
          <w:tcPr>
            <w:tcW w:w="6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2BE21F" w14:textId="522D0E65" w:rsidR="00907D1E" w:rsidRPr="006177BB" w:rsidRDefault="00AC7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الفقه وأصوله</w:t>
            </w:r>
          </w:p>
        </w:tc>
      </w:tr>
      <w:tr w:rsidR="00907D1E" w:rsidRPr="006177BB" w14:paraId="2D8838D5" w14:textId="77777777" w:rsidTr="006177BB">
        <w:trPr>
          <w:trHeight w:hRule="exact" w:val="500"/>
        </w:trPr>
        <w:tc>
          <w:tcPr>
            <w:tcW w:w="288" w:type="dxa"/>
          </w:tcPr>
          <w:p w14:paraId="349C6946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F7F82A3" w14:textId="77777777" w:rsidR="00907D1E" w:rsidRPr="006177BB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الدقيق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C389C0" w14:textId="00FF1BCA" w:rsidR="00907D1E" w:rsidRPr="006177BB" w:rsidRDefault="00AC7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فقة مقارن </w:t>
            </w:r>
          </w:p>
        </w:tc>
      </w:tr>
      <w:tr w:rsidR="00907D1E" w:rsidRPr="006177BB" w14:paraId="149BDF7C" w14:textId="77777777" w:rsidTr="006177BB">
        <w:tc>
          <w:tcPr>
            <w:tcW w:w="288" w:type="dxa"/>
          </w:tcPr>
          <w:p w14:paraId="5DF9120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37367249" w14:textId="77777777" w:rsidR="00907D1E" w:rsidRPr="006177BB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مـجالات الاهتمام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3ECB3422" w14:textId="12ED4C68" w:rsidR="00907D1E" w:rsidRPr="006177BB" w:rsidRDefault="00334476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 xml:space="preserve">المعاملات، الميراث، البيوع، العلاقات الدولية وجميع المواضيع ذات الصلة </w:t>
            </w:r>
          </w:p>
        </w:tc>
      </w:tr>
    </w:tbl>
    <w:p w14:paraId="3AD95770" w14:textId="77777777" w:rsidR="006177BB" w:rsidRDefault="006177BB">
      <w:pPr>
        <w:rPr>
          <w:rFonts w:ascii="Simplified Arabic" w:hAnsi="Simplified Arabic" w:cs="Simplified Arabic"/>
          <w:szCs w:val="24"/>
          <w:rtl/>
        </w:rPr>
      </w:pPr>
    </w:p>
    <w:p w14:paraId="3EFC30CA" w14:textId="77777777" w:rsidR="0097482D" w:rsidRPr="006177BB" w:rsidRDefault="006177BB" w:rsidP="00072677">
      <w:pPr>
        <w:rPr>
          <w:rFonts w:ascii="Simplified Arabic" w:hAnsi="Simplified Arabic" w:cs="Simplified Arabic"/>
          <w:szCs w:val="24"/>
          <w:rtl/>
        </w:rPr>
      </w:pPr>
      <w:r>
        <w:rPr>
          <w:rFonts w:ascii="Simplified Arabic" w:hAnsi="Simplified Arabic" w:cs="Simplified Arabic"/>
          <w:szCs w:val="24"/>
          <w:rtl/>
        </w:rPr>
        <w:br w:type="page"/>
      </w:r>
      <w:r w:rsidR="0097482D" w:rsidRPr="006177BB">
        <w:rPr>
          <w:rFonts w:ascii="Simplified Arabic" w:hAnsi="Simplified Arabic" w:cs="Simplified Arabic"/>
          <w:szCs w:val="24"/>
          <w:rtl/>
        </w:rPr>
        <w:tab/>
      </w:r>
      <w:r w:rsidR="0097482D" w:rsidRPr="006177BB">
        <w:rPr>
          <w:rFonts w:ascii="Simplified Arabic" w:hAnsi="Simplified Arabic" w:cs="Simplified Arabic"/>
          <w:szCs w:val="24"/>
          <w:rtl/>
        </w:rPr>
        <w:tab/>
      </w: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53443575" w14:textId="77777777" w:rsidTr="00D62090">
        <w:tc>
          <w:tcPr>
            <w:tcW w:w="8364" w:type="dxa"/>
            <w:shd w:val="clear" w:color="auto" w:fill="D9D9D9"/>
          </w:tcPr>
          <w:p w14:paraId="6BE88BB3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العمل الإداري</w:t>
            </w: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</w:t>
            </w:r>
          </w:p>
        </w:tc>
      </w:tr>
    </w:tbl>
    <w:p w14:paraId="7AC3A4D7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0"/>
        <w:gridCol w:w="2008"/>
        <w:gridCol w:w="4536"/>
        <w:gridCol w:w="1842"/>
      </w:tblGrid>
      <w:tr w:rsidR="00907D1E" w:rsidRPr="006177BB" w14:paraId="3CD4A802" w14:textId="77777777" w:rsidTr="00072677">
        <w:trPr>
          <w:trHeight w:hRule="exact" w:val="500"/>
        </w:trPr>
        <w:tc>
          <w:tcPr>
            <w:tcW w:w="260" w:type="dxa"/>
          </w:tcPr>
          <w:p w14:paraId="3E97B60E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5D300AEE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الوظيفة</w:t>
            </w:r>
          </w:p>
        </w:tc>
        <w:tc>
          <w:tcPr>
            <w:tcW w:w="453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720301E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جهة العمل وعنوانها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48E2B8B4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0FED7186" w14:textId="77777777" w:rsidTr="00072677">
        <w:trPr>
          <w:trHeight w:hRule="exact" w:val="500"/>
        </w:trPr>
        <w:tc>
          <w:tcPr>
            <w:tcW w:w="260" w:type="dxa"/>
          </w:tcPr>
          <w:p w14:paraId="453E2DAB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D6AC3E5" w14:textId="3F5C3C28" w:rsidR="00907D1E" w:rsidRPr="006177BB" w:rsidRDefault="00334476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عميد</w:t>
            </w:r>
          </w:p>
        </w:tc>
        <w:tc>
          <w:tcPr>
            <w:tcW w:w="453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EA330A" w14:textId="7184B5C6" w:rsidR="00907D1E" w:rsidRPr="006177BB" w:rsidRDefault="00334476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كلية الشريعة جامعة جرش </w:t>
            </w:r>
          </w:p>
        </w:tc>
        <w:tc>
          <w:tcPr>
            <w:tcW w:w="184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AB4AA13" w14:textId="3AABEA3C" w:rsidR="00907D1E" w:rsidRPr="006177BB" w:rsidRDefault="00334476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2009-2013 </w:t>
            </w:r>
          </w:p>
        </w:tc>
      </w:tr>
      <w:tr w:rsidR="00907D1E" w:rsidRPr="006177BB" w14:paraId="6BE633CB" w14:textId="77777777" w:rsidTr="00072677">
        <w:trPr>
          <w:trHeight w:hRule="exact" w:val="500"/>
        </w:trPr>
        <w:tc>
          <w:tcPr>
            <w:tcW w:w="260" w:type="dxa"/>
          </w:tcPr>
          <w:p w14:paraId="2328D442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0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063B2C1" w14:textId="074C8F85" w:rsidR="00907D1E" w:rsidRPr="006177BB" w:rsidRDefault="00334476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رئيس قسم </w:t>
            </w: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BCD7A98" w14:textId="2716806A" w:rsidR="00907D1E" w:rsidRPr="006177BB" w:rsidRDefault="00334476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قسم الفقه وأصوله</w:t>
            </w: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4E4E306" w14:textId="410B1C0D" w:rsidR="00907D1E" w:rsidRPr="006177BB" w:rsidRDefault="00334476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2006-2009</w:t>
            </w:r>
          </w:p>
        </w:tc>
      </w:tr>
    </w:tbl>
    <w:p w14:paraId="795DF20C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53F89DEC" w14:textId="77777777" w:rsidTr="00D62090">
        <w:tc>
          <w:tcPr>
            <w:tcW w:w="8505" w:type="dxa"/>
            <w:shd w:val="clear" w:color="auto" w:fill="D9D9D9"/>
          </w:tcPr>
          <w:p w14:paraId="241BA794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الأعمال الإدارية واللجان </w:t>
            </w:r>
          </w:p>
        </w:tc>
      </w:tr>
    </w:tbl>
    <w:p w14:paraId="03CF59AE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93"/>
        <w:gridCol w:w="2067"/>
      </w:tblGrid>
      <w:tr w:rsidR="00907D1E" w:rsidRPr="006177BB" w14:paraId="6FDD0052" w14:textId="77777777">
        <w:trPr>
          <w:trHeight w:hRule="exact" w:val="500"/>
        </w:trPr>
        <w:tc>
          <w:tcPr>
            <w:tcW w:w="288" w:type="dxa"/>
          </w:tcPr>
          <w:p w14:paraId="44B00DC0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310C58AA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مسمى العمل الإداري/ اللجان والمهام</w:t>
            </w:r>
          </w:p>
        </w:tc>
        <w:tc>
          <w:tcPr>
            <w:tcW w:w="206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41B24A66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41D08909" w14:textId="77777777">
        <w:trPr>
          <w:trHeight w:hRule="exact" w:val="500"/>
        </w:trPr>
        <w:tc>
          <w:tcPr>
            <w:tcW w:w="288" w:type="dxa"/>
          </w:tcPr>
          <w:p w14:paraId="0C623EC1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19BD0D" w14:textId="77777777" w:rsidR="00334476" w:rsidRDefault="00334476" w:rsidP="00334476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رئيس شعبة الدراسات العليا في قسم الفقه المقارن </w:t>
            </w:r>
          </w:p>
          <w:p w14:paraId="300E3A6C" w14:textId="77777777" w:rsidR="00907D1E" w:rsidRPr="00334476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6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CE3FF94" w14:textId="352A0539" w:rsidR="00907D1E" w:rsidRPr="006177BB" w:rsidRDefault="00334476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2021- الآن</w:t>
            </w:r>
          </w:p>
        </w:tc>
      </w:tr>
      <w:tr w:rsidR="00907D1E" w:rsidRPr="006177BB" w14:paraId="5FBDEECD" w14:textId="77777777">
        <w:trPr>
          <w:trHeight w:hRule="exact" w:val="500"/>
        </w:trPr>
        <w:tc>
          <w:tcPr>
            <w:tcW w:w="288" w:type="dxa"/>
          </w:tcPr>
          <w:p w14:paraId="782607EA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1DF98DF3" w14:textId="77777777" w:rsidR="00334476" w:rsidRDefault="00334476" w:rsidP="00334476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عضو في هيئة تحرير مجلة جرش للبحوث والدراسات </w:t>
            </w:r>
          </w:p>
          <w:p w14:paraId="660AA08E" w14:textId="77777777" w:rsidR="00907D1E" w:rsidRPr="00334476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0BE4DDD" w14:textId="02D035F0" w:rsidR="00907D1E" w:rsidRPr="006177BB" w:rsidRDefault="00334476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2009-2012</w:t>
            </w:r>
          </w:p>
        </w:tc>
      </w:tr>
      <w:tr w:rsidR="00907D1E" w:rsidRPr="006177BB" w14:paraId="1CEFF563" w14:textId="77777777" w:rsidTr="00334476">
        <w:trPr>
          <w:trHeight w:hRule="exact" w:val="500"/>
        </w:trPr>
        <w:tc>
          <w:tcPr>
            <w:tcW w:w="288" w:type="dxa"/>
          </w:tcPr>
          <w:p w14:paraId="147F0E4F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096939B" w14:textId="77777777" w:rsidR="00334476" w:rsidRDefault="00334476" w:rsidP="00334476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عضو مجلس جامعة جرش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ممثل كلية الشريعة </w:t>
            </w:r>
          </w:p>
          <w:p w14:paraId="6954AC63" w14:textId="77777777" w:rsidR="00907D1E" w:rsidRPr="00334476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0663AF0" w14:textId="67CD4D6C" w:rsidR="00907D1E" w:rsidRPr="006177BB" w:rsidRDefault="00334476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عدة سنوات</w:t>
            </w:r>
          </w:p>
        </w:tc>
      </w:tr>
      <w:tr w:rsidR="00334476" w:rsidRPr="006177BB" w14:paraId="49301DB5" w14:textId="77777777">
        <w:trPr>
          <w:trHeight w:hRule="exact" w:val="500"/>
        </w:trPr>
        <w:tc>
          <w:tcPr>
            <w:tcW w:w="288" w:type="dxa"/>
          </w:tcPr>
          <w:p w14:paraId="3752C752" w14:textId="77777777" w:rsidR="00334476" w:rsidRPr="006177BB" w:rsidRDefault="00334476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55F07EC5" w14:textId="77777777" w:rsidR="00334476" w:rsidRDefault="00334476" w:rsidP="00334476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رئيس وعضو اللجنة التحضيرية لمؤتمرات كلية الشريعة </w:t>
            </w:r>
          </w:p>
          <w:p w14:paraId="7DB557C6" w14:textId="77777777" w:rsidR="00334476" w:rsidRDefault="00334476" w:rsidP="00334476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30F52F9B" w14:textId="38EA1997" w:rsidR="00334476" w:rsidRDefault="00334476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2012</w:t>
            </w:r>
          </w:p>
        </w:tc>
      </w:tr>
    </w:tbl>
    <w:p w14:paraId="3CA59588" w14:textId="77777777" w:rsidR="00270EFD" w:rsidRDefault="00270EFD">
      <w:pPr>
        <w:rPr>
          <w:rFonts w:ascii="Simplified Arabic" w:hAnsi="Simplified Arabic" w:cs="Simplified Arabic"/>
          <w:szCs w:val="24"/>
          <w:rtl/>
        </w:rPr>
      </w:pPr>
    </w:p>
    <w:p w14:paraId="37664F95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8364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28D295D1" w14:textId="77777777" w:rsidTr="00D62090">
        <w:tc>
          <w:tcPr>
            <w:tcW w:w="8364" w:type="dxa"/>
            <w:shd w:val="clear" w:color="auto" w:fill="D9D9D9"/>
          </w:tcPr>
          <w:p w14:paraId="6B07E46A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الأبحاث العلمية المنشورة </w:t>
            </w: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والمقبولة للنشر</w:t>
            </w:r>
          </w:p>
        </w:tc>
      </w:tr>
    </w:tbl>
    <w:p w14:paraId="31CA4E90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5399" w:type="pct"/>
        <w:tblInd w:w="2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3838"/>
        <w:gridCol w:w="2367"/>
        <w:gridCol w:w="2572"/>
      </w:tblGrid>
      <w:tr w:rsidR="00072677" w:rsidRPr="00D62090" w14:paraId="40D33C36" w14:textId="77777777" w:rsidTr="007C0E4A">
        <w:tc>
          <w:tcPr>
            <w:tcW w:w="505" w:type="pct"/>
            <w:shd w:val="clear" w:color="auto" w:fill="D9D9D9"/>
          </w:tcPr>
          <w:p w14:paraId="3934C9C6" w14:textId="77777777" w:rsidR="00072677" w:rsidRPr="00D62090" w:rsidRDefault="00072677" w:rsidP="00D62090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D62090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الباحث (الباحثين)</w:t>
            </w:r>
          </w:p>
        </w:tc>
        <w:tc>
          <w:tcPr>
            <w:tcW w:w="1997" w:type="pct"/>
            <w:shd w:val="clear" w:color="auto" w:fill="D9D9D9"/>
          </w:tcPr>
          <w:p w14:paraId="392D7424" w14:textId="77777777" w:rsidR="00072677" w:rsidRPr="00D62090" w:rsidRDefault="00072677" w:rsidP="00D62090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D62090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عنوان البحث </w:t>
            </w:r>
          </w:p>
        </w:tc>
        <w:tc>
          <w:tcPr>
            <w:tcW w:w="1212" w:type="pct"/>
            <w:shd w:val="clear" w:color="auto" w:fill="D9D9D9"/>
          </w:tcPr>
          <w:p w14:paraId="1FCD604C" w14:textId="77777777" w:rsidR="00072677" w:rsidRPr="00D62090" w:rsidRDefault="00072677" w:rsidP="00D62090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D62090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المجلة</w:t>
            </w:r>
            <w:r w:rsidRPr="00D62090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والتاريخ</w:t>
            </w:r>
          </w:p>
        </w:tc>
        <w:tc>
          <w:tcPr>
            <w:tcW w:w="1286" w:type="pct"/>
            <w:shd w:val="clear" w:color="auto" w:fill="D9D9D9"/>
          </w:tcPr>
          <w:p w14:paraId="24F40792" w14:textId="77777777" w:rsidR="00072677" w:rsidRPr="00D62090" w:rsidRDefault="00072677" w:rsidP="00D62090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D62090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التصنيف</w:t>
            </w:r>
          </w:p>
        </w:tc>
      </w:tr>
      <w:tr w:rsidR="00072677" w:rsidRPr="00D62090" w14:paraId="301DA3AC" w14:textId="77777777" w:rsidTr="007C0E4A">
        <w:trPr>
          <w:trHeight w:hRule="exact" w:val="1760"/>
        </w:trPr>
        <w:tc>
          <w:tcPr>
            <w:tcW w:w="505" w:type="pct"/>
            <w:shd w:val="clear" w:color="auto" w:fill="auto"/>
          </w:tcPr>
          <w:p w14:paraId="02B9CB19" w14:textId="3234E50A" w:rsidR="00072677" w:rsidRPr="00D62090" w:rsidRDefault="007C0E4A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 xml:space="preserve">ربابعة، يوسف، ووردات، عبدالله والعلي، محمد </w:t>
            </w:r>
          </w:p>
        </w:tc>
        <w:tc>
          <w:tcPr>
            <w:tcW w:w="1997" w:type="pct"/>
            <w:shd w:val="clear" w:color="auto" w:fill="auto"/>
          </w:tcPr>
          <w:p w14:paraId="2CB12BA4" w14:textId="18BCF0B8" w:rsidR="00072677" w:rsidRPr="00D62090" w:rsidRDefault="00AC7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cs="Times New Roman"/>
                <w:sz w:val="28"/>
                <w:szCs w:val="28"/>
                <w:lang w:bidi="ar-JO"/>
              </w:rPr>
              <w:t>Judgment Against an Absent Person in Islamic Jurisprudence,.</w:t>
            </w:r>
          </w:p>
        </w:tc>
        <w:tc>
          <w:tcPr>
            <w:tcW w:w="1212" w:type="pct"/>
            <w:shd w:val="clear" w:color="auto" w:fill="auto"/>
          </w:tcPr>
          <w:p w14:paraId="23E3F6D8" w14:textId="4BB0D39D" w:rsidR="00072677" w:rsidRPr="00D62090" w:rsidRDefault="00AC7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cs="Times New Roman"/>
                <w:sz w:val="28"/>
                <w:szCs w:val="28"/>
                <w:lang w:bidi="ar-JO"/>
              </w:rPr>
              <w:t xml:space="preserve">Journal of Positive School Psychology, </w:t>
            </w:r>
            <w:r w:rsidRPr="006F07B8">
              <w:rPr>
                <w:rFonts w:cs="Times New Roman"/>
                <w:b/>
                <w:bCs/>
                <w:sz w:val="28"/>
                <w:szCs w:val="28"/>
                <w:lang w:bidi="ar-JO"/>
              </w:rPr>
              <w:t>2022</w:t>
            </w:r>
            <w:r>
              <w:rPr>
                <w:rFonts w:cs="Times New Roman"/>
                <w:sz w:val="28"/>
                <w:szCs w:val="28"/>
                <w:lang w:bidi="ar-JO"/>
              </w:rPr>
              <w:t>,Vol.6, No 8,5220-5231</w:t>
            </w:r>
          </w:p>
        </w:tc>
        <w:tc>
          <w:tcPr>
            <w:tcW w:w="1286" w:type="pct"/>
            <w:shd w:val="clear" w:color="auto" w:fill="auto"/>
          </w:tcPr>
          <w:p w14:paraId="7B8172CA" w14:textId="0F73F04C" w:rsidR="00072677" w:rsidRPr="00D62090" w:rsidRDefault="00AC71AB">
            <w:pPr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Scopus   </w:t>
            </w:r>
          </w:p>
        </w:tc>
      </w:tr>
      <w:tr w:rsidR="00072677" w:rsidRPr="00D62090" w14:paraId="08C9D067" w14:textId="77777777" w:rsidTr="007C0E4A">
        <w:trPr>
          <w:trHeight w:hRule="exact" w:val="1796"/>
        </w:trPr>
        <w:tc>
          <w:tcPr>
            <w:tcW w:w="505" w:type="pct"/>
            <w:shd w:val="clear" w:color="auto" w:fill="auto"/>
          </w:tcPr>
          <w:p w14:paraId="7C1CD3B9" w14:textId="79C007A6" w:rsidR="00072677" w:rsidRPr="00D62090" w:rsidRDefault="00AC71AB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 xml:space="preserve">العلي، محمد، ووردات، عبدالله والعلي، صفاء </w:t>
            </w:r>
          </w:p>
        </w:tc>
        <w:tc>
          <w:tcPr>
            <w:tcW w:w="1997" w:type="pct"/>
            <w:shd w:val="clear" w:color="auto" w:fill="auto"/>
          </w:tcPr>
          <w:p w14:paraId="78F36307" w14:textId="2B1DB41E" w:rsidR="00072677" w:rsidRPr="00D62090" w:rsidRDefault="00AC71AB" w:rsidP="0016593A">
            <w:pPr>
              <w:bidi w:val="0"/>
              <w:rPr>
                <w:rFonts w:ascii="Simplified Arabic" w:hAnsi="Simplified Arabic" w:cs="Simplified Arabic"/>
                <w:szCs w:val="24"/>
                <w:rtl/>
              </w:rPr>
            </w:pPr>
            <w:r w:rsidRPr="00824430">
              <w:rPr>
                <w:rFonts w:cs="Times New Roman"/>
                <w:sz w:val="28"/>
                <w:szCs w:val="28"/>
                <w:lang w:bidi="ar-JO"/>
              </w:rPr>
              <w:t>Suicide: Concept and Provisions under Islamic jurisprudence</w:t>
            </w:r>
            <w:r w:rsidRPr="00824430">
              <w:rPr>
                <w:rFonts w:cs="Times New Roman"/>
                <w:b/>
                <w:bCs/>
                <w:sz w:val="28"/>
                <w:szCs w:val="28"/>
                <w:lang w:bidi="ar-JO"/>
              </w:rPr>
              <w:t>,</w:t>
            </w:r>
            <w:r w:rsidRPr="00824430">
              <w:rPr>
                <w:rFonts w:cs="Times New Roman"/>
                <w:sz w:val="28"/>
                <w:szCs w:val="28"/>
                <w:lang w:bidi="ar-JO"/>
              </w:rPr>
              <w:t>.</w:t>
            </w:r>
          </w:p>
        </w:tc>
        <w:tc>
          <w:tcPr>
            <w:tcW w:w="1212" w:type="pct"/>
            <w:shd w:val="clear" w:color="auto" w:fill="auto"/>
          </w:tcPr>
          <w:p w14:paraId="2C2B0971" w14:textId="2D93BCF7" w:rsidR="00072677" w:rsidRPr="00D62090" w:rsidRDefault="00AC71AB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824430">
              <w:rPr>
                <w:rFonts w:cs="Times New Roman"/>
                <w:sz w:val="28"/>
                <w:szCs w:val="28"/>
                <w:lang w:bidi="ar-JO"/>
              </w:rPr>
              <w:t xml:space="preserve">Journal of Law and Political Sciences </w:t>
            </w:r>
            <w:r w:rsidRPr="006F07B8">
              <w:rPr>
                <w:rFonts w:cs="Times New Roman"/>
                <w:b/>
                <w:bCs/>
                <w:sz w:val="28"/>
                <w:szCs w:val="28"/>
                <w:lang w:bidi="ar-JO"/>
              </w:rPr>
              <w:t>2020</w:t>
            </w:r>
            <w:r w:rsidRPr="00824430">
              <w:rPr>
                <w:rFonts w:cs="Times New Roman"/>
                <w:sz w:val="28"/>
                <w:szCs w:val="28"/>
                <w:lang w:bidi="ar-JO"/>
              </w:rPr>
              <w:t>, vol.21. 1</w:t>
            </w:r>
          </w:p>
        </w:tc>
        <w:tc>
          <w:tcPr>
            <w:tcW w:w="1286" w:type="pct"/>
            <w:shd w:val="clear" w:color="auto" w:fill="auto"/>
          </w:tcPr>
          <w:p w14:paraId="0A15FE4F" w14:textId="749D0552" w:rsidR="00072677" w:rsidRPr="00D62090" w:rsidRDefault="00AC71AB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Emerging ISI</w:t>
            </w:r>
          </w:p>
        </w:tc>
      </w:tr>
      <w:tr w:rsidR="00072677" w:rsidRPr="00D62090" w14:paraId="79DB8362" w14:textId="77777777" w:rsidTr="007C0E4A">
        <w:trPr>
          <w:trHeight w:hRule="exact" w:val="2624"/>
        </w:trPr>
        <w:tc>
          <w:tcPr>
            <w:tcW w:w="505" w:type="pct"/>
            <w:shd w:val="clear" w:color="auto" w:fill="auto"/>
          </w:tcPr>
          <w:p w14:paraId="414CBFA2" w14:textId="3A17752B" w:rsidR="00072677" w:rsidRPr="00D62090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وردات، عبدالله، والعلي، محمد، وودات، نوال </w:t>
            </w:r>
          </w:p>
        </w:tc>
        <w:tc>
          <w:tcPr>
            <w:tcW w:w="1997" w:type="pct"/>
            <w:shd w:val="clear" w:color="auto" w:fill="auto"/>
          </w:tcPr>
          <w:p w14:paraId="386076E1" w14:textId="64299E4A" w:rsidR="00072677" w:rsidRPr="00D62090" w:rsidRDefault="0016593A" w:rsidP="0016593A">
            <w:pPr>
              <w:bidi w:val="0"/>
              <w:spacing w:line="360" w:lineRule="auto"/>
              <w:ind w:right="720"/>
              <w:rPr>
                <w:rFonts w:ascii="Simplified Arabic" w:hAnsi="Simplified Arabic" w:cs="Simplified Arabic"/>
                <w:szCs w:val="24"/>
                <w:rtl/>
              </w:rPr>
            </w:pPr>
            <w:r w:rsidRPr="00173315">
              <w:rPr>
                <w:rFonts w:cs="Times New Roman"/>
                <w:sz w:val="28"/>
                <w:szCs w:val="28"/>
                <w:lang w:bidi="ar-JO"/>
              </w:rPr>
              <w:t xml:space="preserve">The legitimate authority of </w:t>
            </w:r>
            <w:r>
              <w:rPr>
                <w:rFonts w:cs="Times New Roman"/>
                <w:sz w:val="28"/>
                <w:szCs w:val="28"/>
                <w:lang w:bidi="ar-JO"/>
              </w:rPr>
              <w:t>Al-</w:t>
            </w:r>
            <w:proofErr w:type="spellStart"/>
            <w:r>
              <w:rPr>
                <w:rFonts w:cs="Times New Roman"/>
                <w:sz w:val="28"/>
                <w:szCs w:val="28"/>
                <w:lang w:bidi="ar-JO"/>
              </w:rPr>
              <w:t>muhtaseb</w:t>
            </w:r>
            <w:proofErr w:type="spellEnd"/>
            <w:r>
              <w:rPr>
                <w:rFonts w:cs="Times New Roman"/>
                <w:sz w:val="28"/>
                <w:szCs w:val="28"/>
                <w:lang w:bidi="ar-JO"/>
              </w:rPr>
              <w:t xml:space="preserve"> </w:t>
            </w:r>
            <w:r w:rsidRPr="00173315">
              <w:rPr>
                <w:rFonts w:cs="Times New Roman"/>
                <w:sz w:val="28"/>
                <w:szCs w:val="28"/>
                <w:lang w:bidi="ar-JO"/>
              </w:rPr>
              <w:t>and its impact on the</w:t>
            </w:r>
            <w:r>
              <w:rPr>
                <w:rFonts w:cs="Times New Roman"/>
                <w:sz w:val="28"/>
                <w:szCs w:val="28"/>
                <w:lang w:bidi="ar-JO"/>
              </w:rPr>
              <w:t xml:space="preserve"> society</w:t>
            </w:r>
            <w:r w:rsidRPr="00173315">
              <w:rPr>
                <w:rFonts w:cs="Times New Roman"/>
                <w:sz w:val="28"/>
                <w:szCs w:val="28"/>
                <w:lang w:bidi="ar-JO"/>
              </w:rPr>
              <w:t xml:space="preserve"> reform,</w:t>
            </w:r>
            <w:r>
              <w:rPr>
                <w:rFonts w:cs="Times New Roman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1212" w:type="pct"/>
            <w:shd w:val="clear" w:color="auto" w:fill="auto"/>
          </w:tcPr>
          <w:p w14:paraId="2BAA65B6" w14:textId="77777777" w:rsidR="0016593A" w:rsidRDefault="0016593A" w:rsidP="0016593A">
            <w:pPr>
              <w:bidi w:val="0"/>
              <w:spacing w:line="360" w:lineRule="auto"/>
              <w:ind w:right="720"/>
              <w:rPr>
                <w:rFonts w:cs="Times New Roman"/>
                <w:sz w:val="28"/>
                <w:szCs w:val="28"/>
                <w:lang w:bidi="ar-JO"/>
              </w:rPr>
            </w:pPr>
            <w:r w:rsidRPr="00173315">
              <w:rPr>
                <w:rFonts w:cs="Times New Roman"/>
                <w:sz w:val="28"/>
                <w:szCs w:val="28"/>
                <w:lang w:bidi="ar-JO"/>
              </w:rPr>
              <w:t>al-</w:t>
            </w:r>
            <w:proofErr w:type="spellStart"/>
            <w:r w:rsidRPr="00173315">
              <w:rPr>
                <w:rFonts w:cs="Times New Roman"/>
                <w:sz w:val="28"/>
                <w:szCs w:val="28"/>
                <w:lang w:bidi="ar-JO"/>
              </w:rPr>
              <w:t>Qanatir</w:t>
            </w:r>
            <w:proofErr w:type="spellEnd"/>
            <w:r w:rsidRPr="00173315">
              <w:rPr>
                <w:rFonts w:cs="Times New Roman"/>
                <w:sz w:val="28"/>
                <w:szCs w:val="28"/>
                <w:lang w:bidi="ar-JO"/>
              </w:rPr>
              <w:t>: International Journal of Islamic Studies</w:t>
            </w:r>
            <w:r>
              <w:rPr>
                <w:rFonts w:cs="Times New Roman"/>
                <w:sz w:val="28"/>
                <w:szCs w:val="28"/>
                <w:lang w:bidi="ar-JO"/>
              </w:rPr>
              <w:t xml:space="preserve">. </w:t>
            </w:r>
            <w:r w:rsidRPr="006F07B8">
              <w:rPr>
                <w:rFonts w:cs="Times New Roman"/>
                <w:b/>
                <w:bCs/>
                <w:sz w:val="28"/>
                <w:szCs w:val="28"/>
                <w:lang w:bidi="ar-JO"/>
              </w:rPr>
              <w:t>2020</w:t>
            </w:r>
          </w:p>
          <w:p w14:paraId="67BD6516" w14:textId="77777777" w:rsidR="00072677" w:rsidRPr="00D62090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286" w:type="pct"/>
            <w:shd w:val="clear" w:color="auto" w:fill="auto"/>
          </w:tcPr>
          <w:p w14:paraId="67DBE48A" w14:textId="5E7A2E9B" w:rsidR="00072677" w:rsidRPr="00D62090" w:rsidRDefault="00497272">
            <w:pPr>
              <w:rPr>
                <w:rFonts w:ascii="Simplified Arabic" w:hAnsi="Simplified Arabic" w:cs="Simplified Arabic"/>
                <w:szCs w:val="24"/>
                <w:rtl/>
              </w:rPr>
            </w:pPr>
            <w:proofErr w:type="spellStart"/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MyCite</w:t>
            </w:r>
            <w:proofErr w:type="spellEnd"/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 xml:space="preserve">, Google Scholar, </w:t>
            </w:r>
            <w:proofErr w:type="spellStart"/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MyJurnal</w:t>
            </w:r>
            <w:proofErr w:type="spellEnd"/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 xml:space="preserve"> and Directory of Research Journals Indexing (DRJI).</w:t>
            </w:r>
          </w:p>
        </w:tc>
      </w:tr>
      <w:tr w:rsidR="00072677" w:rsidRPr="00D62090" w14:paraId="319CD934" w14:textId="77777777" w:rsidTr="007C0E4A">
        <w:trPr>
          <w:trHeight w:hRule="exact" w:val="1697"/>
        </w:trPr>
        <w:tc>
          <w:tcPr>
            <w:tcW w:w="505" w:type="pct"/>
            <w:shd w:val="clear" w:color="auto" w:fill="auto"/>
          </w:tcPr>
          <w:p w14:paraId="754C2D1A" w14:textId="62633F26" w:rsidR="00072677" w:rsidRPr="00D62090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العلي، محمد والمومني، قتيبة </w:t>
            </w:r>
          </w:p>
        </w:tc>
        <w:tc>
          <w:tcPr>
            <w:tcW w:w="1997" w:type="pct"/>
            <w:shd w:val="clear" w:color="auto" w:fill="auto"/>
          </w:tcPr>
          <w:p w14:paraId="066B2ADF" w14:textId="13B7594C" w:rsidR="00072677" w:rsidRPr="0016593A" w:rsidRDefault="0016593A" w:rsidP="0016593A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 الأسير المسلم " مفهومه وأحكامه في الفقة الإسلامي</w:t>
            </w:r>
          </w:p>
        </w:tc>
        <w:tc>
          <w:tcPr>
            <w:tcW w:w="1212" w:type="pct"/>
            <w:shd w:val="clear" w:color="auto" w:fill="auto"/>
          </w:tcPr>
          <w:p w14:paraId="64F1427D" w14:textId="6D9C8123" w:rsidR="0016593A" w:rsidRPr="0016593A" w:rsidRDefault="0016593A" w:rsidP="0016593A">
            <w:pPr>
              <w:ind w:left="36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المجلة الدولية للبحوث والدراسات الإسلامية، </w:t>
            </w:r>
            <w:r w:rsidRPr="001659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2020</w:t>
            </w:r>
          </w:p>
          <w:p w14:paraId="58585A31" w14:textId="77777777" w:rsidR="00072677" w:rsidRPr="0016593A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286" w:type="pct"/>
            <w:shd w:val="clear" w:color="auto" w:fill="auto"/>
          </w:tcPr>
          <w:p w14:paraId="5088F7F2" w14:textId="556E4E29" w:rsidR="00072677" w:rsidRPr="00D62090" w:rsidRDefault="00D10410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غير مفهرسة </w:t>
            </w:r>
          </w:p>
        </w:tc>
      </w:tr>
      <w:tr w:rsidR="00072677" w:rsidRPr="00D62090" w14:paraId="0151ED20" w14:textId="77777777" w:rsidTr="007C0E4A">
        <w:trPr>
          <w:trHeight w:hRule="exact" w:val="2066"/>
        </w:trPr>
        <w:tc>
          <w:tcPr>
            <w:tcW w:w="505" w:type="pct"/>
            <w:shd w:val="clear" w:color="auto" w:fill="auto"/>
          </w:tcPr>
          <w:p w14:paraId="69457502" w14:textId="673992D4" w:rsidR="00072677" w:rsidRPr="00D62090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العلي، محمد وريحانه، مروان</w:t>
            </w:r>
          </w:p>
        </w:tc>
        <w:tc>
          <w:tcPr>
            <w:tcW w:w="1997" w:type="pct"/>
            <w:shd w:val="clear" w:color="auto" w:fill="auto"/>
          </w:tcPr>
          <w:p w14:paraId="28A6B4C1" w14:textId="2A7108E5" w:rsidR="00072677" w:rsidRPr="0016593A" w:rsidRDefault="0016593A" w:rsidP="0016593A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النيابة في العبادات، الحج نموذجا، دراسة فقهية مقارنة ، </w:t>
            </w:r>
          </w:p>
        </w:tc>
        <w:tc>
          <w:tcPr>
            <w:tcW w:w="1212" w:type="pct"/>
            <w:shd w:val="clear" w:color="auto" w:fill="auto"/>
          </w:tcPr>
          <w:p w14:paraId="607BC500" w14:textId="77777777" w:rsidR="0016593A" w:rsidRPr="0016593A" w:rsidRDefault="0016593A" w:rsidP="0016593A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59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المجلة الدولية للبحوث الدولية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16593A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1659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ماليزيا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1659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2017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14:paraId="1E712097" w14:textId="77777777" w:rsidR="00072677" w:rsidRPr="0016593A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286" w:type="pct"/>
            <w:shd w:val="clear" w:color="auto" w:fill="auto"/>
          </w:tcPr>
          <w:p w14:paraId="322F9ED4" w14:textId="41F4B66A" w:rsidR="00D10410" w:rsidRDefault="00AA5F1B" w:rsidP="00D10410">
            <w:pPr>
              <w:pStyle w:val="NormalWeb"/>
              <w:shd w:val="clear" w:color="auto" w:fill="FFFFFF"/>
              <w:spacing w:before="0" w:beforeAutospacing="0" w:after="450" w:afterAutospacing="0"/>
              <w:rPr>
                <w:rFonts w:ascii="Arial" w:hAnsi="Arial" w:cs="Arial"/>
                <w:color w:val="272626"/>
                <w:sz w:val="27"/>
                <w:szCs w:val="27"/>
              </w:rPr>
            </w:pPr>
            <w:hyperlink r:id="rId15" w:tgtFrame="_blank" w:history="1">
              <w:r w:rsidR="00D10410">
                <w:rPr>
                  <w:rStyle w:val="Hyperlink"/>
                  <w:rFonts w:ascii="Arial" w:hAnsi="Arial" w:cs="Arial"/>
                  <w:sz w:val="27"/>
                  <w:szCs w:val="27"/>
                </w:rPr>
                <w:t xml:space="preserve">SJIF, </w:t>
              </w:r>
            </w:hyperlink>
            <w:r w:rsidR="00D10410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 xml:space="preserve"> Google Scholar</w:t>
            </w:r>
          </w:p>
          <w:p w14:paraId="74FBF77A" w14:textId="77777777" w:rsidR="00072677" w:rsidRPr="00D62090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072677" w:rsidRPr="00D62090" w14:paraId="1498C44F" w14:textId="77777777" w:rsidTr="007C0E4A">
        <w:trPr>
          <w:trHeight w:hRule="exact" w:val="1976"/>
        </w:trPr>
        <w:tc>
          <w:tcPr>
            <w:tcW w:w="505" w:type="pct"/>
            <w:shd w:val="clear" w:color="auto" w:fill="auto"/>
          </w:tcPr>
          <w:p w14:paraId="3F028405" w14:textId="7E70A04F" w:rsidR="00072677" w:rsidRPr="00D62090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العلي، محمد</w:t>
            </w:r>
          </w:p>
        </w:tc>
        <w:tc>
          <w:tcPr>
            <w:tcW w:w="1997" w:type="pct"/>
            <w:shd w:val="clear" w:color="auto" w:fill="auto"/>
          </w:tcPr>
          <w:p w14:paraId="6C3458A5" w14:textId="318447A3" w:rsidR="0016593A" w:rsidRPr="0016593A" w:rsidRDefault="0016593A" w:rsidP="0016593A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أثر الأعذار  في بناء الأحكام الشرعية </w:t>
            </w:r>
            <w:r w:rsidRPr="0016593A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1659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E8F91C7" w14:textId="77777777" w:rsidR="00072677" w:rsidRPr="0016593A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212" w:type="pct"/>
            <w:shd w:val="clear" w:color="auto" w:fill="auto"/>
          </w:tcPr>
          <w:p w14:paraId="44D85C0E" w14:textId="3ABD0983" w:rsidR="00072677" w:rsidRPr="00D62090" w:rsidRDefault="0016593A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921F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دراسات </w:t>
            </w:r>
            <w:r w:rsidRPr="00921F8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921F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علوم الشريعة والقانون </w:t>
            </w:r>
            <w:r w:rsidRPr="00921F8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921F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الجامعة الأردنية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3، 3 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2015</w:t>
            </w:r>
          </w:p>
        </w:tc>
        <w:tc>
          <w:tcPr>
            <w:tcW w:w="1286" w:type="pct"/>
            <w:shd w:val="clear" w:color="auto" w:fill="auto"/>
          </w:tcPr>
          <w:p w14:paraId="0BEBAC6A" w14:textId="77777777" w:rsidR="00D10410" w:rsidRDefault="00D10410" w:rsidP="00D10410">
            <w:pPr>
              <w:pStyle w:val="NormalWeb"/>
              <w:shd w:val="clear" w:color="auto" w:fill="FFFFFF"/>
              <w:rPr>
                <w:rFonts w:ascii="Lato" w:hAnsi="Lato"/>
                <w:sz w:val="21"/>
                <w:szCs w:val="21"/>
              </w:rPr>
            </w:pPr>
            <w:r>
              <w:rPr>
                <w:rStyle w:val="Strong"/>
                <w:rFonts w:ascii="Lato" w:hAnsi="Lato"/>
                <w:sz w:val="21"/>
                <w:szCs w:val="21"/>
              </w:rPr>
              <w:t>• </w:t>
            </w:r>
            <w:hyperlink r:id="rId16" w:tgtFrame="_blank" w:history="1">
              <w:r>
                <w:rPr>
                  <w:rStyle w:val="Hyperlink"/>
                  <w:rFonts w:ascii="Lato" w:hAnsi="Lato"/>
                  <w:b/>
                  <w:bCs/>
                  <w:color w:val="006798"/>
                  <w:sz w:val="21"/>
                  <w:szCs w:val="21"/>
                </w:rPr>
                <w:t>EBSCO</w:t>
              </w:r>
            </w:hyperlink>
          </w:p>
          <w:p w14:paraId="6B420ACA" w14:textId="77777777" w:rsidR="00D10410" w:rsidRDefault="00D10410" w:rsidP="00D10410">
            <w:pPr>
              <w:pStyle w:val="NormalWeb"/>
              <w:shd w:val="clear" w:color="auto" w:fill="FFFFFF"/>
              <w:rPr>
                <w:rFonts w:ascii="Lato" w:hAnsi="Lato"/>
                <w:sz w:val="21"/>
                <w:szCs w:val="21"/>
              </w:rPr>
            </w:pPr>
            <w:r>
              <w:rPr>
                <w:rStyle w:val="Strong"/>
                <w:rFonts w:ascii="Lato" w:hAnsi="Lato"/>
                <w:sz w:val="21"/>
                <w:szCs w:val="21"/>
              </w:rPr>
              <w:t>• </w:t>
            </w:r>
            <w:proofErr w:type="spellStart"/>
            <w:r>
              <w:rPr>
                <w:rStyle w:val="Strong"/>
                <w:rFonts w:ascii="Lato" w:hAnsi="Lato"/>
                <w:sz w:val="21"/>
                <w:szCs w:val="21"/>
              </w:rPr>
              <w:fldChar w:fldCharType="begin"/>
            </w:r>
            <w:r>
              <w:rPr>
                <w:rStyle w:val="Strong"/>
                <w:rFonts w:ascii="Lato" w:hAnsi="Lato"/>
                <w:sz w:val="21"/>
                <w:szCs w:val="21"/>
              </w:rPr>
              <w:instrText>HYPERLINK "https://www.crossref.org/"</w:instrText>
            </w:r>
            <w:r>
              <w:rPr>
                <w:rStyle w:val="Strong"/>
                <w:rFonts w:ascii="Lato" w:hAnsi="Lato"/>
                <w:sz w:val="21"/>
                <w:szCs w:val="21"/>
              </w:rPr>
            </w:r>
            <w:r>
              <w:rPr>
                <w:rStyle w:val="Strong"/>
                <w:rFonts w:ascii="Lato" w:hAnsi="Lato"/>
                <w:sz w:val="21"/>
                <w:szCs w:val="21"/>
              </w:rPr>
              <w:fldChar w:fldCharType="separate"/>
            </w:r>
            <w:r>
              <w:rPr>
                <w:rStyle w:val="Hyperlink"/>
                <w:rFonts w:ascii="Lato" w:hAnsi="Lato"/>
                <w:b/>
                <w:bCs/>
                <w:color w:val="006798"/>
                <w:sz w:val="21"/>
                <w:szCs w:val="21"/>
              </w:rPr>
              <w:t>Crossref</w:t>
            </w:r>
            <w:proofErr w:type="spellEnd"/>
            <w:r>
              <w:rPr>
                <w:rStyle w:val="Strong"/>
                <w:rFonts w:ascii="Lato" w:hAnsi="Lato"/>
                <w:sz w:val="21"/>
                <w:szCs w:val="21"/>
              </w:rPr>
              <w:fldChar w:fldCharType="end"/>
            </w:r>
          </w:p>
          <w:p w14:paraId="5FA4CEA2" w14:textId="77777777" w:rsidR="00D10410" w:rsidRDefault="00D10410" w:rsidP="00D10410">
            <w:pPr>
              <w:pStyle w:val="NormalWeb"/>
              <w:shd w:val="clear" w:color="auto" w:fill="FFFFFF"/>
              <w:rPr>
                <w:rFonts w:ascii="Lato" w:hAnsi="Lato"/>
                <w:sz w:val="21"/>
                <w:szCs w:val="21"/>
              </w:rPr>
            </w:pPr>
            <w:r>
              <w:rPr>
                <w:rStyle w:val="Strong"/>
                <w:rFonts w:ascii="Lato" w:hAnsi="Lato"/>
                <w:sz w:val="21"/>
                <w:szCs w:val="21"/>
              </w:rPr>
              <w:t>• </w:t>
            </w:r>
            <w:hyperlink r:id="rId17" w:tgtFrame="_blank" w:history="1">
              <w:r>
                <w:rPr>
                  <w:rStyle w:val="Hyperlink"/>
                  <w:rFonts w:ascii="Lato" w:hAnsi="Lato"/>
                  <w:b/>
                  <w:bCs/>
                  <w:color w:val="006798"/>
                  <w:sz w:val="21"/>
                  <w:szCs w:val="21"/>
                </w:rPr>
                <w:t>Ulrich's Periodicals Directory</w:t>
              </w:r>
            </w:hyperlink>
          </w:p>
          <w:p w14:paraId="50980261" w14:textId="77777777" w:rsidR="00D10410" w:rsidRDefault="00D10410" w:rsidP="00D10410">
            <w:pPr>
              <w:pStyle w:val="NormalWeb"/>
              <w:shd w:val="clear" w:color="auto" w:fill="FFFFFF"/>
              <w:rPr>
                <w:rFonts w:ascii="Lato" w:hAnsi="Lato"/>
                <w:sz w:val="21"/>
                <w:szCs w:val="21"/>
              </w:rPr>
            </w:pPr>
            <w:r>
              <w:rPr>
                <w:rStyle w:val="Strong"/>
                <w:rFonts w:ascii="Lato" w:hAnsi="Lato"/>
                <w:sz w:val="21"/>
                <w:szCs w:val="21"/>
              </w:rPr>
              <w:t>• </w:t>
            </w:r>
            <w:hyperlink r:id="rId18" w:tgtFrame="_blank" w:history="1">
              <w:r>
                <w:rPr>
                  <w:rStyle w:val="Hyperlink"/>
                  <w:rFonts w:ascii="Lato" w:hAnsi="Lato"/>
                  <w:b/>
                  <w:bCs/>
                  <w:color w:val="006798"/>
                  <w:sz w:val="21"/>
                  <w:szCs w:val="21"/>
                </w:rPr>
                <w:t>Google Scholar</w:t>
              </w:r>
            </w:hyperlink>
          </w:p>
          <w:p w14:paraId="72A021CC" w14:textId="77777777" w:rsidR="00D10410" w:rsidRDefault="00D10410" w:rsidP="00D10410">
            <w:pPr>
              <w:pStyle w:val="NormalWeb"/>
              <w:shd w:val="clear" w:color="auto" w:fill="FFFFFF"/>
              <w:rPr>
                <w:rFonts w:ascii="Lato" w:hAnsi="Lato"/>
                <w:sz w:val="21"/>
                <w:szCs w:val="21"/>
              </w:rPr>
            </w:pPr>
            <w:r>
              <w:rPr>
                <w:rStyle w:val="Strong"/>
                <w:rFonts w:ascii="Lato" w:hAnsi="Lato"/>
                <w:sz w:val="21"/>
                <w:szCs w:val="21"/>
              </w:rPr>
              <w:t>• </w:t>
            </w:r>
            <w:hyperlink r:id="rId19" w:tgtFrame="_blank" w:history="1">
              <w:r>
                <w:rPr>
                  <w:rStyle w:val="Hyperlink"/>
                  <w:rFonts w:ascii="Lato" w:hAnsi="Lato"/>
                  <w:b/>
                  <w:bCs/>
                  <w:color w:val="006798"/>
                  <w:sz w:val="21"/>
                  <w:szCs w:val="21"/>
                </w:rPr>
                <w:t>ROAD</w:t>
              </w:r>
            </w:hyperlink>
          </w:p>
          <w:p w14:paraId="043D71CB" w14:textId="77777777" w:rsidR="00D10410" w:rsidRDefault="00D10410" w:rsidP="00D10410">
            <w:pPr>
              <w:pStyle w:val="NormalWeb"/>
              <w:shd w:val="clear" w:color="auto" w:fill="FFFFFF"/>
              <w:rPr>
                <w:rFonts w:ascii="Lato" w:hAnsi="Lato"/>
                <w:sz w:val="21"/>
                <w:szCs w:val="21"/>
              </w:rPr>
            </w:pPr>
            <w:r>
              <w:rPr>
                <w:rStyle w:val="Strong"/>
                <w:rFonts w:ascii="Lato" w:hAnsi="Lato"/>
                <w:sz w:val="21"/>
                <w:szCs w:val="21"/>
              </w:rPr>
              <w:t>• </w:t>
            </w:r>
            <w:hyperlink r:id="rId20" w:tgtFrame="_blank" w:history="1">
              <w:r>
                <w:rPr>
                  <w:rStyle w:val="Hyperlink"/>
                  <w:rFonts w:ascii="Lato" w:hAnsi="Lato"/>
                  <w:b/>
                  <w:bCs/>
                  <w:color w:val="006798"/>
                  <w:sz w:val="21"/>
                  <w:szCs w:val="21"/>
                </w:rPr>
                <w:t>DOAJ</w:t>
              </w:r>
            </w:hyperlink>
          </w:p>
          <w:p w14:paraId="3B5059FB" w14:textId="77777777" w:rsidR="00072677" w:rsidRPr="00D62090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072677" w:rsidRPr="00D62090" w14:paraId="35945332" w14:textId="77777777" w:rsidTr="007C0E4A">
        <w:trPr>
          <w:trHeight w:hRule="exact" w:val="1616"/>
        </w:trPr>
        <w:tc>
          <w:tcPr>
            <w:tcW w:w="505" w:type="pct"/>
            <w:shd w:val="clear" w:color="auto" w:fill="auto"/>
          </w:tcPr>
          <w:p w14:paraId="43AFC12C" w14:textId="45A82ACA" w:rsidR="00072677" w:rsidRPr="00D62090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العلي، محمد</w:t>
            </w:r>
          </w:p>
        </w:tc>
        <w:tc>
          <w:tcPr>
            <w:tcW w:w="1997" w:type="pct"/>
            <w:shd w:val="clear" w:color="auto" w:fill="auto"/>
          </w:tcPr>
          <w:p w14:paraId="489290D9" w14:textId="619EB87A" w:rsidR="00072677" w:rsidRPr="00D62090" w:rsidRDefault="0016593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اجتماع العشر والخراج في الأرض الخراجية. </w:t>
            </w:r>
          </w:p>
        </w:tc>
        <w:tc>
          <w:tcPr>
            <w:tcW w:w="1212" w:type="pct"/>
            <w:shd w:val="clear" w:color="auto" w:fill="auto"/>
          </w:tcPr>
          <w:p w14:paraId="39CBA2D5" w14:textId="2118033A" w:rsidR="00072677" w:rsidRPr="00D62090" w:rsidRDefault="0016593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بحث </w:t>
            </w:r>
            <w:r w:rsidRPr="00921F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منشور مجلة العلوم القانونية والسياسية </w:t>
            </w:r>
            <w:r w:rsidRPr="00921F8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921F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بغداد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، 3،2  2012</w:t>
            </w:r>
          </w:p>
        </w:tc>
        <w:tc>
          <w:tcPr>
            <w:tcW w:w="1286" w:type="pct"/>
            <w:shd w:val="clear" w:color="auto" w:fill="auto"/>
          </w:tcPr>
          <w:p w14:paraId="742066FB" w14:textId="77777777" w:rsidR="00D10410" w:rsidRPr="00D10410" w:rsidRDefault="00D10410" w:rsidP="00D10410">
            <w:pPr>
              <w:shd w:val="clear" w:color="auto" w:fill="FFFFFF"/>
              <w:overflowPunct/>
              <w:autoSpaceDE/>
              <w:autoSpaceDN/>
              <w:adjustRightInd/>
              <w:spacing w:before="600" w:after="300" w:line="450" w:lineRule="atLeast"/>
              <w:textAlignment w:val="auto"/>
              <w:outlineLvl w:val="1"/>
              <w:rPr>
                <w:rFonts w:ascii="Noto Sans" w:hAnsi="Noto Sans" w:cs="Noto Sans"/>
                <w:b/>
                <w:bCs/>
                <w:sz w:val="27"/>
                <w:szCs w:val="27"/>
                <w:lang w:eastAsia="en-US"/>
              </w:rPr>
            </w:pPr>
            <w:r w:rsidRPr="00D10410">
              <w:rPr>
                <w:rFonts w:ascii="Noto Sans" w:hAnsi="Noto Sans" w:cs="Times New Roman"/>
                <w:b/>
                <w:bCs/>
                <w:sz w:val="27"/>
                <w:szCs w:val="27"/>
                <w:rtl/>
                <w:lang w:eastAsia="en-US"/>
              </w:rPr>
              <w:t>مجلة نصف سنوية علمية محكمة، تصدرها كلية القانون والعلوم السياسية - جامعة ديالى، ديالى/العراق</w:t>
            </w:r>
          </w:p>
          <w:p w14:paraId="5432A297" w14:textId="77777777" w:rsidR="00072677" w:rsidRPr="00D10410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072677" w:rsidRPr="00D62090" w14:paraId="00DFDBAB" w14:textId="77777777" w:rsidTr="007C0E4A">
        <w:trPr>
          <w:trHeight w:hRule="exact" w:val="1904"/>
        </w:trPr>
        <w:tc>
          <w:tcPr>
            <w:tcW w:w="505" w:type="pct"/>
            <w:shd w:val="clear" w:color="auto" w:fill="auto"/>
          </w:tcPr>
          <w:p w14:paraId="164884ED" w14:textId="221B747D" w:rsidR="00072677" w:rsidRPr="00D62090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العلي، محمد</w:t>
            </w:r>
          </w:p>
        </w:tc>
        <w:tc>
          <w:tcPr>
            <w:tcW w:w="1997" w:type="pct"/>
            <w:shd w:val="clear" w:color="auto" w:fill="auto"/>
          </w:tcPr>
          <w:p w14:paraId="772030D1" w14:textId="6599FA39" w:rsidR="00072677" w:rsidRPr="0016593A" w:rsidRDefault="0016593A" w:rsidP="0016593A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مسقطات العقوبة في الفقة الإسلامي . </w:t>
            </w:r>
          </w:p>
        </w:tc>
        <w:tc>
          <w:tcPr>
            <w:tcW w:w="1212" w:type="pct"/>
            <w:shd w:val="clear" w:color="auto" w:fill="auto"/>
          </w:tcPr>
          <w:p w14:paraId="76476705" w14:textId="77777777" w:rsidR="0016593A" w:rsidRDefault="0016593A" w:rsidP="0016593A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921F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بحث منشور مجلة العلوم القانونية والسياسية </w:t>
            </w:r>
            <w:r w:rsidRPr="00921F8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921F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الدنمارك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4، 1،  2016</w:t>
            </w:r>
          </w:p>
          <w:p w14:paraId="28FDAF06" w14:textId="77777777" w:rsidR="00072677" w:rsidRPr="00D62090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286" w:type="pct"/>
            <w:shd w:val="clear" w:color="auto" w:fill="auto"/>
          </w:tcPr>
          <w:p w14:paraId="7B4FD454" w14:textId="73389A67" w:rsidR="00D10410" w:rsidRDefault="008E1618" w:rsidP="00D10410">
            <w:pPr>
              <w:overflowPunct/>
              <w:autoSpaceDE/>
              <w:autoSpaceDN/>
              <w:bidi w:val="0"/>
              <w:adjustRightInd/>
              <w:textAlignment w:val="auto"/>
              <w:rPr>
                <w:rStyle w:val="Hyperlink"/>
                <w:rFonts w:ascii="Poppins" w:hAnsi="Poppins" w:cs="Poppins"/>
                <w:color w:val="2739C1"/>
                <w:szCs w:val="24"/>
                <w:u w:val="none"/>
                <w:shd w:val="clear" w:color="auto" w:fill="F7F8FA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7"/>
                <w:szCs w:val="27"/>
                <w:shd w:val="clear" w:color="auto" w:fill="FFFFFF"/>
                <w:rtl/>
              </w:rPr>
              <w:t>مجلة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  <w:rtl/>
              </w:rPr>
              <w:t> علمية فصلية محكَّمة وطنية</w:t>
            </w:r>
            <w:r>
              <w:t xml:space="preserve"> </w:t>
            </w:r>
            <w:r w:rsidR="00D10410">
              <w:fldChar w:fldCharType="begin"/>
            </w:r>
            <w:r w:rsidR="00D10410">
              <w:instrText>HYPERLINK "https://search.trdizin.gov.tr/journal/detail/1188/bingol-universitesi-ilahiyat-fakultesi-dergisi" \t "_blank"</w:instrText>
            </w:r>
            <w:r w:rsidR="00D10410">
              <w:fldChar w:fldCharType="separate"/>
            </w:r>
          </w:p>
          <w:p w14:paraId="40919AB8" w14:textId="77777777" w:rsidR="00D10410" w:rsidRDefault="00D10410" w:rsidP="00D10410">
            <w:pPr>
              <w:pStyle w:val="Heading5"/>
              <w:bidi w:val="0"/>
              <w:spacing w:before="0"/>
            </w:pPr>
            <w:r>
              <w:rPr>
                <w:rFonts w:ascii="Poppins" w:hAnsi="Poppins" w:cs="Poppins"/>
                <w:b/>
                <w:bCs/>
                <w:color w:val="2739C1"/>
                <w:shd w:val="clear" w:color="auto" w:fill="F7F8FA"/>
              </w:rPr>
              <w:t xml:space="preserve">TR </w:t>
            </w:r>
            <w:proofErr w:type="spellStart"/>
            <w:r>
              <w:rPr>
                <w:rFonts w:ascii="Poppins" w:hAnsi="Poppins" w:cs="Poppins"/>
                <w:b/>
                <w:bCs/>
                <w:color w:val="2739C1"/>
                <w:shd w:val="clear" w:color="auto" w:fill="F7F8FA"/>
              </w:rPr>
              <w:t>Dizin</w:t>
            </w:r>
            <w:proofErr w:type="spellEnd"/>
          </w:p>
          <w:p w14:paraId="27303EA4" w14:textId="2CE95698" w:rsidR="00072677" w:rsidRPr="00D62090" w:rsidRDefault="00D10410" w:rsidP="00D10410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fldChar w:fldCharType="end"/>
            </w:r>
          </w:p>
        </w:tc>
      </w:tr>
      <w:tr w:rsidR="0016593A" w:rsidRPr="00D62090" w14:paraId="51C3512D" w14:textId="77777777" w:rsidTr="007C0E4A">
        <w:trPr>
          <w:trHeight w:hRule="exact" w:val="1904"/>
        </w:trPr>
        <w:tc>
          <w:tcPr>
            <w:tcW w:w="505" w:type="pct"/>
            <w:shd w:val="clear" w:color="auto" w:fill="auto"/>
          </w:tcPr>
          <w:p w14:paraId="4403E3C1" w14:textId="32F57990" w:rsidR="0016593A" w:rsidRPr="00D62090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العلي، محمد</w:t>
            </w:r>
          </w:p>
        </w:tc>
        <w:tc>
          <w:tcPr>
            <w:tcW w:w="1997" w:type="pct"/>
            <w:shd w:val="clear" w:color="auto" w:fill="auto"/>
          </w:tcPr>
          <w:p w14:paraId="3CAC3E47" w14:textId="401019DA" w:rsidR="0016593A" w:rsidRPr="0016593A" w:rsidRDefault="0016593A" w:rsidP="0016593A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عدة الوفاة </w:t>
            </w:r>
            <w:r w:rsidRPr="0016593A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مفهومها وأحكامها في الشريعة الإسلامية 2016 </w:t>
            </w:r>
          </w:p>
          <w:p w14:paraId="64452CFE" w14:textId="77777777" w:rsidR="0016593A" w:rsidRPr="0016593A" w:rsidRDefault="0016593A" w:rsidP="0016593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2" w:type="pct"/>
            <w:shd w:val="clear" w:color="auto" w:fill="auto"/>
          </w:tcPr>
          <w:p w14:paraId="4CDBE9DC" w14:textId="04D1B19C" w:rsidR="0016593A" w:rsidRPr="0016593A" w:rsidRDefault="0016593A" w:rsidP="0016593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921F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بحث منشور ، مجلة كلية الإلهيات- جامعة بنغول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،5 العدد 111 ،   </w:t>
            </w:r>
          </w:p>
        </w:tc>
        <w:tc>
          <w:tcPr>
            <w:tcW w:w="1286" w:type="pct"/>
            <w:shd w:val="clear" w:color="auto" w:fill="auto"/>
          </w:tcPr>
          <w:p w14:paraId="2BA771BE" w14:textId="77777777" w:rsidR="0016593A" w:rsidRPr="00D62090" w:rsidRDefault="0016593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8E1618" w:rsidRPr="00D62090" w14:paraId="6065CE67" w14:textId="77777777" w:rsidTr="007C0E4A">
        <w:trPr>
          <w:trHeight w:hRule="exact" w:val="1904"/>
        </w:trPr>
        <w:tc>
          <w:tcPr>
            <w:tcW w:w="505" w:type="pct"/>
            <w:shd w:val="clear" w:color="auto" w:fill="auto"/>
          </w:tcPr>
          <w:p w14:paraId="608CC6F0" w14:textId="68613CC1" w:rsidR="008E1618" w:rsidRPr="00D62090" w:rsidRDefault="008E1618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الصمادي، عدنان، والعلي، محمد </w:t>
            </w:r>
          </w:p>
        </w:tc>
        <w:tc>
          <w:tcPr>
            <w:tcW w:w="1997" w:type="pct"/>
            <w:shd w:val="clear" w:color="auto" w:fill="auto"/>
          </w:tcPr>
          <w:p w14:paraId="082640CD" w14:textId="055DE0B3" w:rsidR="008E1618" w:rsidRPr="0016593A" w:rsidRDefault="008E1618" w:rsidP="008E1618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منظمومتي الرزق والكشف بين القضاء والقدر والآخذ بالأسباب ، بحث محكم ومنشور 2016 </w:t>
            </w:r>
          </w:p>
          <w:p w14:paraId="13B8D68F" w14:textId="77777777" w:rsidR="008E1618" w:rsidRPr="0016593A" w:rsidRDefault="008E1618" w:rsidP="008E161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2" w:type="pct"/>
            <w:shd w:val="clear" w:color="auto" w:fill="auto"/>
          </w:tcPr>
          <w:p w14:paraId="350BD89C" w14:textId="20F57597" w:rsidR="008E1618" w:rsidRPr="0016593A" w:rsidRDefault="008E1618" w:rsidP="008E161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21F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المجلة الدولية للبحوث الإسلامية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_ماليزيا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، 6 العدد 2  </w:t>
            </w:r>
          </w:p>
        </w:tc>
        <w:tc>
          <w:tcPr>
            <w:tcW w:w="1286" w:type="pct"/>
            <w:shd w:val="clear" w:color="auto" w:fill="auto"/>
          </w:tcPr>
          <w:p w14:paraId="4285D45F" w14:textId="77777777" w:rsidR="008E1618" w:rsidRDefault="00AA5F1B" w:rsidP="008E1618">
            <w:pPr>
              <w:pStyle w:val="NormalWeb"/>
              <w:shd w:val="clear" w:color="auto" w:fill="FFFFFF"/>
              <w:spacing w:before="0" w:beforeAutospacing="0" w:after="450" w:afterAutospacing="0"/>
              <w:rPr>
                <w:rFonts w:ascii="Arial" w:hAnsi="Arial" w:cs="Arial"/>
                <w:color w:val="272626"/>
                <w:sz w:val="27"/>
                <w:szCs w:val="27"/>
              </w:rPr>
            </w:pPr>
            <w:hyperlink r:id="rId21" w:tgtFrame="_blank" w:history="1">
              <w:r w:rsidR="008E1618">
                <w:rPr>
                  <w:rStyle w:val="Hyperlink"/>
                  <w:rFonts w:ascii="Arial" w:hAnsi="Arial" w:cs="Arial"/>
                  <w:sz w:val="27"/>
                  <w:szCs w:val="27"/>
                </w:rPr>
                <w:t xml:space="preserve">SJIF, </w:t>
              </w:r>
            </w:hyperlink>
            <w:r w:rsidR="008E1618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 xml:space="preserve"> Google Scholar</w:t>
            </w:r>
          </w:p>
          <w:p w14:paraId="2281960A" w14:textId="77777777" w:rsidR="008E1618" w:rsidRPr="00D62090" w:rsidRDefault="008E1618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8E1618" w:rsidRPr="00D62090" w14:paraId="71E00E15" w14:textId="77777777" w:rsidTr="007C0E4A">
        <w:trPr>
          <w:trHeight w:hRule="exact" w:val="1904"/>
        </w:trPr>
        <w:tc>
          <w:tcPr>
            <w:tcW w:w="505" w:type="pct"/>
            <w:shd w:val="clear" w:color="auto" w:fill="auto"/>
          </w:tcPr>
          <w:p w14:paraId="48374796" w14:textId="3392D6C8" w:rsidR="008E1618" w:rsidRPr="00D62090" w:rsidRDefault="008E1618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العلي، محمد</w:t>
            </w:r>
          </w:p>
        </w:tc>
        <w:tc>
          <w:tcPr>
            <w:tcW w:w="1997" w:type="pct"/>
            <w:shd w:val="clear" w:color="auto" w:fill="auto"/>
          </w:tcPr>
          <w:p w14:paraId="0BC23045" w14:textId="3AF5291E" w:rsidR="008E1618" w:rsidRPr="0016593A" w:rsidRDefault="008E1618" w:rsidP="008E161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التأليف والإبتكار، مفهومه والحقوق الواردة علية بين الشريعة والقانون. </w:t>
            </w:r>
          </w:p>
        </w:tc>
        <w:tc>
          <w:tcPr>
            <w:tcW w:w="1212" w:type="pct"/>
            <w:shd w:val="clear" w:color="auto" w:fill="auto"/>
          </w:tcPr>
          <w:p w14:paraId="33C27453" w14:textId="6A3745E7" w:rsidR="008E1618" w:rsidRPr="00921F8D" w:rsidRDefault="008E1618" w:rsidP="008E161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منشور </w:t>
            </w:r>
            <w:r w:rsidRPr="00921F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مجلة الدراسات الاجتماعية </w:t>
            </w:r>
            <w:r w:rsidRPr="00921F8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921F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جامعة العلوم والتكنولوجيا </w:t>
            </w:r>
            <w:r w:rsidRPr="00921F8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 w:rsidRPr="00921F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اليمن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1،30،</w:t>
            </w:r>
          </w:p>
        </w:tc>
        <w:tc>
          <w:tcPr>
            <w:tcW w:w="1286" w:type="pct"/>
            <w:shd w:val="clear" w:color="auto" w:fill="auto"/>
          </w:tcPr>
          <w:p w14:paraId="4E91E328" w14:textId="77777777" w:rsidR="008E1618" w:rsidRDefault="008E1618" w:rsidP="008E1618">
            <w:pPr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EBSCO</w:t>
            </w:r>
          </w:p>
          <w:p w14:paraId="45F562E7" w14:textId="33614F1F" w:rsidR="008E1618" w:rsidRPr="00D62090" w:rsidRDefault="008E1618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Google Scholar </w:t>
            </w:r>
          </w:p>
        </w:tc>
      </w:tr>
      <w:tr w:rsidR="008E1618" w:rsidRPr="00D62090" w14:paraId="07E5BA09" w14:textId="77777777" w:rsidTr="007C0E4A">
        <w:trPr>
          <w:trHeight w:hRule="exact" w:val="1904"/>
        </w:trPr>
        <w:tc>
          <w:tcPr>
            <w:tcW w:w="505" w:type="pct"/>
            <w:shd w:val="clear" w:color="auto" w:fill="auto"/>
          </w:tcPr>
          <w:p w14:paraId="526C5F64" w14:textId="51176302" w:rsidR="008E1618" w:rsidRPr="00D62090" w:rsidRDefault="008E1618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العلي، محمد</w:t>
            </w:r>
          </w:p>
        </w:tc>
        <w:tc>
          <w:tcPr>
            <w:tcW w:w="1997" w:type="pct"/>
            <w:shd w:val="clear" w:color="auto" w:fill="auto"/>
          </w:tcPr>
          <w:p w14:paraId="0B7A8BD6" w14:textId="25122433" w:rsidR="008E1618" w:rsidRPr="0016593A" w:rsidRDefault="008E1618" w:rsidP="008E1618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59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مدى مسؤولية الطبيب عن الأخطاء التي تقع أثناء المعالجة أو الجراحة والآثار السلبية المترتبة على ذلك </w:t>
            </w:r>
          </w:p>
          <w:p w14:paraId="229473FE" w14:textId="77777777" w:rsidR="008E1618" w:rsidRPr="0016593A" w:rsidRDefault="008E1618" w:rsidP="008E161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2" w:type="pct"/>
            <w:shd w:val="clear" w:color="auto" w:fill="auto"/>
          </w:tcPr>
          <w:p w14:paraId="3432A9FF" w14:textId="1D7792AF" w:rsidR="008E1618" w:rsidRPr="00921F8D" w:rsidRDefault="008E1618" w:rsidP="008E161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16593A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مجلة كلية التربية </w:t>
            </w:r>
            <w:r w:rsidRPr="0016593A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الجامعة المستنصرية ، بغداد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2001</w:t>
            </w:r>
          </w:p>
        </w:tc>
        <w:tc>
          <w:tcPr>
            <w:tcW w:w="1286" w:type="pct"/>
            <w:shd w:val="clear" w:color="auto" w:fill="auto"/>
          </w:tcPr>
          <w:p w14:paraId="12E9FBE4" w14:textId="77777777" w:rsidR="008E1618" w:rsidRPr="008E1618" w:rsidRDefault="00AA5F1B" w:rsidP="008E1618">
            <w:pPr>
              <w:numPr>
                <w:ilvl w:val="0"/>
                <w:numId w:val="12"/>
              </w:num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textAlignment w:val="auto"/>
              <w:rPr>
                <w:rFonts w:ascii="Noto Sans" w:hAnsi="Noto Sans" w:cs="Noto Sans"/>
                <w:sz w:val="21"/>
                <w:szCs w:val="21"/>
                <w:lang w:eastAsia="en-US"/>
              </w:rPr>
            </w:pPr>
            <w:hyperlink r:id="rId22" w:history="1">
              <w:r w:rsidR="008E1618" w:rsidRPr="008E1618">
                <w:rPr>
                  <w:rFonts w:ascii="Noto Sans" w:hAnsi="Noto Sans" w:cs="Noto Sans"/>
                  <w:color w:val="006798"/>
                  <w:sz w:val="21"/>
                  <w:szCs w:val="21"/>
                  <w:u w:val="single"/>
                  <w:lang w:eastAsia="en-US"/>
                </w:rPr>
                <w:t>SHERPA/ROMEO</w:t>
              </w:r>
            </w:hyperlink>
          </w:p>
          <w:p w14:paraId="357120A3" w14:textId="77777777" w:rsidR="008E1618" w:rsidRPr="008E1618" w:rsidRDefault="00AA5F1B" w:rsidP="008E1618">
            <w:pPr>
              <w:numPr>
                <w:ilvl w:val="0"/>
                <w:numId w:val="12"/>
              </w:num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textAlignment w:val="auto"/>
              <w:rPr>
                <w:rFonts w:ascii="Noto Sans" w:hAnsi="Noto Sans" w:cs="Noto Sans"/>
                <w:sz w:val="21"/>
                <w:szCs w:val="21"/>
                <w:lang w:eastAsia="en-US"/>
              </w:rPr>
            </w:pPr>
            <w:hyperlink r:id="rId23" w:history="1">
              <w:r w:rsidR="008E1618" w:rsidRPr="008E1618">
                <w:rPr>
                  <w:rFonts w:ascii="Noto Sans" w:hAnsi="Noto Sans" w:cs="Noto Sans"/>
                  <w:color w:val="006798"/>
                  <w:sz w:val="21"/>
                  <w:szCs w:val="21"/>
                  <w:u w:val="single"/>
                  <w:lang w:eastAsia="en-US"/>
                </w:rPr>
                <w:t>Open Access Scholarly Publishers Association (OASPA)</w:t>
              </w:r>
            </w:hyperlink>
          </w:p>
          <w:p w14:paraId="4FFDD9A4" w14:textId="77777777" w:rsidR="008E1618" w:rsidRPr="008E1618" w:rsidRDefault="008E1618" w:rsidP="008E1618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textAlignment w:val="auto"/>
              <w:rPr>
                <w:rFonts w:ascii="Noto Sans" w:hAnsi="Noto Sans" w:cs="Noto Sans"/>
                <w:sz w:val="21"/>
                <w:szCs w:val="21"/>
                <w:lang w:eastAsia="en-US"/>
              </w:rPr>
            </w:pPr>
            <w:r w:rsidRPr="008E1618">
              <w:rPr>
                <w:rFonts w:ascii="Noto Sans" w:hAnsi="Noto Sans" w:cs="Noto Sans"/>
                <w:sz w:val="21"/>
                <w:szCs w:val="21"/>
                <w:lang w:eastAsia="en-US"/>
              </w:rPr>
              <w:t> </w:t>
            </w:r>
          </w:p>
          <w:p w14:paraId="16B0637F" w14:textId="77777777" w:rsidR="008E1618" w:rsidRPr="008E1618" w:rsidRDefault="008E1618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8E1618" w:rsidRPr="00D62090" w14:paraId="60D2D666" w14:textId="77777777" w:rsidTr="007C0E4A">
        <w:trPr>
          <w:trHeight w:hRule="exact" w:val="1904"/>
        </w:trPr>
        <w:tc>
          <w:tcPr>
            <w:tcW w:w="505" w:type="pct"/>
            <w:shd w:val="clear" w:color="auto" w:fill="auto"/>
          </w:tcPr>
          <w:p w14:paraId="1F6F7C18" w14:textId="7A973D08" w:rsidR="008E1618" w:rsidRPr="00D62090" w:rsidRDefault="008E1618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العلي، محمد</w:t>
            </w:r>
          </w:p>
        </w:tc>
        <w:tc>
          <w:tcPr>
            <w:tcW w:w="1997" w:type="pct"/>
            <w:shd w:val="clear" w:color="auto" w:fill="auto"/>
          </w:tcPr>
          <w:p w14:paraId="12F858DF" w14:textId="6989FC44" w:rsidR="008E1618" w:rsidRPr="0016593A" w:rsidRDefault="008E1618" w:rsidP="008E161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أثر اختلاف سعر الذهب والفضه على بلوغ النصاب في الأوراق النقدية _ </w:t>
            </w:r>
          </w:p>
        </w:tc>
        <w:tc>
          <w:tcPr>
            <w:tcW w:w="1212" w:type="pct"/>
            <w:shd w:val="clear" w:color="auto" w:fill="auto"/>
          </w:tcPr>
          <w:p w14:paraId="3E4C0D80" w14:textId="77777777" w:rsidR="008E1618" w:rsidRPr="0016593A" w:rsidRDefault="008E1618" w:rsidP="008E1618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59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مجلة كلية التربية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16593A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الجامعة المستنصرية 2000</w:t>
            </w:r>
          </w:p>
          <w:p w14:paraId="5C7626AC" w14:textId="77777777" w:rsidR="008E1618" w:rsidRPr="0016593A" w:rsidRDefault="008E1618" w:rsidP="008E161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6" w:type="pct"/>
            <w:shd w:val="clear" w:color="auto" w:fill="auto"/>
          </w:tcPr>
          <w:p w14:paraId="32D302FE" w14:textId="77777777" w:rsidR="008E1618" w:rsidRPr="008E1618" w:rsidRDefault="00AA5F1B" w:rsidP="008E1618">
            <w:pPr>
              <w:numPr>
                <w:ilvl w:val="0"/>
                <w:numId w:val="13"/>
              </w:num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textAlignment w:val="auto"/>
              <w:rPr>
                <w:rFonts w:ascii="Noto Sans" w:hAnsi="Noto Sans" w:cs="Noto Sans"/>
                <w:sz w:val="21"/>
                <w:szCs w:val="21"/>
                <w:lang w:eastAsia="en-US"/>
              </w:rPr>
            </w:pPr>
            <w:hyperlink r:id="rId24" w:history="1">
              <w:r w:rsidR="008E1618" w:rsidRPr="008E1618">
                <w:rPr>
                  <w:rFonts w:ascii="Noto Sans" w:hAnsi="Noto Sans" w:cs="Noto Sans"/>
                  <w:color w:val="006798"/>
                  <w:sz w:val="21"/>
                  <w:szCs w:val="21"/>
                  <w:u w:val="single"/>
                  <w:lang w:eastAsia="en-US"/>
                </w:rPr>
                <w:t>SHERPA/ROMEO</w:t>
              </w:r>
            </w:hyperlink>
          </w:p>
          <w:p w14:paraId="64268889" w14:textId="77777777" w:rsidR="008E1618" w:rsidRPr="008E1618" w:rsidRDefault="00AA5F1B" w:rsidP="008E1618">
            <w:pPr>
              <w:numPr>
                <w:ilvl w:val="0"/>
                <w:numId w:val="13"/>
              </w:num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textAlignment w:val="auto"/>
              <w:rPr>
                <w:rFonts w:ascii="Noto Sans" w:hAnsi="Noto Sans" w:cs="Noto Sans"/>
                <w:sz w:val="21"/>
                <w:szCs w:val="21"/>
                <w:lang w:eastAsia="en-US"/>
              </w:rPr>
            </w:pPr>
            <w:hyperlink r:id="rId25" w:history="1">
              <w:r w:rsidR="008E1618" w:rsidRPr="008E1618">
                <w:rPr>
                  <w:rFonts w:ascii="Noto Sans" w:hAnsi="Noto Sans" w:cs="Noto Sans"/>
                  <w:color w:val="006798"/>
                  <w:sz w:val="21"/>
                  <w:szCs w:val="21"/>
                  <w:u w:val="single"/>
                  <w:lang w:eastAsia="en-US"/>
                </w:rPr>
                <w:t>Open Access Scholarly Publishers Association (OASPA)</w:t>
              </w:r>
            </w:hyperlink>
          </w:p>
          <w:p w14:paraId="3550EDCD" w14:textId="77777777" w:rsidR="008E1618" w:rsidRPr="008E1618" w:rsidRDefault="008E1618" w:rsidP="008E1618">
            <w:pPr>
              <w:shd w:val="clear" w:color="auto" w:fill="FFFFFF"/>
              <w:overflowPunct/>
              <w:autoSpaceDE/>
              <w:autoSpaceDN/>
              <w:bidi w:val="0"/>
              <w:adjustRightInd/>
              <w:spacing w:before="100" w:beforeAutospacing="1" w:after="100" w:afterAutospacing="1"/>
              <w:textAlignment w:val="auto"/>
              <w:rPr>
                <w:rFonts w:ascii="Noto Sans" w:hAnsi="Noto Sans" w:cs="Noto Sans"/>
                <w:sz w:val="21"/>
                <w:szCs w:val="21"/>
                <w:lang w:eastAsia="en-US"/>
              </w:rPr>
            </w:pPr>
            <w:r w:rsidRPr="008E1618">
              <w:rPr>
                <w:rFonts w:ascii="Noto Sans" w:hAnsi="Noto Sans" w:cs="Noto Sans"/>
                <w:sz w:val="21"/>
                <w:szCs w:val="21"/>
                <w:lang w:eastAsia="en-US"/>
              </w:rPr>
              <w:t> </w:t>
            </w:r>
          </w:p>
          <w:p w14:paraId="3BB66F26" w14:textId="77777777" w:rsidR="008E1618" w:rsidRPr="008E1618" w:rsidRDefault="008E1618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8E1618" w:rsidRPr="00D62090" w14:paraId="3A5B835E" w14:textId="77777777" w:rsidTr="007C0E4A">
        <w:trPr>
          <w:trHeight w:hRule="exact" w:val="1904"/>
        </w:trPr>
        <w:tc>
          <w:tcPr>
            <w:tcW w:w="505" w:type="pct"/>
            <w:shd w:val="clear" w:color="auto" w:fill="auto"/>
          </w:tcPr>
          <w:p w14:paraId="58053C21" w14:textId="38F800F2" w:rsidR="008E1618" w:rsidRPr="00D62090" w:rsidRDefault="008E1618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العلي، محمد وغنام، قاسم </w:t>
            </w:r>
          </w:p>
        </w:tc>
        <w:tc>
          <w:tcPr>
            <w:tcW w:w="1997" w:type="pct"/>
            <w:shd w:val="clear" w:color="auto" w:fill="auto"/>
          </w:tcPr>
          <w:p w14:paraId="468D55A2" w14:textId="03D53F38" w:rsidR="008E1618" w:rsidRPr="0016593A" w:rsidRDefault="008E1618" w:rsidP="008E1618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مقاصد الشريعة والعلاقة بين المراتب- </w:t>
            </w:r>
          </w:p>
          <w:p w14:paraId="5BE09DF8" w14:textId="77777777" w:rsidR="008E1618" w:rsidRPr="0016593A" w:rsidRDefault="008E1618" w:rsidP="008E1618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2" w:type="pct"/>
            <w:shd w:val="clear" w:color="auto" w:fill="auto"/>
          </w:tcPr>
          <w:p w14:paraId="40D0243D" w14:textId="77777777" w:rsidR="008E1618" w:rsidRPr="0016593A" w:rsidRDefault="008E1618" w:rsidP="008E1618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59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مجلة كلية العلوم الإسلامية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16593A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بغداد 1999</w:t>
            </w:r>
          </w:p>
          <w:p w14:paraId="53192715" w14:textId="77777777" w:rsidR="008E1618" w:rsidRPr="0016593A" w:rsidRDefault="008E1618" w:rsidP="008E161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6" w:type="pct"/>
            <w:shd w:val="clear" w:color="auto" w:fill="auto"/>
          </w:tcPr>
          <w:p w14:paraId="06FD315D" w14:textId="6FFC4E40" w:rsidR="008E1618" w:rsidRPr="00D62090" w:rsidRDefault="008E1618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Style w:val="Strong"/>
                <w:rFonts w:ascii="Noto Sans" w:hAnsi="Noto Sans" w:cs="Times New Roman"/>
                <w:sz w:val="21"/>
                <w:szCs w:val="21"/>
                <w:shd w:val="clear" w:color="auto" w:fill="FFFFFF"/>
                <w:rtl/>
              </w:rPr>
              <w:t>مجلة علمية فصلية محكمة   تصدر عن كلية العلوم الاسلامية / جامعة بغداد</w:t>
            </w:r>
            <w:r>
              <w:rPr>
                <w:rStyle w:val="Strong"/>
                <w:rFonts w:ascii="Noto Sans" w:hAnsi="Noto Sans" w:cs="Noto Sans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8E1618" w:rsidRPr="00D62090" w14:paraId="1F807A91" w14:textId="77777777" w:rsidTr="007C0E4A">
        <w:trPr>
          <w:trHeight w:hRule="exact" w:val="1904"/>
        </w:trPr>
        <w:tc>
          <w:tcPr>
            <w:tcW w:w="505" w:type="pct"/>
            <w:shd w:val="clear" w:color="auto" w:fill="auto"/>
          </w:tcPr>
          <w:p w14:paraId="78DABC2C" w14:textId="1D490BB3" w:rsidR="008E1618" w:rsidRPr="00D62090" w:rsidRDefault="008E1618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العلي، محمد</w:t>
            </w:r>
          </w:p>
        </w:tc>
        <w:tc>
          <w:tcPr>
            <w:tcW w:w="1997" w:type="pct"/>
            <w:shd w:val="clear" w:color="auto" w:fill="auto"/>
          </w:tcPr>
          <w:p w14:paraId="7A71D62C" w14:textId="3ACB30D0" w:rsidR="008E1618" w:rsidRPr="0016593A" w:rsidRDefault="008E1618" w:rsidP="008E161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مسؤولية الآباء والأبناء في إعفاف كل منهما الآخر شرعا </w:t>
            </w:r>
          </w:p>
        </w:tc>
        <w:tc>
          <w:tcPr>
            <w:tcW w:w="1212" w:type="pct"/>
            <w:shd w:val="clear" w:color="auto" w:fill="auto"/>
          </w:tcPr>
          <w:p w14:paraId="201C770D" w14:textId="77777777" w:rsidR="008E1618" w:rsidRPr="0016593A" w:rsidRDefault="008E1618" w:rsidP="008E1618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593A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1659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مجلة جرش للبحوث والدراسات. 2002 الأردن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14:paraId="7C324F4A" w14:textId="77777777" w:rsidR="008E1618" w:rsidRPr="0016593A" w:rsidRDefault="008E1618" w:rsidP="008E1618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6" w:type="pct"/>
            <w:shd w:val="clear" w:color="auto" w:fill="auto"/>
          </w:tcPr>
          <w:p w14:paraId="3118CD15" w14:textId="1B3E7751" w:rsidR="008E1618" w:rsidRPr="00D62090" w:rsidRDefault="00275339" w:rsidP="008E1618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Poppins" w:hAnsi="Poppins" w:cs="Times New Roman"/>
                <w:color w:val="393838"/>
                <w:sz w:val="21"/>
                <w:szCs w:val="21"/>
                <w:shd w:val="clear" w:color="auto" w:fill="FFFFFF"/>
                <w:rtl/>
              </w:rPr>
              <w:t>مجلة (علمية، دورية، محكّمة</w:t>
            </w:r>
            <w:r>
              <w:rPr>
                <w:rFonts w:ascii="Poppins" w:hAnsi="Poppins" w:cs="Times New Roman"/>
                <w:color w:val="393838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ascii="Poppins" w:hAnsi="Poppins" w:cs="Times New Roman" w:hint="cs"/>
                <w:color w:val="393838"/>
                <w:sz w:val="21"/>
                <w:szCs w:val="21"/>
                <w:shd w:val="clear" w:color="auto" w:fill="FFFFFF"/>
                <w:rtl/>
                <w:lang w:bidi="ar-JO"/>
              </w:rPr>
              <w:t xml:space="preserve"> تصدر عن جامعة جرش </w:t>
            </w:r>
          </w:p>
        </w:tc>
      </w:tr>
      <w:tr w:rsidR="008E1618" w:rsidRPr="00D62090" w14:paraId="4474D41B" w14:textId="77777777" w:rsidTr="007C0E4A">
        <w:trPr>
          <w:trHeight w:hRule="exact" w:val="1904"/>
        </w:trPr>
        <w:tc>
          <w:tcPr>
            <w:tcW w:w="505" w:type="pct"/>
            <w:shd w:val="clear" w:color="auto" w:fill="auto"/>
          </w:tcPr>
          <w:p w14:paraId="7E62D693" w14:textId="124844CC" w:rsidR="008E1618" w:rsidRPr="00D62090" w:rsidRDefault="008E1618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العلي، محمد</w:t>
            </w:r>
          </w:p>
        </w:tc>
        <w:tc>
          <w:tcPr>
            <w:tcW w:w="1997" w:type="pct"/>
            <w:shd w:val="clear" w:color="auto" w:fill="auto"/>
          </w:tcPr>
          <w:p w14:paraId="30CECD2C" w14:textId="22F134A1" w:rsidR="008E1618" w:rsidRPr="0016593A" w:rsidRDefault="008E1618" w:rsidP="008E161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حجية مفهوم المخالفة بين المثبتين والنافيين </w:t>
            </w:r>
          </w:p>
        </w:tc>
        <w:tc>
          <w:tcPr>
            <w:tcW w:w="1212" w:type="pct"/>
            <w:shd w:val="clear" w:color="auto" w:fill="auto"/>
          </w:tcPr>
          <w:p w14:paraId="1A7CCD19" w14:textId="77777777" w:rsidR="008E1618" w:rsidRPr="0016593A" w:rsidRDefault="008E1618" w:rsidP="008E1618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، </w:t>
            </w:r>
            <w:r w:rsidRPr="001659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مجلة جرش للبحوث والدراسات ، </w:t>
            </w:r>
            <w:r w:rsidRPr="0016593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2004 </w:t>
            </w:r>
          </w:p>
          <w:p w14:paraId="08A1EFEC" w14:textId="77777777" w:rsidR="008E1618" w:rsidRPr="0016593A" w:rsidRDefault="008E1618" w:rsidP="008E161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86" w:type="pct"/>
            <w:shd w:val="clear" w:color="auto" w:fill="auto"/>
          </w:tcPr>
          <w:p w14:paraId="477DE988" w14:textId="2DB8CF4C" w:rsidR="008E1618" w:rsidRPr="00D62090" w:rsidRDefault="00275339" w:rsidP="008E161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Poppins" w:hAnsi="Poppins" w:cs="Times New Roman"/>
                <w:color w:val="393838"/>
                <w:sz w:val="21"/>
                <w:szCs w:val="21"/>
                <w:shd w:val="clear" w:color="auto" w:fill="FFFFFF"/>
                <w:rtl/>
              </w:rPr>
              <w:t>مجلة (علمية، دورية، محكّمة</w:t>
            </w:r>
            <w:r>
              <w:rPr>
                <w:rFonts w:ascii="Poppins" w:hAnsi="Poppins" w:cs="Times New Roman" w:hint="cs"/>
                <w:color w:val="393838"/>
                <w:sz w:val="21"/>
                <w:szCs w:val="21"/>
                <w:shd w:val="clear" w:color="auto" w:fill="FFFFFF"/>
                <w:rtl/>
              </w:rPr>
              <w:t xml:space="preserve"> تصدر عن جامعة جرش </w:t>
            </w:r>
          </w:p>
        </w:tc>
      </w:tr>
    </w:tbl>
    <w:p w14:paraId="26FAEA8B" w14:textId="77777777" w:rsidR="000A6419" w:rsidRPr="006177BB" w:rsidRDefault="000A6419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30"/>
      </w:tblGrid>
      <w:tr w:rsidR="00072677" w:rsidRPr="006177BB" w14:paraId="606A4FEA" w14:textId="77777777" w:rsidTr="00D62090">
        <w:tc>
          <w:tcPr>
            <w:tcW w:w="8630" w:type="dxa"/>
            <w:shd w:val="clear" w:color="auto" w:fill="D9D9D9"/>
          </w:tcPr>
          <w:p w14:paraId="03048B8D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المشاركة في المؤتمرات والندوات العلمية</w:t>
            </w:r>
          </w:p>
        </w:tc>
      </w:tr>
    </w:tbl>
    <w:p w14:paraId="6988A23B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934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"/>
        <w:gridCol w:w="3517"/>
        <w:gridCol w:w="3522"/>
        <w:gridCol w:w="1991"/>
      </w:tblGrid>
      <w:tr w:rsidR="00907D1E" w:rsidRPr="006177BB" w14:paraId="422F97AC" w14:textId="77777777" w:rsidTr="00497272">
        <w:trPr>
          <w:trHeight w:hRule="exact" w:val="579"/>
        </w:trPr>
        <w:tc>
          <w:tcPr>
            <w:tcW w:w="311" w:type="dxa"/>
          </w:tcPr>
          <w:p w14:paraId="39C49EE8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17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4710EC38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اسم المؤتمر والجهة المنظمة </w:t>
            </w:r>
          </w:p>
        </w:tc>
        <w:tc>
          <w:tcPr>
            <w:tcW w:w="352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6F42F430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مكان وتاريخ انعقاده</w:t>
            </w:r>
          </w:p>
        </w:tc>
        <w:tc>
          <w:tcPr>
            <w:tcW w:w="1991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769EB917" w14:textId="77777777" w:rsidR="00907D1E" w:rsidRPr="006177BB" w:rsidRDefault="006177BB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نوع</w:t>
            </w:r>
            <w:r w:rsidR="00907D1E"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المشاركة</w:t>
            </w:r>
          </w:p>
        </w:tc>
      </w:tr>
      <w:tr w:rsidR="00907D1E" w:rsidRPr="006177BB" w14:paraId="66AD6777" w14:textId="77777777" w:rsidTr="00497272">
        <w:trPr>
          <w:trHeight w:hRule="exact" w:val="2454"/>
        </w:trPr>
        <w:tc>
          <w:tcPr>
            <w:tcW w:w="311" w:type="dxa"/>
          </w:tcPr>
          <w:p w14:paraId="36DA861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17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857DE33" w14:textId="0545A3EF" w:rsidR="00907D1E" w:rsidRPr="00497272" w:rsidRDefault="0016593A" w:rsidP="0049727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التدابير الشرعية في مواجهة الغلو بحث محكم </w:t>
            </w:r>
            <w:r w:rsidR="007C0E4A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="007C0E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جامعة جرش</w:t>
            </w:r>
          </w:p>
        </w:tc>
        <w:tc>
          <w:tcPr>
            <w:tcW w:w="352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BF30649" w14:textId="77777777" w:rsidR="0016593A" w:rsidRPr="00497272" w:rsidRDefault="0016593A" w:rsidP="00497272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97272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49727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المؤتمر الثاني عشر</w:t>
            </w: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497272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جامعة جرش  2015</w:t>
            </w:r>
          </w:p>
          <w:p w14:paraId="5DF4384C" w14:textId="77777777" w:rsidR="00907D1E" w:rsidRPr="0016593A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91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D20997E" w14:textId="4248668B" w:rsidR="00907D1E" w:rsidRPr="006177BB" w:rsidRDefault="0016593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تقديم ورقة علمية </w:t>
            </w:r>
          </w:p>
        </w:tc>
      </w:tr>
      <w:tr w:rsidR="00907D1E" w:rsidRPr="006177BB" w14:paraId="1C8EA45C" w14:textId="77777777" w:rsidTr="00497272">
        <w:trPr>
          <w:trHeight w:hRule="exact" w:val="2680"/>
        </w:trPr>
        <w:tc>
          <w:tcPr>
            <w:tcW w:w="311" w:type="dxa"/>
          </w:tcPr>
          <w:p w14:paraId="2567214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1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0073E9CD" w14:textId="362A0ABA" w:rsidR="00907D1E" w:rsidRPr="00497272" w:rsidRDefault="007C0E4A" w:rsidP="0049727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497272"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التشريعات الوقائية البيئية في الإسلام  للحفاظ على البيئة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جامعة جرش</w:t>
            </w:r>
          </w:p>
        </w:tc>
        <w:tc>
          <w:tcPr>
            <w:tcW w:w="352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A80FAF9" w14:textId="77777777" w:rsidR="00497272" w:rsidRPr="00497272" w:rsidRDefault="00497272" w:rsidP="00497272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المؤتمر العلمي الثاني لكلية الشريعة </w:t>
            </w:r>
            <w:r w:rsidRPr="00497272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جامعة جرش  2000</w:t>
            </w:r>
          </w:p>
          <w:p w14:paraId="79DD0482" w14:textId="77777777" w:rsidR="00907D1E" w:rsidRPr="00497272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F02E16B" w14:textId="20300573" w:rsidR="00907D1E" w:rsidRPr="006177BB" w:rsidRDefault="00497272" w:rsidP="00497272">
            <w:pPr>
              <w:tabs>
                <w:tab w:val="center" w:pos="814"/>
              </w:tabs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تقديم ورقة علمية </w:t>
            </w:r>
          </w:p>
        </w:tc>
      </w:tr>
      <w:tr w:rsidR="00907D1E" w:rsidRPr="006177BB" w14:paraId="572D6C70" w14:textId="77777777" w:rsidTr="00497272">
        <w:trPr>
          <w:trHeight w:hRule="exact" w:val="1999"/>
        </w:trPr>
        <w:tc>
          <w:tcPr>
            <w:tcW w:w="311" w:type="dxa"/>
          </w:tcPr>
          <w:p w14:paraId="274412C6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1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D6CB90E" w14:textId="6D11A2F1" w:rsidR="00497272" w:rsidRPr="00497272" w:rsidRDefault="00497272" w:rsidP="00497272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رعاية الإسلام لذوي الاحتياجات الخاصة ( أصحاب الأعذار في الإسلام) </w:t>
            </w:r>
            <w:r w:rsidRPr="00497272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C0E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جامعة جرش </w:t>
            </w:r>
          </w:p>
          <w:p w14:paraId="7990F5FD" w14:textId="77777777" w:rsidR="00907D1E" w:rsidRPr="00497272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2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39F6BA" w14:textId="7AB3BDCE" w:rsidR="00907D1E" w:rsidRPr="006177BB" w:rsidRDefault="0049727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مؤتمر علمي لكلية الشريعة </w:t>
            </w:r>
            <w:r w:rsidRPr="00497272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جامعة جرش 2002</w:t>
            </w:r>
          </w:p>
        </w:tc>
        <w:tc>
          <w:tcPr>
            <w:tcW w:w="19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FBB1550" w14:textId="40688300" w:rsidR="00907D1E" w:rsidRPr="006177BB" w:rsidRDefault="0049727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تقديم ورقة علمية</w:t>
            </w:r>
          </w:p>
        </w:tc>
      </w:tr>
      <w:tr w:rsidR="00907D1E" w:rsidRPr="006177BB" w14:paraId="57659D2C" w14:textId="77777777" w:rsidTr="00497272">
        <w:trPr>
          <w:trHeight w:hRule="exact" w:val="2161"/>
        </w:trPr>
        <w:tc>
          <w:tcPr>
            <w:tcW w:w="311" w:type="dxa"/>
          </w:tcPr>
          <w:p w14:paraId="04A5DE61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17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A50F2F9" w14:textId="5BE451F3" w:rsidR="00907D1E" w:rsidRPr="00497272" w:rsidRDefault="00497272" w:rsidP="00497272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49727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وحدة الأمة الإسلامية في مواجهة تداعيات التجزئة والتغريب</w:t>
            </w: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C0E4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جامعة جرش</w:t>
            </w:r>
          </w:p>
        </w:tc>
        <w:tc>
          <w:tcPr>
            <w:tcW w:w="352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D3E3449" w14:textId="5B2A7632" w:rsidR="00497272" w:rsidRPr="00497272" w:rsidRDefault="00497272" w:rsidP="00497272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مؤتمركلية الشريعة </w:t>
            </w:r>
            <w:r w:rsidRPr="00497272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جامعة جرش 2005</w:t>
            </w:r>
          </w:p>
          <w:p w14:paraId="3E861C17" w14:textId="77777777" w:rsidR="00907D1E" w:rsidRPr="00497272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9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9F06BD5" w14:textId="3FE34191" w:rsidR="00907D1E" w:rsidRPr="006177BB" w:rsidRDefault="0049727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تقديم ورقة علمية </w:t>
            </w:r>
          </w:p>
        </w:tc>
      </w:tr>
      <w:tr w:rsidR="00497272" w:rsidRPr="006177BB" w14:paraId="290B3ED6" w14:textId="77777777" w:rsidTr="00497272">
        <w:trPr>
          <w:trHeight w:hRule="exact" w:val="2161"/>
        </w:trPr>
        <w:tc>
          <w:tcPr>
            <w:tcW w:w="311" w:type="dxa"/>
          </w:tcPr>
          <w:p w14:paraId="6BCC5218" w14:textId="77777777" w:rsidR="00497272" w:rsidRPr="006177BB" w:rsidRDefault="00497272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17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187658CF" w14:textId="35C9F39A" w:rsidR="00497272" w:rsidRPr="00497272" w:rsidRDefault="00497272" w:rsidP="00497272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9727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دور العلم في المحافظة على الهوية الإسلامية </w:t>
            </w:r>
            <w:r w:rsidR="007C0E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-جامعة جرش</w:t>
            </w:r>
          </w:p>
        </w:tc>
        <w:tc>
          <w:tcPr>
            <w:tcW w:w="3522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1184DAF7" w14:textId="77777777" w:rsidR="00497272" w:rsidRPr="00497272" w:rsidRDefault="00497272" w:rsidP="00497272">
            <w:pPr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\ المؤتمر العلمي لكلية الشريعة </w:t>
            </w:r>
            <w:r w:rsidRPr="00497272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كلية الشريعة </w:t>
            </w:r>
            <w:r w:rsidRPr="00497272">
              <w:rPr>
                <w:rFonts w:ascii="Simplified Arabic" w:hAnsi="Simplified Arabic" w:cs="Simplified Arabic"/>
                <w:sz w:val="28"/>
                <w:szCs w:val="28"/>
                <w:rtl/>
              </w:rPr>
              <w:t>–</w:t>
            </w:r>
            <w:r w:rsidRPr="0049727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جامعة جرش 2004 </w:t>
            </w:r>
          </w:p>
          <w:p w14:paraId="0F39BADE" w14:textId="77777777" w:rsidR="00497272" w:rsidRPr="00497272" w:rsidRDefault="00497272" w:rsidP="0049727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991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34C29CEF" w14:textId="7A19C3BF" w:rsidR="00497272" w:rsidRDefault="0049727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تقديم ورقة علمية </w:t>
            </w:r>
          </w:p>
        </w:tc>
      </w:tr>
    </w:tbl>
    <w:p w14:paraId="704B962B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3797BDB6" w14:textId="77777777" w:rsidTr="00D62090">
        <w:tc>
          <w:tcPr>
            <w:tcW w:w="8505" w:type="dxa"/>
            <w:shd w:val="clear" w:color="auto" w:fill="D9D9D9"/>
          </w:tcPr>
          <w:p w14:paraId="1ECCF31F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الدورات التدريبية</w:t>
            </w:r>
          </w:p>
        </w:tc>
      </w:tr>
    </w:tbl>
    <w:p w14:paraId="5355B39A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907D1E" w:rsidRPr="006177BB" w14:paraId="35086FA3" w14:textId="77777777">
        <w:trPr>
          <w:trHeight w:hRule="exact" w:val="500"/>
        </w:trPr>
        <w:tc>
          <w:tcPr>
            <w:tcW w:w="288" w:type="dxa"/>
          </w:tcPr>
          <w:p w14:paraId="19D7F589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CF35367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الدورة والجهة المنظمة</w:t>
            </w:r>
          </w:p>
          <w:p w14:paraId="6DD34698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5D482D8D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5728F78D" w14:textId="77777777">
        <w:tc>
          <w:tcPr>
            <w:tcW w:w="288" w:type="dxa"/>
          </w:tcPr>
          <w:p w14:paraId="1FAF8BE5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C969534" w14:textId="4BE6721E" w:rsidR="00907D1E" w:rsidRPr="006177BB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القياس والتقوم </w:t>
            </w:r>
            <w:r>
              <w:rPr>
                <w:rFonts w:ascii="Simplified Arabic" w:hAnsi="Simplified Arabic" w:cs="Simplified Arabic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 جامعة جرش </w:t>
            </w: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7E6AA88" w14:textId="6B34A4E4" w:rsidR="00907D1E" w:rsidRPr="006177BB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2012</w:t>
            </w:r>
          </w:p>
        </w:tc>
      </w:tr>
      <w:tr w:rsidR="00907D1E" w:rsidRPr="006177BB" w14:paraId="7E4F7816" w14:textId="77777777">
        <w:tc>
          <w:tcPr>
            <w:tcW w:w="288" w:type="dxa"/>
          </w:tcPr>
          <w:p w14:paraId="59ADB563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81476A5" w14:textId="0210C707" w:rsidR="00907D1E" w:rsidRPr="006177BB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الإدراة التربوية </w:t>
            </w:r>
            <w:r>
              <w:rPr>
                <w:rFonts w:ascii="Simplified Arabic" w:hAnsi="Simplified Arabic" w:cs="Simplified Arabic"/>
                <w:szCs w:val="24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 جامعة جرش 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418966C" w14:textId="61534F59" w:rsidR="00907D1E" w:rsidRPr="006177BB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2013</w:t>
            </w:r>
          </w:p>
        </w:tc>
      </w:tr>
      <w:tr w:rsidR="00907D1E" w:rsidRPr="006177BB" w14:paraId="215ECC32" w14:textId="77777777">
        <w:tc>
          <w:tcPr>
            <w:tcW w:w="288" w:type="dxa"/>
          </w:tcPr>
          <w:p w14:paraId="49BECF70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828E7CF" w14:textId="4B56B95F" w:rsidR="00907D1E" w:rsidRPr="006177BB" w:rsidRDefault="007C0E4A">
            <w:pPr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ICDL</w:t>
            </w: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451CE2A" w14:textId="13AE567F" w:rsidR="00907D1E" w:rsidRPr="006177BB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2016</w:t>
            </w:r>
          </w:p>
        </w:tc>
      </w:tr>
    </w:tbl>
    <w:p w14:paraId="4CCC50B6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BB79F5" w:rsidRPr="006177BB" w14:paraId="42328C28" w14:textId="77777777" w:rsidTr="00D62090">
        <w:tc>
          <w:tcPr>
            <w:tcW w:w="8505" w:type="dxa"/>
            <w:shd w:val="clear" w:color="auto" w:fill="D9D9D9"/>
          </w:tcPr>
          <w:p w14:paraId="554138F2" w14:textId="77777777" w:rsidR="00BB79F5" w:rsidRPr="006177BB" w:rsidRDefault="00BB79F5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العضوية في الهيئات والجمعيات العلمية </w:t>
            </w:r>
            <w:r w:rsidRPr="00BB79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المهنية</w:t>
            </w:r>
            <w:r w:rsidRPr="00BB79F5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والمجلات العلمية</w:t>
            </w:r>
          </w:p>
        </w:tc>
      </w:tr>
    </w:tbl>
    <w:p w14:paraId="2837B81E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3B1EBA" w:rsidRPr="006177BB" w14:paraId="4B353BA1" w14:textId="77777777">
        <w:trPr>
          <w:trHeight w:hRule="exact" w:val="500"/>
        </w:trPr>
        <w:tc>
          <w:tcPr>
            <w:tcW w:w="288" w:type="dxa"/>
          </w:tcPr>
          <w:p w14:paraId="7C9F2BB7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15CFD00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اسم الهيئة والجمعية العلمية المهنية </w:t>
            </w:r>
            <w:r w:rsidR="00BB79F5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والمجلات العلمية </w:t>
            </w: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ومكانها</w:t>
            </w:r>
          </w:p>
          <w:p w14:paraId="6762A3AB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4E2DB994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3B1EBA" w:rsidRPr="006177BB" w14:paraId="04E23673" w14:textId="77777777">
        <w:tc>
          <w:tcPr>
            <w:tcW w:w="288" w:type="dxa"/>
          </w:tcPr>
          <w:p w14:paraId="543D79A9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57130FE" w14:textId="281F026D" w:rsidR="003B1EBA" w:rsidRPr="006177BB" w:rsidRDefault="00BE2114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354E57">
              <w:rPr>
                <w:rFonts w:cs="Calibri"/>
                <w:lang w:bidi="ar-JO"/>
              </w:rPr>
              <w:t>Journal of  Law and Political Sciences</w:t>
            </w:r>
            <w:r w:rsidRPr="00354E57">
              <w:rPr>
                <w:rFonts w:cs="Calibri"/>
                <w:b/>
                <w:bCs/>
                <w:lang w:bidi="ar-JO"/>
              </w:rPr>
              <w:t>,</w:t>
            </w:r>
            <w:r w:rsidRPr="00354E57">
              <w:rPr>
                <w:rFonts w:cs="Calibri"/>
              </w:rPr>
              <w:t xml:space="preserve"> 2222-7288,</w:t>
            </w:r>
            <w:r w:rsidRPr="00354E57">
              <w:rPr>
                <w:rFonts w:cs="Calibri"/>
                <w:b/>
                <w:bCs/>
                <w:color w:val="1E73BE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54E57">
              <w:rPr>
                <w:rFonts w:cs="Calibri"/>
              </w:rPr>
              <w:t>Issued by the Faculty of Law – Academy of the Burke of Science – Denmark</w:t>
            </w: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2716FFD" w14:textId="607FB68E" w:rsidR="003B1EBA" w:rsidRPr="006177BB" w:rsidRDefault="007C0E4A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 xml:space="preserve">2018   </w:t>
            </w:r>
          </w:p>
        </w:tc>
      </w:tr>
      <w:tr w:rsidR="003B1EBA" w:rsidRPr="006177BB" w14:paraId="46725EAE" w14:textId="77777777">
        <w:tc>
          <w:tcPr>
            <w:tcW w:w="288" w:type="dxa"/>
          </w:tcPr>
          <w:p w14:paraId="754F7EDD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05C2E11F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043070E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3B1EBA" w:rsidRPr="006177BB" w14:paraId="5498A750" w14:textId="77777777">
        <w:tc>
          <w:tcPr>
            <w:tcW w:w="288" w:type="dxa"/>
          </w:tcPr>
          <w:p w14:paraId="2CA714B3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0D1E88D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2FD334AD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3B1EBA" w:rsidRPr="006177BB" w14:paraId="215E9CC8" w14:textId="77777777">
        <w:tc>
          <w:tcPr>
            <w:tcW w:w="288" w:type="dxa"/>
          </w:tcPr>
          <w:p w14:paraId="7F57996D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5EA5E3FB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1D27F7EA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45B17727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BB79F5" w:rsidRPr="006177BB" w14:paraId="3D61184E" w14:textId="77777777" w:rsidTr="00D62090">
        <w:tc>
          <w:tcPr>
            <w:tcW w:w="8364" w:type="dxa"/>
            <w:shd w:val="clear" w:color="auto" w:fill="D9D9D9"/>
          </w:tcPr>
          <w:p w14:paraId="4434EC7C" w14:textId="77777777" w:rsidR="00BB79F5" w:rsidRPr="006177BB" w:rsidRDefault="00BB79F5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المنح والجوائز التي حصل عليها </w:t>
            </w:r>
          </w:p>
        </w:tc>
      </w:tr>
    </w:tbl>
    <w:p w14:paraId="50EE3835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114"/>
        <w:gridCol w:w="3582"/>
        <w:gridCol w:w="1663"/>
      </w:tblGrid>
      <w:tr w:rsidR="003B1EBA" w:rsidRPr="006177BB" w14:paraId="0CFD8243" w14:textId="77777777">
        <w:trPr>
          <w:trHeight w:hRule="exact" w:val="500"/>
        </w:trPr>
        <w:tc>
          <w:tcPr>
            <w:tcW w:w="288" w:type="dxa"/>
          </w:tcPr>
          <w:p w14:paraId="5DEF3B38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14:paraId="3DBFB7C0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الجائزة</w:t>
            </w:r>
          </w:p>
        </w:tc>
        <w:tc>
          <w:tcPr>
            <w:tcW w:w="358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7EF90382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للجائزة ومكانها</w:t>
            </w:r>
          </w:p>
        </w:tc>
        <w:tc>
          <w:tcPr>
            <w:tcW w:w="166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32088C5C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3B1EBA" w:rsidRPr="006177BB" w14:paraId="4E4AD82E" w14:textId="77777777">
        <w:tc>
          <w:tcPr>
            <w:tcW w:w="288" w:type="dxa"/>
          </w:tcPr>
          <w:p w14:paraId="747AF9D6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CCF7B1B" w14:textId="6CBB85DF" w:rsidR="003B1EBA" w:rsidRPr="006177BB" w:rsidRDefault="00497272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لا يوجد </w:t>
            </w:r>
          </w:p>
        </w:tc>
        <w:tc>
          <w:tcPr>
            <w:tcW w:w="358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B29818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66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481B008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3B1EBA" w:rsidRPr="006177BB" w14:paraId="3046AB90" w14:textId="77777777">
        <w:tc>
          <w:tcPr>
            <w:tcW w:w="288" w:type="dxa"/>
          </w:tcPr>
          <w:p w14:paraId="28543C2C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2952732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8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0D8061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6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402F38F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22307B78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sectPr w:rsidR="0097482D" w:rsidRPr="006177BB" w:rsidSect="0075550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endnotePr>
        <w:numFmt w:val="lowerLetter"/>
      </w:endnotePr>
      <w:pgSz w:w="11907" w:h="16840" w:code="9"/>
      <w:pgMar w:top="1418" w:right="1418" w:bottom="1418" w:left="1418" w:header="720" w:footer="1134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F92A" w14:textId="77777777" w:rsidR="001261AB" w:rsidRDefault="001261AB">
      <w:r>
        <w:separator/>
      </w:r>
    </w:p>
  </w:endnote>
  <w:endnote w:type="continuationSeparator" w:id="0">
    <w:p w14:paraId="0D2C82F7" w14:textId="77777777" w:rsidR="001261AB" w:rsidRDefault="0012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9742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5550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08309440" w14:textId="77777777" w:rsidR="0097482D" w:rsidRDefault="0097482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9AA3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C30AA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6D976350" w14:textId="77777777" w:rsidR="0097482D" w:rsidRPr="00942EDE" w:rsidRDefault="00BD1B8D">
    <w:pPr>
      <w:pStyle w:val="Footer"/>
      <w:jc w:val="right"/>
      <w:rPr>
        <w:sz w:val="18"/>
        <w:szCs w:val="10"/>
        <w:rtl/>
        <w:lang w:bidi="ar-JO"/>
      </w:rPr>
    </w:pPr>
    <w:r w:rsidRPr="00942EDE">
      <w:rPr>
        <w:rFonts w:cs="Traditional Arabic"/>
        <w:noProof/>
        <w:sz w:val="14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0DC884A" wp14:editId="67655D24">
              <wp:simplePos x="0" y="0"/>
              <wp:positionH relativeFrom="column">
                <wp:posOffset>2526030</wp:posOffset>
              </wp:positionH>
              <wp:positionV relativeFrom="paragraph">
                <wp:posOffset>-19050</wp:posOffset>
              </wp:positionV>
              <wp:extent cx="541655" cy="27114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165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75CF81" w14:textId="77777777" w:rsidR="0097482D" w:rsidRDefault="0097482D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C884A" id=" 1" o:spid="_x0000_s1027" style="position:absolute;margin-left:198.9pt;margin-top:-1.5pt;width:42.6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ZnxwEAAI0DAAAOAAAAZHJzL2Uyb0RvYy54bWysU9tu2zAMfR+wfxD0vtgOmnYw4hTDig4D&#10;ugvQ7gNkWY6F2aJGKrGzrx8lJ2nWvg17EXjTEc8htb6dhl7sDZIFV8likUthnIbGum0lfzzdv3sv&#10;BQXlGtWDM5U8GJK3m7dv1qMvzRI66BuDgkEclaOvZBeCL7OMdGcGRQvwxnGyBRxUYBe3WYNqZPSh&#10;z5Z5fp2NgI1H0IaIo3dzUm4SftsaHb61LZkg+kpybyGdmM46ntlmrcotKt9ZfWxD/UMXg7KOHz1D&#10;3amgxA7tK6jBagSCNiw0DBm0rdUmcWA2Rf6CzWOnvElcWBzyZ5no/8Hqr/tH/x1j6+QfQP8kViQb&#10;PZXnTHSIa0Q9foGGZ6h2ARLZqcUh3mQaYkqaHs6amikIzcHVVXG9WkmhObW8KYqrVdQ8U+XpskcK&#10;nwwMIhqVRB5ZAlf7Bwpz6akkvuXg3vZ9Glvv/gow5hwxae7H26fu40ZQGaZ64rvRrKE5MCmEeSd4&#10;h9noAH9LMfI+VJJ+7RQaKfrPjgUvljd5XKBLBy+d+tJRTjNUJYMUs/kxzEu382i3Hb9UJJIOPrCY&#10;rU1En7s6joBnnqQ67mdcqks/VT3/os0fAAAA//8DAFBLAwQUAAYACAAAACEAbSWivt0AAAAJAQAA&#10;DwAAAGRycy9kb3ducmV2LnhtbEyPzU7DMBCE70h9B2srcWudNBUpIU6FEHCoxIH+3N14SSLsdRRv&#10;2vD2GC5wHM1o5ptyOzkrLjiEzpOCdJmAQKq96ahRcDy8LDYgAmsy2npCBV8YYFvNbkpdGH+ld7zs&#10;uRGxhEKhFbTMfSFlqFt0Oix9jxS9Dz84zVEOjTSDvsZyZ+UqSe6k0x3FhVb3+NRi/bkfnYI8M89v&#10;uyQ/1Rx2NrXH1XrkV6Vu59PjAwjGif/C8IMf0aGKTGc/kgnCKsju84jOChZZ/BQD602Wgjj/OiCr&#10;Uv5/UH0DAAD//wMAUEsBAi0AFAAGAAgAAAAhALaDOJL+AAAA4QEAABMAAAAAAAAAAAAAAAAAAAAA&#10;AFtDb250ZW50X1R5cGVzXS54bWxQSwECLQAUAAYACAAAACEAOP0h/9YAAACUAQAACwAAAAAAAAAA&#10;AAAAAAAvAQAAX3JlbHMvLnJlbHNQSwECLQAUAAYACAAAACEAery2Z8cBAACNAwAADgAAAAAAAAAA&#10;AAAAAAAuAgAAZHJzL2Uyb0RvYy54bWxQSwECLQAUAAYACAAAACEAbSWivt0AAAAJAQAADwAAAAAA&#10;AAAAAAAAAAAhBAAAZHJzL2Rvd25yZXYueG1sUEsFBgAAAAAEAAQA8wAAACsFAAAAAA==&#10;" o:allowincell="f" filled="f" stroked="f" strokeweight="1pt">
              <v:path arrowok="t"/>
              <v:textbox inset="1pt,1pt,1pt,1pt">
                <w:txbxContent>
                  <w:p w14:paraId="2375CF81" w14:textId="77777777" w:rsidR="0097482D" w:rsidRDefault="0097482D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942EDE" w:rsidRPr="00942EDE">
      <w:rPr>
        <w:sz w:val="22"/>
        <w:szCs w:val="14"/>
        <w:lang w:bidi="ar-JO"/>
      </w:rPr>
      <w:t>QA-CV-</w:t>
    </w:r>
    <w:r w:rsidR="00942EDE">
      <w:rPr>
        <w:sz w:val="22"/>
        <w:szCs w:val="14"/>
        <w:lang w:bidi="ar-JO"/>
      </w:rPr>
      <w:t>S1-</w:t>
    </w:r>
    <w:r w:rsidR="00942EDE" w:rsidRPr="00942EDE">
      <w:rPr>
        <w:sz w:val="22"/>
        <w:szCs w:val="14"/>
        <w:lang w:bidi="ar-JO"/>
      </w:rPr>
      <w:t>2023</w:t>
    </w:r>
    <w:r w:rsidR="00942EDE" w:rsidRPr="00942EDE">
      <w:rPr>
        <w:sz w:val="22"/>
        <w:szCs w:val="14"/>
        <w:lang w:bidi="ar-JO"/>
      </w:rPr>
      <w:tab/>
      <w:t>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9DD8" w14:textId="77777777" w:rsidR="00CC24D7" w:rsidRDefault="00CC24D7" w:rsidP="00CC24D7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</w:p>
  <w:p w14:paraId="02FA4BF4" w14:textId="77777777" w:rsidR="00CC24D7" w:rsidRDefault="00CC24D7" w:rsidP="00CC24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1449" w14:textId="77777777" w:rsidR="001261AB" w:rsidRDefault="001261AB">
      <w:r>
        <w:separator/>
      </w:r>
    </w:p>
  </w:footnote>
  <w:footnote w:type="continuationSeparator" w:id="0">
    <w:p w14:paraId="20068AA5" w14:textId="77777777" w:rsidR="001261AB" w:rsidRDefault="0012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FE63" w14:textId="77777777" w:rsidR="00801A73" w:rsidRDefault="00801A73" w:rsidP="00801A73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801A73">
      <w:rPr>
        <w:rFonts w:ascii="Simplified Arabic" w:hAnsi="Simplified Arabic" w:cs="Simplified Arabic"/>
        <w:b/>
        <w:bCs/>
        <w:szCs w:val="24"/>
        <w:rtl/>
      </w:rPr>
      <w:t xml:space="preserve">الجامعة الأردنية            </w:t>
    </w:r>
    <w:r w:rsidRPr="00801A73">
      <w:rPr>
        <w:rFonts w:ascii="Simplified Arabic" w:hAnsi="Simplified Arabic" w:cs="Simplified Arabic" w:hint="cs"/>
        <w:b/>
        <w:bCs/>
        <w:szCs w:val="24"/>
        <w:rtl/>
      </w:rPr>
      <w:t>ن</w:t>
    </w:r>
    <w:r w:rsidRPr="00801A73">
      <w:rPr>
        <w:rFonts w:ascii="Simplified Arabic" w:hAnsi="Simplified Arabic" w:cs="Simplified Arabic"/>
        <w:b/>
        <w:bCs/>
        <w:szCs w:val="24"/>
        <w:rtl/>
      </w:rPr>
      <w:t xml:space="preserve">موذج السيرة الذاتية                 مركز الاعتماد وضمان الجودة </w:t>
    </w:r>
  </w:p>
  <w:p w14:paraId="44F4EB3D" w14:textId="77777777" w:rsidR="00801A73" w:rsidRDefault="00801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4F09" w14:textId="77777777" w:rsidR="00072677" w:rsidRDefault="00BD1B8D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7CDF0" wp14:editId="28F457E4">
          <wp:simplePos x="0" y="0"/>
          <wp:positionH relativeFrom="margin">
            <wp:posOffset>2644775</wp:posOffset>
          </wp:positionH>
          <wp:positionV relativeFrom="margin">
            <wp:posOffset>-1223010</wp:posOffset>
          </wp:positionV>
          <wp:extent cx="438785" cy="59372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C0CC08" w14:textId="77777777" w:rsidR="00072677" w:rsidRDefault="00072677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  <w:rtl/>
        <w:lang w:bidi="ar-JO"/>
      </w:rPr>
    </w:pPr>
  </w:p>
  <w:p w14:paraId="456055D9" w14:textId="77777777" w:rsidR="00801A73" w:rsidRDefault="00072677" w:rsidP="0007267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>
      <w:rPr>
        <w:rFonts w:ascii="Simplified Arabic" w:hAnsi="Simplified Arabic" w:cs="Simplified Arabic" w:hint="cs"/>
        <w:b/>
        <w:bCs/>
        <w:szCs w:val="24"/>
        <w:rtl/>
      </w:rPr>
      <w:t>جامعة جرش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           </w:t>
    </w:r>
    <w:r>
      <w:rPr>
        <w:rFonts w:ascii="Simplified Arabic" w:hAnsi="Simplified Arabic" w:cs="Simplified Arabic"/>
        <w:b/>
        <w:bCs/>
        <w:szCs w:val="24"/>
        <w:rtl/>
      </w:rPr>
      <w:tab/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              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السيرة الذاتية                 </w:t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عمادة الجودة والاعتماد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</w:t>
    </w:r>
  </w:p>
  <w:p w14:paraId="1BCA31BD" w14:textId="77777777" w:rsidR="00801A73" w:rsidRDefault="00801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D925" w14:textId="77777777" w:rsidR="00CC24D7" w:rsidRDefault="00CC24D7" w:rsidP="00CC24D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CC24D7">
      <w:rPr>
        <w:rFonts w:ascii="Simplified Arabic" w:hAnsi="Simplified Arabic" w:cs="Simplified Arabic"/>
        <w:b/>
        <w:bCs/>
        <w:szCs w:val="24"/>
        <w:rtl/>
      </w:rPr>
      <w:t xml:space="preserve">الجامعة الأردنية </w:t>
    </w:r>
    <w:r>
      <w:rPr>
        <w:rFonts w:ascii="Simplified Arabic" w:hAnsi="Simplified Arabic" w:cs="Simplified Arabic"/>
        <w:b/>
        <w:bCs/>
        <w:szCs w:val="24"/>
      </w:rPr>
      <w:t xml:space="preserve">                             </w:t>
    </w:r>
    <w:r>
      <w:rPr>
        <w:rFonts w:ascii="Simplified Arabic" w:hAnsi="Simplified Arabic" w:cs="Simplified Arabic" w:hint="cs"/>
        <w:b/>
        <w:bCs/>
        <w:szCs w:val="24"/>
        <w:rtl/>
        <w:lang w:bidi="ar-JO"/>
      </w:rPr>
      <w:t>نموذج السيرة الذاتية</w:t>
    </w:r>
    <w:r>
      <w:rPr>
        <w:rFonts w:ascii="Simplified Arabic" w:hAnsi="Simplified Arabic" w:cs="Simplified Arabic"/>
        <w:b/>
        <w:bCs/>
        <w:szCs w:val="24"/>
      </w:rPr>
      <w:t xml:space="preserve">                    </w:t>
    </w:r>
    <w:r w:rsidRPr="00CC24D7">
      <w:rPr>
        <w:rFonts w:ascii="Simplified Arabic" w:hAnsi="Simplified Arabic" w:cs="Simplified Arabic"/>
        <w:b/>
        <w:bCs/>
        <w:szCs w:val="24"/>
        <w:rtl/>
      </w:rPr>
      <w:t>مركز الاعتماد وضمان الجودة</w:t>
    </w:r>
    <w:r w:rsidRPr="00CC24D7">
      <w:rPr>
        <w:rFonts w:ascii="Simplified Arabic" w:hAnsi="Simplified Arabic" w:cs="Simplified Arabic"/>
        <w:b/>
        <w:bCs/>
        <w:szCs w:val="24"/>
      </w:rPr>
      <w:t xml:space="preserve"> </w:t>
    </w:r>
  </w:p>
  <w:p w14:paraId="7FA844FE" w14:textId="77777777" w:rsidR="00CC24D7" w:rsidRDefault="00CC2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15A"/>
    <w:multiLevelType w:val="multilevel"/>
    <w:tmpl w:val="0024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08"/>
    <w:multiLevelType w:val="hybridMultilevel"/>
    <w:tmpl w:val="5AD4F2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61348E"/>
    <w:multiLevelType w:val="hybridMultilevel"/>
    <w:tmpl w:val="483237E2"/>
    <w:lvl w:ilvl="0" w:tplc="0C8A44BC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B3F79"/>
    <w:multiLevelType w:val="singleLevel"/>
    <w:tmpl w:val="B1405AC8"/>
    <w:lvl w:ilvl="0">
      <w:start w:val="1"/>
      <w:numFmt w:val="decimal"/>
      <w:lvlText w:val="%1 -"/>
      <w:legacy w:legacy="1" w:legacySpace="0" w:legacyIndent="567"/>
      <w:lvlJc w:val="left"/>
      <w:pPr>
        <w:ind w:left="567" w:hanging="567"/>
      </w:pPr>
    </w:lvl>
  </w:abstractNum>
  <w:abstractNum w:abstractNumId="4" w15:restartNumberingAfterBreak="0">
    <w:nsid w:val="39A07335"/>
    <w:multiLevelType w:val="multilevel"/>
    <w:tmpl w:val="F9C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37129">
    <w:abstractNumId w:val="3"/>
  </w:num>
  <w:num w:numId="2" w16cid:durableId="1590117217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3" w16cid:durableId="756826209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4" w16cid:durableId="237643286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5" w16cid:durableId="1413354085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6" w16cid:durableId="1687360701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7" w16cid:durableId="1431703292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8" w16cid:durableId="59602263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9" w16cid:durableId="1738630263">
    <w:abstractNumId w:val="3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10" w16cid:durableId="1945644784">
    <w:abstractNumId w:val="2"/>
  </w:num>
  <w:num w:numId="11" w16cid:durableId="692652227">
    <w:abstractNumId w:val="1"/>
  </w:num>
  <w:num w:numId="12" w16cid:durableId="230240801">
    <w:abstractNumId w:val="4"/>
  </w:num>
  <w:num w:numId="13" w16cid:durableId="123084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6C"/>
    <w:rsid w:val="00072677"/>
    <w:rsid w:val="000A6419"/>
    <w:rsid w:val="000F0C4E"/>
    <w:rsid w:val="001261AB"/>
    <w:rsid w:val="00155ED3"/>
    <w:rsid w:val="0016593A"/>
    <w:rsid w:val="00270EFD"/>
    <w:rsid w:val="00275339"/>
    <w:rsid w:val="00334476"/>
    <w:rsid w:val="00381712"/>
    <w:rsid w:val="003B1EBA"/>
    <w:rsid w:val="004753A9"/>
    <w:rsid w:val="00497272"/>
    <w:rsid w:val="005067CA"/>
    <w:rsid w:val="005B4B98"/>
    <w:rsid w:val="005E68DB"/>
    <w:rsid w:val="006177BB"/>
    <w:rsid w:val="0075550D"/>
    <w:rsid w:val="007C0E4A"/>
    <w:rsid w:val="00801A73"/>
    <w:rsid w:val="00827705"/>
    <w:rsid w:val="008E1618"/>
    <w:rsid w:val="0090389B"/>
    <w:rsid w:val="00907D1E"/>
    <w:rsid w:val="00942EDE"/>
    <w:rsid w:val="0097482D"/>
    <w:rsid w:val="009923E3"/>
    <w:rsid w:val="00A30802"/>
    <w:rsid w:val="00AA5F1B"/>
    <w:rsid w:val="00AC71AB"/>
    <w:rsid w:val="00AD2BBB"/>
    <w:rsid w:val="00B007DE"/>
    <w:rsid w:val="00BB79F5"/>
    <w:rsid w:val="00BD1B8D"/>
    <w:rsid w:val="00BE2114"/>
    <w:rsid w:val="00C523E0"/>
    <w:rsid w:val="00CC24D7"/>
    <w:rsid w:val="00CC5304"/>
    <w:rsid w:val="00D07CB6"/>
    <w:rsid w:val="00D10410"/>
    <w:rsid w:val="00D62090"/>
    <w:rsid w:val="00E8316C"/>
    <w:rsid w:val="00F00F8C"/>
    <w:rsid w:val="00FB4982"/>
    <w:rsid w:val="00F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D9EEB"/>
  <w15:chartTrackingRefBased/>
  <w15:docId w15:val="{FA7E2B7D-DD60-524A-A00E-154E930A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Arabic Transparent"/>
      <w:sz w:val="24"/>
      <w:szCs w:val="32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D10410"/>
    <w:pPr>
      <w:overflowPunct/>
      <w:autoSpaceDE/>
      <w:autoSpaceDN/>
      <w:bidi w:val="0"/>
      <w:adjustRightInd/>
      <w:spacing w:before="100" w:beforeAutospacing="1" w:after="100" w:afterAutospacing="1"/>
      <w:textAlignment w:val="auto"/>
      <w:outlineLvl w:val="1"/>
    </w:pPr>
    <w:rPr>
      <w:rFonts w:cs="Times New Roman"/>
      <w:b/>
      <w:bCs/>
      <w:sz w:val="36"/>
      <w:szCs w:val="3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4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CC24D7"/>
    <w:rPr>
      <w:rFonts w:cs="Arabic Transparent"/>
      <w:sz w:val="24"/>
      <w:szCs w:val="32"/>
      <w:lang w:eastAsia="zh-CN"/>
    </w:rPr>
  </w:style>
  <w:style w:type="character" w:customStyle="1" w:styleId="FooterChar">
    <w:name w:val="Footer Char"/>
    <w:link w:val="Footer"/>
    <w:uiPriority w:val="99"/>
    <w:rsid w:val="00CC24D7"/>
    <w:rPr>
      <w:rFonts w:cs="Arabic Transparent"/>
      <w:sz w:val="24"/>
      <w:szCs w:val="32"/>
      <w:lang w:eastAsia="zh-CN"/>
    </w:rPr>
  </w:style>
  <w:style w:type="table" w:styleId="TableGridLight">
    <w:name w:val="Grid Table Light"/>
    <w:basedOn w:val="TableNormal"/>
    <w:uiPriority w:val="40"/>
    <w:rsid w:val="0007267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1Light">
    <w:name w:val="Grid Table 1 Light"/>
    <w:basedOn w:val="TableNormal"/>
    <w:uiPriority w:val="46"/>
    <w:rsid w:val="0007267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6593A"/>
    <w:pPr>
      <w:overflowPunct/>
      <w:autoSpaceDE/>
      <w:autoSpaceDN/>
      <w:bidi w:val="0"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10410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rFonts w:cs="Times New Roman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104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041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10410"/>
    <w:rPr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410"/>
    <w:rPr>
      <w:rFonts w:asciiTheme="majorHAnsi" w:eastAsiaTheme="majorEastAsia" w:hAnsiTheme="majorHAnsi" w:cstheme="majorBidi"/>
      <w:color w:val="2F5496" w:themeColor="accent1" w:themeShade="BF"/>
      <w:sz w:val="24"/>
      <w:szCs w:val="32"/>
      <w:lang w:eastAsia="zh-CN"/>
    </w:rPr>
  </w:style>
  <w:style w:type="character" w:styleId="Emphasis">
    <w:name w:val="Emphasis"/>
    <w:basedOn w:val="DefaultParagraphFont"/>
    <w:uiPriority w:val="20"/>
    <w:qFormat/>
    <w:rsid w:val="008E1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 /><Relationship Id="rId13" Type="http://schemas.openxmlformats.org/officeDocument/2006/relationships/image" Target="media/image1.jpeg" /><Relationship Id="rId18" Type="http://schemas.openxmlformats.org/officeDocument/2006/relationships/hyperlink" Target="https://scholar.google.com/citations?hl=en&amp;pli=1&amp;user=1WcfgloAAAAJ" TargetMode="External" /><Relationship Id="rId26" Type="http://schemas.openxmlformats.org/officeDocument/2006/relationships/header" Target="header1.xml" /><Relationship Id="rId3" Type="http://schemas.openxmlformats.org/officeDocument/2006/relationships/customXml" Target="../customXml/item3.xml" /><Relationship Id="rId21" Type="http://schemas.openxmlformats.org/officeDocument/2006/relationships/hyperlink" Target="http://www.sjifactor.com/passport.php?id=22646" TargetMode="External" /><Relationship Id="rId7" Type="http://schemas.openxmlformats.org/officeDocument/2006/relationships/numbering" Target="numbering.xml" /><Relationship Id="rId12" Type="http://schemas.openxmlformats.org/officeDocument/2006/relationships/endnotes" Target="endnotes.xml" /><Relationship Id="rId17" Type="http://schemas.openxmlformats.org/officeDocument/2006/relationships/hyperlink" Target="http://ulrichsweb.serialssolutions.com/title/1669709843330/248507" TargetMode="External" /><Relationship Id="rId25" Type="http://schemas.openxmlformats.org/officeDocument/2006/relationships/hyperlink" Target="https://oaspa.org/" TargetMode="External" /><Relationship Id="rId33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hyperlink" Target="https://www.ebscohost.com/titleLists/awr-coverage.htm" TargetMode="External" /><Relationship Id="rId20" Type="http://schemas.openxmlformats.org/officeDocument/2006/relationships/hyperlink" Target="https://doaj.org/toc/2663-6239?source=%7B%22query%22%3A%7B%22bool%22%3A%7B%22must%22%3A%5B%7B%22terms%22%3A%7B%22index.issn.exact%22%3A%5B%221026-3748%22%2C%222663-6239%22%5D%7D%7D%5D%7D%7D%2C%22size%22%3A100%2C%22sort%22%3A%5B%7B%22created_date%22%3A%7B%22order%22%3A%22desc%22%7D%7D%5D%2C%22_source%22%3A%7B%7D%2C%22track_total_hits%22%3Atrue%7D" TargetMode="External" /><Relationship Id="rId29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customXml" Target="../customXml/item6.xml" /><Relationship Id="rId11" Type="http://schemas.openxmlformats.org/officeDocument/2006/relationships/footnotes" Target="footnotes.xml" /><Relationship Id="rId24" Type="http://schemas.openxmlformats.org/officeDocument/2006/relationships/hyperlink" Target="http://www.sherpa.ac.uk/romeo/index.php" TargetMode="External" /><Relationship Id="rId32" Type="http://schemas.openxmlformats.org/officeDocument/2006/relationships/fontTable" Target="fontTable.xml" /><Relationship Id="rId5" Type="http://schemas.openxmlformats.org/officeDocument/2006/relationships/customXml" Target="../customXml/item5.xml" /><Relationship Id="rId15" Type="http://schemas.openxmlformats.org/officeDocument/2006/relationships/hyperlink" Target="http://www.sjifactor.com/passport.php?id=22646" TargetMode="External" /><Relationship Id="rId23" Type="http://schemas.openxmlformats.org/officeDocument/2006/relationships/hyperlink" Target="https://oaspa.org/" TargetMode="External" /><Relationship Id="rId28" Type="http://schemas.openxmlformats.org/officeDocument/2006/relationships/footer" Target="footer1.xml" /><Relationship Id="rId10" Type="http://schemas.openxmlformats.org/officeDocument/2006/relationships/webSettings" Target="webSettings.xml" /><Relationship Id="rId19" Type="http://schemas.openxmlformats.org/officeDocument/2006/relationships/hyperlink" Target="https://portal.issn.org/api/search?search%5b%5d=MUST=allissnbis=%221026-3748%22&amp;search_id=23439467" TargetMode="External" /><Relationship Id="rId31" Type="http://schemas.openxmlformats.org/officeDocument/2006/relationships/footer" Target="footer3.xml" /><Relationship Id="rId4" Type="http://schemas.openxmlformats.org/officeDocument/2006/relationships/customXml" Target="../customXml/item4.xml" /><Relationship Id="rId9" Type="http://schemas.openxmlformats.org/officeDocument/2006/relationships/settings" Target="settings.xml" /><Relationship Id="rId14" Type="http://schemas.openxmlformats.org/officeDocument/2006/relationships/image" Target="media/image10.jpeg" /><Relationship Id="rId22" Type="http://schemas.openxmlformats.org/officeDocument/2006/relationships/hyperlink" Target="http://www.sherpa.ac.uk/romeo/index.php" TargetMode="External" /><Relationship Id="rId27" Type="http://schemas.openxmlformats.org/officeDocument/2006/relationships/header" Target="header2.xml" /><Relationship Id="rId30" Type="http://schemas.openxmlformats.org/officeDocument/2006/relationships/header" Target="header3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السيرة الذاتية</FormTyp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DBE5A-EF0F-4D0C-B906-B7A6B6D1CD2C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49EEE5D-2FCB-450C-A103-D092D21AF9A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F7FA594-188D-4D2C-B6FC-38CA2816E3B4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2FEC2296-A52C-48AB-9CA3-0C4F2D581844}">
  <ds:schemaRefs>
    <ds:schemaRef ds:uri="http://schemas.microsoft.com/office/2006/metadata/properties"/>
    <ds:schemaRef ds:uri="http://www.w3.org/2000/xmlns/"/>
    <ds:schemaRef ds:uri="45804768-7f68-44ad-8493-733ff8c0415e"/>
  </ds:schemaRefs>
</ds:datastoreItem>
</file>

<file path=customXml/itemProps5.xml><?xml version="1.0" encoding="utf-8"?>
<ds:datastoreItem xmlns:ds="http://schemas.openxmlformats.org/officeDocument/2006/customXml" ds:itemID="{8341A1CD-80F9-4BBF-B9C9-33C9BAB2645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804768-7f68-44ad-8493-733ff8c0415e"/>
    <ds:schemaRef ds:uri="4c854669-c37d-4e1c-9895-ff9cd39da670"/>
  </ds:schemaRefs>
</ds:datastoreItem>
</file>

<file path=customXml/itemProps6.xml><?xml version="1.0" encoding="utf-8"?>
<ds:datastoreItem xmlns:ds="http://schemas.openxmlformats.org/officeDocument/2006/customXml" ds:itemID="{D7A01324-14FB-4879-AA0F-39803B3B4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السيرة  الذاتية</vt:lpstr>
      <vt:lpstr>وزارة التـعـليـم العالي							</vt:lpstr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 الذاتية</dc:title>
  <dc:subject/>
  <dc:creator>كلية العمارة والتخطيط</dc:creator>
  <cp:keywords/>
  <cp:lastModifiedBy>Safa Alali</cp:lastModifiedBy>
  <cp:revision>2</cp:revision>
  <cp:lastPrinted>2015-06-02T08:34:00Z</cp:lastPrinted>
  <dcterms:created xsi:type="dcterms:W3CDTF">2024-12-14T08:12:00Z</dcterms:created>
  <dcterms:modified xsi:type="dcterms:W3CDTF">2024-12-14T08:12:00Z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lc_DocId">
    <vt:lpwstr>CJCARFC42DW7-3-662</vt:lpwstr>
  </property>
  <property fmtid="{D5CDD505-2E9C-101B-9397-08002B2CF9AE}" pid="5" name="_dlc_DocIdItemGuid">
    <vt:lpwstr>fab4b485-adcc-4f6d-bebc-fca62bb037dd</vt:lpwstr>
  </property>
  <property fmtid="{D5CDD505-2E9C-101B-9397-08002B2CF9AE}" pid="6" name="_dlc_DocIdUrl">
    <vt:lpwstr>http://sites.ju.edu.jo/ar/pqmc/_layouts/DocIdRedir.aspx?ID=CJCARFC42DW7-3-662, CJCARFC42DW7-3-662</vt:lpwstr>
  </property>
</Properties>
</file>